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4B5781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4B5781" w:rsidRPr="004B5781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4B5781" w:rsidRPr="004B5781">
                    <w:rPr>
                      <w:rFonts w:ascii="Verdana" w:hAnsi="Verdana"/>
                    </w:rPr>
                    <w:t xml:space="preserve"> многоквартирного жилого дома со встроенн</w:t>
                  </w:r>
                  <w:r w:rsidR="00951E4B">
                    <w:rPr>
                      <w:rFonts w:ascii="Verdana" w:hAnsi="Verdana"/>
                    </w:rPr>
                    <w:t>ой аптекой,</w:t>
                  </w:r>
                  <w:r w:rsidR="004B5781" w:rsidRPr="004B5781">
                    <w:rPr>
                      <w:rFonts w:ascii="Verdana" w:hAnsi="Verdana"/>
                    </w:rPr>
                    <w:t xml:space="preserve"> </w:t>
                  </w:r>
                  <w:r w:rsidR="00951E4B">
                    <w:rPr>
                      <w:rFonts w:ascii="Verdana" w:hAnsi="Verdana"/>
                    </w:rPr>
                    <w:t>встроенным раздаточным пунктом молочной кухни (корпус 3)</w:t>
                  </w:r>
                  <w:r w:rsidR="004B5781" w:rsidRPr="004B5781">
                    <w:rPr>
                      <w:rFonts w:ascii="Verdana" w:hAnsi="Verdana"/>
                    </w:rPr>
                    <w:t xml:space="preserve"> по адресу: Ленинградская область, Всеволожский район, земли САОЗТ «Ручьи», </w:t>
                  </w:r>
                </w:p>
                <w:p w:rsidR="002E1832" w:rsidRDefault="004B5781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 </w:t>
                  </w:r>
                  <w:r w:rsidRPr="004B5781">
                    <w:rPr>
                      <w:rFonts w:ascii="Verdana" w:hAnsi="Verdana"/>
                      <w:lang w:val="en-US"/>
                    </w:rPr>
                    <w:t>I</w:t>
                  </w:r>
                  <w:r w:rsidR="00951E4B">
                    <w:rPr>
                      <w:rFonts w:ascii="Verdana" w:hAnsi="Verdana"/>
                      <w:lang w:val="en-US"/>
                    </w:rPr>
                    <w:t>I</w:t>
                  </w:r>
                  <w:r w:rsidRPr="004B5781">
                    <w:rPr>
                      <w:rFonts w:ascii="Verdana" w:hAnsi="Verdana"/>
                    </w:rPr>
                    <w:t xml:space="preserve"> этап строительства </w:t>
                  </w:r>
                  <w:r w:rsidR="00C56324" w:rsidRPr="004B5781">
                    <w:rPr>
                      <w:rFonts w:ascii="Verdana" w:hAnsi="Verdana"/>
                    </w:rPr>
                    <w:t xml:space="preserve"> </w:t>
                  </w:r>
                </w:p>
                <w:p w:rsidR="00A40D89" w:rsidRPr="00027DE3" w:rsidRDefault="00A40D89" w:rsidP="00027D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</w:rPr>
                    <w:t>(</w:t>
                  </w:r>
                  <w:r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коммерческое наименование, индивидуализирующее объект (группу объектов) капитального строительства – ЖК «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Десяткино 2.0.</w:t>
                  </w:r>
                  <w:r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»)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9A3681" w:rsidRP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01 </w:t>
                  </w:r>
                  <w:r w:rsid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сентября 20</w:t>
                  </w:r>
                  <w:r w:rsidR="00C5632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C19F0" w:rsidRPr="00E21CF9" w:rsidRDefault="00027DE3" w:rsidP="00AC19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3E6C47" w:rsidRPr="003E6C4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03 </w:t>
                  </w:r>
                  <w:r w:rsidR="003E6C4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августа 2018</w:t>
                  </w:r>
                  <w:r w:rsidR="00D0617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года)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4B5781" w:rsidRPr="004B5781" w:rsidRDefault="00A713A7" w:rsidP="004B5781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1.1. </w:t>
                  </w:r>
                  <w:r w:rsidR="008E5BB6">
                    <w:rPr>
                      <w:color w:val="auto"/>
                      <w:sz w:val="20"/>
                      <w:szCs w:val="20"/>
                    </w:rPr>
                    <w:t>Место нахождения</w:t>
                  </w: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="008E5BB6" w:rsidRPr="008E5BB6">
                    <w:rPr>
                      <w:color w:val="auto"/>
                      <w:sz w:val="20"/>
                      <w:szCs w:val="20"/>
                    </w:rPr>
                    <w:t>188640, Ленинградска</w:t>
                  </w:r>
                  <w:r w:rsidR="00724210">
                    <w:rPr>
                      <w:color w:val="auto"/>
                      <w:sz w:val="20"/>
                      <w:szCs w:val="20"/>
                    </w:rPr>
                    <w:t>я область, Всеволожский район, г</w:t>
                  </w:r>
                  <w:r w:rsidR="008E5BB6" w:rsidRPr="008E5BB6">
                    <w:rPr>
                      <w:color w:val="auto"/>
                      <w:sz w:val="20"/>
                      <w:szCs w:val="20"/>
                    </w:rPr>
                    <w:t>.</w:t>
                  </w:r>
                  <w:r w:rsidR="0072421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8E5BB6" w:rsidRPr="008E5BB6">
                    <w:rPr>
                      <w:color w:val="auto"/>
                      <w:sz w:val="20"/>
                      <w:szCs w:val="20"/>
                    </w:rPr>
                    <w:t>Всеволожск, пр. Всеволожский, д,41 офис 3/1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:rsidR="00A40D89" w:rsidRPr="00DC68DC" w:rsidRDefault="00A40D89" w:rsidP="00A40D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 </w:t>
                  </w:r>
                  <w:r w:rsidRPr="00DC68DC">
                    <w:rPr>
                      <w:rFonts w:ascii="Verdana" w:hAnsi="Verdana"/>
                      <w:sz w:val="20"/>
                      <w:szCs w:val="20"/>
                    </w:rPr>
                    <w:t>199034, г. Санкт-Петербург, Большой проспект В.О., дом 18, лит. А</w:t>
                  </w:r>
                </w:p>
                <w:p w:rsidR="00A40D89" w:rsidRPr="00DC68DC" w:rsidRDefault="00A40D89" w:rsidP="00A40D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40D89" w:rsidRPr="00DC68DC" w:rsidRDefault="00A40D89" w:rsidP="00A40D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1.3.</w:t>
                  </w:r>
                  <w:r w:rsidRPr="00DC68DC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Ф.И.О. лица, исполняющего функции единоличного исполнительного органа – генеральный директор Бросалин Борис Петрович </w:t>
                  </w:r>
                </w:p>
                <w:p w:rsidR="00A40D89" w:rsidRDefault="00A40D89" w:rsidP="00A40D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1.4.Индивидуализирующее застройщика коммерческое обозначение – </w:t>
                  </w:r>
                  <w:r w:rsidRPr="00DC68DC">
                    <w:rPr>
                      <w:rFonts w:ascii="Verdana" w:hAnsi="Verdana" w:cs="Arial"/>
                      <w:noProof/>
                      <w:color w:val="434D94"/>
                      <w:spacing w:val="2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83A1505" wp14:editId="37450A2D">
                        <wp:extent cx="2838450" cy="600075"/>
                        <wp:effectExtent l="0" t="0" r="0" b="0"/>
                        <wp:docPr id="1" name="Рисунок 1" descr="logo_2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2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4F23" w:rsidRDefault="005E4F23" w:rsidP="00A40D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</w:p>
                <w:p w:rsidR="00A40D89" w:rsidRPr="002C5D25" w:rsidRDefault="00A40D89" w:rsidP="00A40D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1.4. Адрес официального сайта:</w:t>
                  </w:r>
                  <w:r w:rsidRPr="002C5D2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9" w:history="1"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normann</w:t>
                    </w:r>
                    <w:proofErr w:type="spellEnd"/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A40D89" w:rsidRPr="00614E4A" w:rsidRDefault="00A40D89" w:rsidP="00A40D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521DA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.5. Адрес электронной почты:</w:t>
                  </w:r>
                  <w:r w:rsidRPr="002C5D2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10" w:history="1"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sale</w:t>
                    </w:r>
                    <w:r w:rsidRPr="00614E4A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@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normann</w:t>
                    </w:r>
                    <w:r w:rsidRPr="00614E4A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ru</w:t>
                    </w:r>
                  </w:hyperlink>
                  <w:r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;</w:t>
                  </w:r>
                  <w:r w:rsidRPr="00614E4A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11" w:history="1"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os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@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normann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r w:rsidRPr="00461C05">
                      <w:rPr>
                        <w:rStyle w:val="ac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ru</w:t>
                    </w:r>
                  </w:hyperlink>
                </w:p>
                <w:p w:rsid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57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</w:t>
                  </w:r>
                  <w:r w:rsid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</w:t>
                  </w:r>
                  <w:proofErr w:type="spellStart"/>
                  <w:r w:rsidR="00A40D8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Норминфо</w:t>
                  </w:r>
                  <w:proofErr w:type="spellEnd"/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»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6E2F" w:rsidRDefault="00A713A7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b/>
                      <w:color w:val="auto"/>
                      <w:sz w:val="20"/>
                      <w:szCs w:val="20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строительств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2013г.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; строительств</w:t>
                  </w:r>
                  <w:r w:rsidR="0004160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lastRenderedPageBreak/>
                    <w:t>этап – корпуса 3, 4) по адресу: Ленинградская область, Всеволожский район, г. Всеволожск, переулок Армянский, участок 26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–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.; строительству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3, введен в эксплуатацию –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кв. 2013г.</w:t>
                  </w:r>
                </w:p>
                <w:p w:rsidR="006F05A1" w:rsidRDefault="00D01ADB" w:rsidP="0063463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D01ADB">
                    <w:rPr>
                      <w:rFonts w:ascii="Verdana" w:hAnsi="Verdana"/>
                    </w:rPr>
                    <w:t>4.1. Информация о проектах строительства, в которых принимает участие застройщик:</w:t>
                  </w:r>
                  <w:r>
                    <w:rPr>
                      <w:rFonts w:ascii="Verdana" w:hAnsi="Verdana"/>
                      <w:b w:val="0"/>
                    </w:rPr>
                    <w:t xml:space="preserve"> </w:t>
                  </w:r>
                </w:p>
                <w:p w:rsidR="00634635" w:rsidRDefault="006F05A1" w:rsidP="0063463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>с</w:t>
                  </w:r>
                  <w:r w:rsidR="00634635">
                    <w:rPr>
                      <w:rFonts w:ascii="Verdana" w:hAnsi="Verdana"/>
                      <w:b w:val="0"/>
                    </w:rPr>
                    <w:t xml:space="preserve">троительство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 </w:t>
                  </w:r>
                  <w:r w:rsidR="00634635">
                    <w:rPr>
                      <w:rFonts w:ascii="Verdana" w:hAnsi="Verdana"/>
                      <w:b w:val="0"/>
                      <w:lang w:val="en-US"/>
                    </w:rPr>
                    <w:t>I</w:t>
                  </w:r>
                  <w:r w:rsidR="00634635">
                    <w:rPr>
                      <w:rFonts w:ascii="Verdana" w:hAnsi="Verdana"/>
                      <w:b w:val="0"/>
                    </w:rPr>
                    <w:t xml:space="preserve"> этап строительства, плановый срок  завершения строительно-монтажных</w:t>
                  </w:r>
                  <w:r w:rsidR="00A54BD3">
                    <w:rPr>
                      <w:rFonts w:ascii="Verdana" w:hAnsi="Verdana"/>
                      <w:b w:val="0"/>
                    </w:rPr>
                    <w:t xml:space="preserve"> работ </w:t>
                  </w:r>
                  <w:r w:rsidR="00A40D89">
                    <w:rPr>
                      <w:rFonts w:ascii="Verdana" w:hAnsi="Verdana"/>
                      <w:b w:val="0"/>
                    </w:rPr>
                    <w:t>–</w:t>
                  </w:r>
                  <w:r w:rsidR="00634635">
                    <w:rPr>
                      <w:rFonts w:ascii="Verdana" w:hAnsi="Verdana"/>
                      <w:b w:val="0"/>
                    </w:rPr>
                    <w:t xml:space="preserve"> </w:t>
                  </w:r>
                  <w:r w:rsidR="00A40D89">
                    <w:rPr>
                      <w:rFonts w:ascii="Verdana" w:hAnsi="Verdana"/>
                      <w:b w:val="0"/>
                    </w:rPr>
                    <w:t>июнь 2018 г.</w:t>
                  </w:r>
                  <w:r w:rsidR="00634635">
                    <w:rPr>
                      <w:rFonts w:ascii="Verdana" w:hAnsi="Verdana"/>
                      <w:b w:val="0"/>
                    </w:rPr>
                    <w:t xml:space="preserve">;   </w:t>
                  </w:r>
                </w:p>
                <w:p w:rsidR="00D06178" w:rsidRPr="00A40D89" w:rsidRDefault="006F05A1" w:rsidP="00D0617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>с</w:t>
                  </w:r>
                  <w:r w:rsidR="00A54BD3" w:rsidRPr="00A54BD3">
                    <w:rPr>
                      <w:rFonts w:ascii="Verdana" w:hAnsi="Verdana"/>
                      <w:b w:val="0"/>
                    </w:rPr>
                    <w:t xml:space="preserve">троительство </w:t>
                  </w:r>
                  <w:r w:rsidR="00A54BD3" w:rsidRPr="00A54BD3">
                    <w:rPr>
                      <w:rFonts w:ascii="Verdana" w:hAnsi="Verdana" w:cs="Arial"/>
                      <w:b w:val="0"/>
                    </w:rPr>
                    <w:t xml:space="preserve"> 13-ти этажного, в том числе  подземной части (подвал) односекционного многоквартирного  жилого дома со встроенными помещениями  (корпус А) и   13-ти этажного, в </w:t>
                  </w:r>
                  <w:r w:rsidR="00A54BD3" w:rsidRPr="00A40D89">
                    <w:rPr>
                      <w:rFonts w:ascii="Verdana" w:hAnsi="Verdana" w:cs="Arial"/>
                      <w:b w:val="0"/>
                    </w:rPr>
                    <w:t>том числе подземной части (подвал) 4-х  секционного (1,2,3,4 секции) м</w:t>
                  </w:r>
                  <w:r w:rsidR="00A54BD3" w:rsidRPr="00A40D89">
                    <w:rPr>
                      <w:rFonts w:ascii="Verdana" w:hAnsi="Verdana"/>
                      <w:b w:val="0"/>
                    </w:rPr>
                    <w:t xml:space="preserve">ногоквартирного жилого  дома  со встроенными помещениями (корпус Б) 1 этап строительства   по адресу: Ленинградская область, Всеволожский район,  деревня Янино-1,  плановый срок  завершения строительно-монтажных работ </w:t>
                  </w:r>
                  <w:r w:rsidR="00E436DC" w:rsidRPr="00A40D89">
                    <w:rPr>
                      <w:rFonts w:ascii="Verdana" w:hAnsi="Verdana"/>
                      <w:b w:val="0"/>
                    </w:rPr>
                    <w:t>–</w:t>
                  </w:r>
                  <w:r w:rsidR="00A54BD3" w:rsidRPr="00A40D89">
                    <w:rPr>
                      <w:rFonts w:ascii="Verdana" w:hAnsi="Verdana"/>
                      <w:b w:val="0"/>
                    </w:rPr>
                    <w:t xml:space="preserve"> </w:t>
                  </w:r>
                  <w:r w:rsidR="00E436DC" w:rsidRPr="00A40D89">
                    <w:rPr>
                      <w:rFonts w:ascii="Verdana" w:hAnsi="Verdana"/>
                      <w:b w:val="0"/>
                    </w:rPr>
                    <w:t>август 2018 г.</w:t>
                  </w:r>
                </w:p>
                <w:p w:rsidR="00A40D89" w:rsidRPr="00A40D89" w:rsidRDefault="006F05A1" w:rsidP="00A40D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 w:rsidR="00A40D89" w:rsidRPr="00A40D89">
                    <w:rPr>
                      <w:rFonts w:ascii="Verdana" w:hAnsi="Verdana"/>
                      <w:sz w:val="20"/>
                      <w:szCs w:val="20"/>
                    </w:rPr>
                    <w:t xml:space="preserve">троительство </w:t>
                  </w:r>
                  <w:r w:rsidR="00A40D89" w:rsidRPr="00A40D89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A40D89" w:rsidRPr="00A40D89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многоквартирных домов со встроенными помещениями (корпус</w:t>
                  </w:r>
                  <w:proofErr w:type="gramStart"/>
                  <w:r w:rsidR="00A40D89" w:rsidRPr="00A40D89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="00A40D89" w:rsidRPr="00A40D89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, корпус Г)  по адресу: Ленинградская область, Всеволожский район,  деревня Янино-1,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D89" w:rsidRPr="00A40D89">
                    <w:rPr>
                      <w:rFonts w:ascii="Verdana" w:eastAsia="Times New Roman" w:hAnsi="Verdana" w:cs="Arial"/>
                      <w:sz w:val="20"/>
                      <w:szCs w:val="20"/>
                      <w:lang w:val="en-US" w:eastAsia="ru-RU"/>
                    </w:rPr>
                    <w:t>II</w:t>
                  </w:r>
                  <w:r w:rsidR="00A40D89" w:rsidRPr="00A40D89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этап строительства  </w:t>
                  </w:r>
                  <w:r w:rsidR="00A40D89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 xml:space="preserve"> по </w:t>
                  </w:r>
                  <w:r w:rsidR="00A40D89" w:rsidRPr="00A40D89">
                    <w:rPr>
                      <w:rFonts w:ascii="Verdana" w:hAnsi="Verdana"/>
                      <w:sz w:val="20"/>
                      <w:szCs w:val="20"/>
                    </w:rPr>
                    <w:t xml:space="preserve">адресу: Ленинградская область, Всеволожский район,  деревня Янино-1,  плановый срок  завершения строительно-монтажных работ – </w:t>
                  </w:r>
                  <w:r w:rsidR="00D01ADB">
                    <w:rPr>
                      <w:rFonts w:ascii="Verdana" w:hAnsi="Verdana"/>
                      <w:sz w:val="20"/>
                      <w:szCs w:val="20"/>
                    </w:rPr>
                    <w:t>ноябрь 2019</w:t>
                  </w:r>
                  <w:r w:rsidR="00A40D89" w:rsidRPr="00A40D89">
                    <w:rPr>
                      <w:rFonts w:ascii="Verdana" w:hAnsi="Verdana"/>
                      <w:sz w:val="20"/>
                      <w:szCs w:val="20"/>
                    </w:rPr>
                    <w:t xml:space="preserve"> г.</w:t>
                  </w:r>
                </w:p>
                <w:p w:rsidR="00A40D89" w:rsidRPr="00A40D89" w:rsidRDefault="00A40D89" w:rsidP="00D0617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</w:p>
                <w:p w:rsidR="00A713A7" w:rsidRPr="00D06178" w:rsidRDefault="00A713A7" w:rsidP="00D0617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4B5781">
                    <w:rPr>
                      <w:rFonts w:ascii="Verdana" w:hAnsi="Verdana"/>
                    </w:rPr>
                    <w:t xml:space="preserve"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89063A" w:rsidRDefault="0089063A" w:rsidP="008A25C1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06178" w:rsidRDefault="00A713A7" w:rsidP="008A25C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89063A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CC63B6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последнюю отчетную дату</w:t>
                  </w:r>
                  <w:r w:rsidR="00111A29" w:rsidRPr="00004B6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:</w:t>
                  </w:r>
                  <w:r w:rsidR="00660A12" w:rsidRPr="00004B6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657F7D" w:rsidRPr="00004B6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E436DC" w:rsidRDefault="00E436DC" w:rsidP="008A25C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C63B6" w:rsidRPr="00531531" w:rsidRDefault="00CC63B6" w:rsidP="00CC63B6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Финансовый результат на последнюю отчетную дату </w:t>
                  </w:r>
                  <w:r w:rsidR="003E6C47"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30.06</w:t>
                  </w: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.2017 г. составил </w:t>
                  </w:r>
                  <w:r w:rsidR="00531531" w:rsidRPr="00531531">
                    <w:rPr>
                      <w:rFonts w:ascii="Verdana" w:hAnsi="Verdana" w:cs="Calibri"/>
                      <w:sz w:val="20"/>
                      <w:szCs w:val="20"/>
                    </w:rPr>
                    <w:t xml:space="preserve">1 049 </w:t>
                  </w: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 тыс. руб. </w:t>
                  </w:r>
                </w:p>
                <w:p w:rsidR="00CC63B6" w:rsidRPr="00531531" w:rsidRDefault="00CC63B6" w:rsidP="00CC63B6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 xml:space="preserve">Размер кредиторской задолженности на последнюю отчетную дату </w:t>
                  </w:r>
                  <w:r w:rsidR="003E6C47"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30.06</w:t>
                  </w: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.2017 г. составил </w:t>
                  </w:r>
                  <w:r w:rsidR="00531531" w:rsidRPr="00531531">
                    <w:rPr>
                      <w:rFonts w:ascii="Verdana" w:hAnsi="Verdana" w:cs="Calibri"/>
                      <w:sz w:val="20"/>
                      <w:szCs w:val="20"/>
                    </w:rPr>
                    <w:t xml:space="preserve">227 132 тыс. руб. </w:t>
                  </w: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436DC" w:rsidRPr="00531531" w:rsidRDefault="00CC63B6" w:rsidP="00613F7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 xml:space="preserve">Размер дебиторской задолженности на последнюю отчетную дату </w:t>
                  </w:r>
                  <w:r w:rsidR="003E6C47"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30.06</w:t>
                  </w:r>
                  <w:r w:rsidRPr="00531531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.2017 г. составил </w:t>
                  </w:r>
                  <w:r w:rsidR="00531531" w:rsidRPr="00531531">
                    <w:rPr>
                      <w:rFonts w:ascii="Verdana" w:hAnsi="Verdana" w:cs="Calibri"/>
                      <w:sz w:val="20"/>
                      <w:szCs w:val="20"/>
                    </w:rPr>
                    <w:t>739 110 тыс. руб.</w:t>
                  </w:r>
                </w:p>
                <w:bookmarkEnd w:id="0"/>
                <w:p w:rsidR="00DD2C68" w:rsidRPr="004B5781" w:rsidRDefault="00DD2C68" w:rsidP="00FC024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7.1.Цель проекта строительства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этажного, в том числе  </w:t>
                  </w:r>
                  <w:r w:rsidR="00C94A87" w:rsidRPr="00401B7F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401B7F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401B7F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401B7F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401B7F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ти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</w:t>
                  </w:r>
                  <w:r w:rsidR="0056076A" w:rsidRPr="00401B7F">
                    <w:rPr>
                      <w:rFonts w:ascii="Verdana" w:hAnsi="Verdana" w:cs="Arial"/>
                      <w:sz w:val="20"/>
                      <w:szCs w:val="20"/>
                    </w:rPr>
                    <w:t>(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6,7,8,9,10</w:t>
                  </w:r>
                  <w:r w:rsidR="0056076A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секции) 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Pr="00401B7F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401B7F">
                    <w:rPr>
                      <w:rFonts w:ascii="Verdana" w:hAnsi="Verdana"/>
                      <w:sz w:val="20"/>
                      <w:szCs w:val="20"/>
                    </w:rPr>
                    <w:t xml:space="preserve"> встроенн</w:t>
                  </w:r>
                  <w:r w:rsidR="00401B7F" w:rsidRPr="00401B7F">
                    <w:rPr>
                      <w:rFonts w:ascii="Verdana" w:hAnsi="Verdana"/>
                      <w:sz w:val="20"/>
                      <w:szCs w:val="20"/>
                    </w:rPr>
                    <w:t>ой аптекой, встроенным раздаточным пунктом</w:t>
                  </w:r>
                  <w:r w:rsidR="00401B7F">
                    <w:rPr>
                      <w:rFonts w:ascii="Verdana" w:hAnsi="Verdana"/>
                      <w:sz w:val="20"/>
                      <w:szCs w:val="20"/>
                    </w:rPr>
                    <w:t xml:space="preserve"> молочной кухни (корпус 3)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401B7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</w:t>
                  </w:r>
                  <w:r w:rsidR="00C94A87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260EE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 по адресу: Ленинградск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ая область, Всеволожский район, земли САОЗТ «Ручьи»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4B5781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9A3681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r w:rsidR="0071504C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II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71504C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  <w:r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436DC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декабрь 2018</w:t>
                  </w:r>
                  <w:r w:rsidR="00AC19F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D3E76" w:rsidRPr="009A368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года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3479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учреждение</w:t>
                  </w:r>
                  <w:r w:rsidR="00A93DDE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енинградской 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области</w:t>
                  </w:r>
                  <w:r w:rsidR="006A65D5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4-1-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1-00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22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-14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11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.0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.201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489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года; положительное заключение негосударственной экспертизы</w:t>
                  </w:r>
                  <w:r w:rsidR="00270C0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</w:t>
                  </w:r>
                  <w:r w:rsidR="003C489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70C0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«Управление государственной экспертизы Ленинградской области»</w:t>
                  </w:r>
                  <w:r w:rsidR="00270C00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270C0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рег. </w:t>
                  </w:r>
                  <w:r w:rsidR="003C489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№2-1-1-0006-15 от 17.03.2015 г., предмет экспертизы -  оценка соответствии техническим регламентам, заданию на проектирование национальным стандартам.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Разрешение на </w:t>
                  </w:r>
                  <w:r w:rsidR="00016CC9" w:rsidRPr="00F75624"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016CC9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47504307-</w:t>
                  </w:r>
                  <w:r w:rsidR="009A3681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57</w:t>
                  </w:r>
                  <w:r w:rsidR="00016CC9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A3681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22 августа 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201</w:t>
                  </w:r>
                  <w:r w:rsidR="00BB4315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 ноября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57438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A53FBB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357462</w:t>
                  </w:r>
                  <w:r w:rsidR="00574384" w:rsidRPr="00574384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 Ленинградская область, Всеволожский район, земли САОЗТ «Ручьи», кадастровый номер земельного участка 47:07:0722001:553</w:t>
                  </w:r>
                  <w:r w:rsidR="00574384">
                    <w:rPr>
                      <w:rFonts w:ascii="Verdana" w:hAnsi="Verdana"/>
                      <w:sz w:val="20"/>
                      <w:szCs w:val="20"/>
                    </w:rPr>
                    <w:t>, категория земель: земли населенных пунктов, разрешенное использование: для комплексного освоения в целях жилищного строительства</w:t>
                  </w:r>
                  <w:r w:rsidR="0065064D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30 510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553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562260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– 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жилым домом 1-го этапа строительства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Pr="00562260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запада – межквартальным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проезд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ами в соответствии с проектом планировки территории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востока – 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перспективного строительства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562260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</w:t>
                  </w:r>
                  <w:proofErr w:type="gramStart"/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Проектом предусмотрено устройство </w:t>
                  </w:r>
                  <w:r w:rsidR="00392077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для игр детей дошкольного  и младшего школьного возраста,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площадка для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занятий физкультурой, площадка для отдыха вз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рослого населения,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детская круговая прогулочная велодорожка, 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мусороконтейнерн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открытых автомобильных стоянок с общим количеством –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57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трансформаторная подстанция, дизельная установка в контейнере,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асфальтобетонных проездов, тротуаров из бетонных плит, устройство газонов, посадка кустарников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установка на площадках малых архитектурных форм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End"/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C4F0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корпус </w:t>
                  </w:r>
                  <w:r w:rsidR="00401B7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здания – 52180,0 кв</w:t>
                  </w:r>
                  <w:proofErr w:type="gramStart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строительный объем всего-166133,88 куб.м., в том числе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надземной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части</w:t>
                  </w:r>
                  <w:r w:rsidR="00401B7F" w:rsidRP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156219,68</w:t>
                  </w:r>
                  <w:r w:rsidR="00401B7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куб.м.;</w:t>
                  </w:r>
                  <w:r w:rsid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количество встроен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о-пристроенных помещений – 11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="00401B7F" w:rsidRP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квартир – 31939,59 кв.м, общее количество квартир 884 </w:t>
                  </w:r>
                  <w:proofErr w:type="spellStart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том числе: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765</w:t>
                  </w:r>
                  <w:r w:rsidR="00B637E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459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401B7F" w:rsidRDefault="00401B7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трехкомнатные – 17 шт.</w:t>
                  </w:r>
                </w:p>
                <w:p w:rsidR="00560979" w:rsidRPr="004B5781" w:rsidRDefault="0056097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 –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A2255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8C5EF8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7</w:t>
                  </w:r>
                  <w:r w:rsidR="00EA0C39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18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8C5EF8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E8241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A2255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,00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53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6149F4" w:rsidRPr="00A22551" w:rsidRDefault="006149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3-комнатные от </w:t>
                  </w:r>
                  <w:r w:rsidR="00A22551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76,79 кв.м.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="00A22551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78,56 кв.м. 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073977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6,7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водомерный узел (17.42 кв</w:t>
                  </w:r>
                  <w:proofErr w:type="gramStart"/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насосная станция (12,96 кв.м),</w:t>
                  </w:r>
                  <w:r w:rsidR="006149F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6149F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кв.м), насосная станция пожаротушения (21.20 кв.м)  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51,06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коридор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82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12.24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432.66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149F4" w:rsidRDefault="0056076A" w:rsidP="00560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 секций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8.9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523.83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лестница (6,03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544.95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149F4" w:rsidRDefault="006149F4" w:rsidP="006149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подвале  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488,89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(10,89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лестница (6,03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ИТП встройки (13.41 кв.м), ИТП (16,75 кв.м). </w:t>
                  </w:r>
                </w:p>
                <w:p w:rsidR="00E770F0" w:rsidRPr="004B5781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497A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6.7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139,50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№1 (114,14 кв.м). магазин №2 (122,89 кв.м), магазин №3 (115.76 кв.м). магазин № 4 (229,48 кв.м).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F57E15" w:rsidRDefault="00E770F0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(1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12,21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№5 (181.49 кв.м), магазин №6 (81,73 кв.м), магазин №7 (150,58 кв.м). </w:t>
                  </w:r>
                </w:p>
                <w:p w:rsidR="00611FDA" w:rsidRDefault="00611FDA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 w:rsidR="00E23BD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аптека 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(131,93 кв</w:t>
                  </w:r>
                  <w:proofErr w:type="gramStart"/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молочная кухня (104,46 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магазин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№8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(1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01,18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помещения жилого фонда (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69.20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кв.м).</w:t>
                  </w:r>
                </w:p>
                <w:p w:rsidR="00A12D2C" w:rsidRDefault="00A12D2C" w:rsidP="00A12D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магазин (550,53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помещения жилого фонда (80,09 </w:t>
                  </w:r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кв.м).</w:t>
                  </w:r>
                </w:p>
                <w:p w:rsidR="00B75EF0" w:rsidRPr="004B5781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69374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6,7,8,9,10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жилые квартиры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77CC5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6,7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165,33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72390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116,72 </w:t>
                  </w:r>
                  <w:r w:rsidR="0072390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2,91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воздухо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(13,2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лестница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7,16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206.80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8,59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8,3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(12,80 кв.м),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воздухово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4,31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кв.м),лестница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,1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техническое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66.14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C2C98" w:rsidRDefault="002C2C98" w:rsidP="002C2C9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8.9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251.39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6.85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(18,94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(4.18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255,48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5,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3,84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8,34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6,85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воздухово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18.94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кв.м),лестница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4,18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E39F1" w:rsidRDefault="002E39F1" w:rsidP="002E39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10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255,48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6.85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8C4F0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воздуховод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ов (18,94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(4.18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4B5781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1E006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офисов,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C3AF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аптека</w:t>
                  </w:r>
                  <w:r w:rsidR="0051598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4C3AF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молочная кухня.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4B5781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67B" w:rsidRPr="004C3AF2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804ED0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декабрь 2018</w:t>
                  </w:r>
                  <w:r w:rsidR="0029250F" w:rsidRPr="0007568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года</w:t>
                  </w:r>
                  <w:r w:rsidR="0029250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29250F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CD467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1B5EF7" w:rsidRDefault="00DD32AF" w:rsidP="001B5EF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Орган, уполномоченный на выдачу разрешения на ввод объекта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- </w:t>
                  </w:r>
                  <w:r w:rsidR="001B5EF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B63322" w:rsidRPr="008C4F03" w:rsidRDefault="00627D4A" w:rsidP="008C4F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9911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1 640 602 000,3</w:t>
                  </w:r>
                  <w:r w:rsidR="008C4F0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9911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рублей</w:t>
                  </w:r>
                </w:p>
                <w:p w:rsidR="0056076A" w:rsidRDefault="00016CC9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C34239" w:rsidRDefault="00C34239" w:rsidP="00C3423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r w:rsidR="004412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АСК НЕВА-Холдинг</w:t>
                  </w: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4412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земляные работы</w:t>
                  </w:r>
                  <w:r w:rsidR="004412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монолит</w:t>
                  </w:r>
                  <w:r w:rsidR="0048333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83338" w:rsidRDefault="00483338" w:rsidP="00C3423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«СК «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НиКСтрой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». ООО «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СтройКомплектСоюз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»-  устройство монолита.</w:t>
                  </w:r>
                </w:p>
                <w:p w:rsidR="00483338" w:rsidRDefault="00483338" w:rsidP="00C3423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«АСК-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инвест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» - устройство наружных стен.</w:t>
                  </w:r>
                </w:p>
                <w:p w:rsidR="00483338" w:rsidRDefault="00483338" w:rsidP="00C3423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Главпроект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78» - устройство монолитного каркаса.</w:t>
                  </w:r>
                </w:p>
                <w:p w:rsidR="00C34239" w:rsidRDefault="00C34239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016CC9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</w:t>
                  </w:r>
                  <w:r w:rsidR="002501E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483338" w:rsidRDefault="00317CF4" w:rsidP="0048333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D93F2C" w:rsidRPr="00635E2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677605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</w:t>
                  </w:r>
                  <w:r w:rsidR="00483338">
                    <w:rPr>
                      <w:rFonts w:ascii="Verdana" w:hAnsi="Verdana"/>
                      <w:sz w:val="20"/>
                      <w:szCs w:val="20"/>
                    </w:rPr>
                    <w:t xml:space="preserve">ГОЗ-29-0509/15 от 12.10.2015г. </w:t>
                  </w:r>
                </w:p>
                <w:p w:rsidR="00483338" w:rsidRPr="003D60ED" w:rsidRDefault="00483338" w:rsidP="003D60ED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Страховая компания:</w:t>
                  </w:r>
                  <w:r w:rsidR="00677605">
                    <w:rPr>
                      <w:rFonts w:ascii="Verdana" w:eastAsia="SimSun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677605">
                    <w:rPr>
                      <w:rFonts w:ascii="Verdana" w:eastAsia="SimSun" w:hAnsi="Verdana"/>
                      <w:sz w:val="20"/>
                      <w:szCs w:val="20"/>
                    </w:rPr>
                    <w:t>ООО 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 «РЕСПЕКТ</w:t>
                  </w:r>
                  <w:r w:rsidR="00677605">
                    <w:rPr>
                      <w:rFonts w:ascii="Verdana" w:eastAsia="SimSun" w:hAnsi="Verdana"/>
                      <w:sz w:val="20"/>
                      <w:szCs w:val="20"/>
                    </w:rPr>
                    <w:t>-ПОЛИС»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)</w:t>
                  </w:r>
                  <w:r w:rsidR="00677605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="00677605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="00677605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место нахождения: 390023, Рязанская </w:t>
                  </w:r>
                  <w:r w:rsidR="00677605" w:rsidRPr="003D60ED">
                    <w:rPr>
                      <w:rFonts w:ascii="Verdana" w:eastAsia="SimSun" w:hAnsi="Verdana"/>
                      <w:sz w:val="20"/>
                      <w:szCs w:val="20"/>
                    </w:rPr>
                    <w:t>область, г.</w:t>
                  </w:r>
                  <w:r w:rsidRPr="003D60ED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677605" w:rsidRPr="003D60ED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2577BE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677605" w:rsidRPr="003D60ED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483338" w:rsidRPr="003D60ED" w:rsidRDefault="00483338" w:rsidP="003D60ED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3D60ED">
                    <w:rPr>
                      <w:rFonts w:ascii="Verdana" w:eastAsia="SimSun" w:hAnsi="Verdana"/>
                      <w:b w:val="0"/>
                    </w:rPr>
                    <w:t>Объект долевого строительства, в отношении которого  заключен генеральный договор страхования:</w:t>
                  </w:r>
                  <w:r w:rsidRPr="003D60ED">
                    <w:rPr>
                      <w:rFonts w:ascii="Verdana" w:hAnsi="Verdana"/>
                      <w:b w:val="0"/>
                    </w:rPr>
                    <w:t xml:space="preserve"> </w:t>
                  </w:r>
                  <w:r w:rsidR="003D60ED">
                    <w:rPr>
                      <w:rFonts w:ascii="Verdana" w:hAnsi="Verdana"/>
                      <w:b w:val="0"/>
                    </w:rPr>
                    <w:t>многоквартирный жилой дом</w:t>
                  </w:r>
                  <w:r w:rsidR="003D60ED" w:rsidRPr="003D60ED">
                    <w:rPr>
                      <w:rFonts w:ascii="Verdana" w:hAnsi="Verdana"/>
                      <w:b w:val="0"/>
                    </w:rPr>
                    <w:t xml:space="preserve"> со встроенной аптекой, встроенным раздаточным пунктом молочной кухни (корпус 3) по адресу: Ленинградская область, Всеволожс</w:t>
                  </w:r>
                  <w:r w:rsidR="003D60ED">
                    <w:rPr>
                      <w:rFonts w:ascii="Verdana" w:hAnsi="Verdana"/>
                      <w:b w:val="0"/>
                    </w:rPr>
                    <w:t>кий район, земли САОЗТ «Ручьи».</w:t>
                  </w:r>
                </w:p>
                <w:p w:rsidR="0066070F" w:rsidRDefault="00016CC9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72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3D60ED" w:rsidRDefault="003D60ED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Default="00B46C88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Генеральный директор ООО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2577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Б.</w:t>
                  </w:r>
                  <w:proofErr w:type="gramEnd"/>
                  <w:r w:rsidR="002577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П. Бросалин</w:t>
                  </w:r>
                </w:p>
                <w:p w:rsidR="003D60ED" w:rsidRPr="004B5781" w:rsidRDefault="003D60ED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0BCA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4B5781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4B5781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FD294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69" w:rsidRDefault="004A6E69" w:rsidP="00055D0E">
      <w:pPr>
        <w:spacing w:after="0" w:line="240" w:lineRule="auto"/>
      </w:pPr>
      <w:r>
        <w:separator/>
      </w:r>
    </w:p>
  </w:endnote>
  <w:endnote w:type="continuationSeparator" w:id="0">
    <w:p w:rsidR="004A6E69" w:rsidRDefault="004A6E69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BA77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531">
      <w:rPr>
        <w:noProof/>
      </w:rPr>
      <w:t>2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69" w:rsidRDefault="004A6E69" w:rsidP="00055D0E">
      <w:pPr>
        <w:spacing w:after="0" w:line="240" w:lineRule="auto"/>
      </w:pPr>
      <w:r>
        <w:separator/>
      </w:r>
    </w:p>
  </w:footnote>
  <w:footnote w:type="continuationSeparator" w:id="0">
    <w:p w:rsidR="004A6E69" w:rsidRDefault="004A6E69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4B64"/>
    <w:rsid w:val="0000642C"/>
    <w:rsid w:val="00011338"/>
    <w:rsid w:val="0001304D"/>
    <w:rsid w:val="00016CC9"/>
    <w:rsid w:val="00021761"/>
    <w:rsid w:val="00022F22"/>
    <w:rsid w:val="0002370E"/>
    <w:rsid w:val="00024FAB"/>
    <w:rsid w:val="00026616"/>
    <w:rsid w:val="000268CA"/>
    <w:rsid w:val="00027DE3"/>
    <w:rsid w:val="00030AAF"/>
    <w:rsid w:val="0003503D"/>
    <w:rsid w:val="00041606"/>
    <w:rsid w:val="00042BE6"/>
    <w:rsid w:val="000430A7"/>
    <w:rsid w:val="000458DD"/>
    <w:rsid w:val="00055D0E"/>
    <w:rsid w:val="000567EB"/>
    <w:rsid w:val="00057770"/>
    <w:rsid w:val="000648BA"/>
    <w:rsid w:val="00073977"/>
    <w:rsid w:val="00075687"/>
    <w:rsid w:val="00087B36"/>
    <w:rsid w:val="000A2406"/>
    <w:rsid w:val="000A25B9"/>
    <w:rsid w:val="000A2F63"/>
    <w:rsid w:val="000A687A"/>
    <w:rsid w:val="000B1522"/>
    <w:rsid w:val="000B3443"/>
    <w:rsid w:val="000B3A3B"/>
    <w:rsid w:val="000B4769"/>
    <w:rsid w:val="000B6461"/>
    <w:rsid w:val="000C1221"/>
    <w:rsid w:val="000C20B9"/>
    <w:rsid w:val="000D0C15"/>
    <w:rsid w:val="000E7861"/>
    <w:rsid w:val="000F14DC"/>
    <w:rsid w:val="000F5790"/>
    <w:rsid w:val="00101540"/>
    <w:rsid w:val="0010364E"/>
    <w:rsid w:val="00111A29"/>
    <w:rsid w:val="001128C9"/>
    <w:rsid w:val="00114567"/>
    <w:rsid w:val="0011684F"/>
    <w:rsid w:val="00123BC2"/>
    <w:rsid w:val="00175F90"/>
    <w:rsid w:val="00186A5B"/>
    <w:rsid w:val="0019413F"/>
    <w:rsid w:val="001B01F4"/>
    <w:rsid w:val="001B491B"/>
    <w:rsid w:val="001B5EF7"/>
    <w:rsid w:val="001C26BB"/>
    <w:rsid w:val="001C6C02"/>
    <w:rsid w:val="001D2E71"/>
    <w:rsid w:val="001D38E2"/>
    <w:rsid w:val="001E0066"/>
    <w:rsid w:val="001E0141"/>
    <w:rsid w:val="001E1C2B"/>
    <w:rsid w:val="001F13FE"/>
    <w:rsid w:val="001F6598"/>
    <w:rsid w:val="002032D8"/>
    <w:rsid w:val="00232639"/>
    <w:rsid w:val="002331EC"/>
    <w:rsid w:val="00237F6A"/>
    <w:rsid w:val="00240614"/>
    <w:rsid w:val="0024796F"/>
    <w:rsid w:val="002501EC"/>
    <w:rsid w:val="002503B9"/>
    <w:rsid w:val="00253FFC"/>
    <w:rsid w:val="002577BE"/>
    <w:rsid w:val="00264AD6"/>
    <w:rsid w:val="00270C00"/>
    <w:rsid w:val="0028065C"/>
    <w:rsid w:val="00282760"/>
    <w:rsid w:val="0029250F"/>
    <w:rsid w:val="002A0750"/>
    <w:rsid w:val="002A5E5E"/>
    <w:rsid w:val="002B419E"/>
    <w:rsid w:val="002B6E2F"/>
    <w:rsid w:val="002B7458"/>
    <w:rsid w:val="002C2C98"/>
    <w:rsid w:val="002C469D"/>
    <w:rsid w:val="002C5820"/>
    <w:rsid w:val="002D08E4"/>
    <w:rsid w:val="002E0447"/>
    <w:rsid w:val="002E1832"/>
    <w:rsid w:val="002E1D7A"/>
    <w:rsid w:val="002E39F1"/>
    <w:rsid w:val="002F229D"/>
    <w:rsid w:val="002F64E9"/>
    <w:rsid w:val="00304961"/>
    <w:rsid w:val="00314541"/>
    <w:rsid w:val="00317CF4"/>
    <w:rsid w:val="00321423"/>
    <w:rsid w:val="00322DE2"/>
    <w:rsid w:val="00323135"/>
    <w:rsid w:val="003260EE"/>
    <w:rsid w:val="003275D3"/>
    <w:rsid w:val="00333434"/>
    <w:rsid w:val="003372D1"/>
    <w:rsid w:val="00341C8E"/>
    <w:rsid w:val="00343E78"/>
    <w:rsid w:val="00347305"/>
    <w:rsid w:val="003476BE"/>
    <w:rsid w:val="00347960"/>
    <w:rsid w:val="00350B44"/>
    <w:rsid w:val="0036290A"/>
    <w:rsid w:val="00374C6E"/>
    <w:rsid w:val="00377280"/>
    <w:rsid w:val="0038370C"/>
    <w:rsid w:val="00392077"/>
    <w:rsid w:val="003A48B5"/>
    <w:rsid w:val="003B2BA5"/>
    <w:rsid w:val="003C489B"/>
    <w:rsid w:val="003C4AE8"/>
    <w:rsid w:val="003C5CDC"/>
    <w:rsid w:val="003C70EB"/>
    <w:rsid w:val="003D2DEB"/>
    <w:rsid w:val="003D56E2"/>
    <w:rsid w:val="003D5E38"/>
    <w:rsid w:val="003D60ED"/>
    <w:rsid w:val="003E6C47"/>
    <w:rsid w:val="003F2248"/>
    <w:rsid w:val="00401B7F"/>
    <w:rsid w:val="00402D34"/>
    <w:rsid w:val="00403448"/>
    <w:rsid w:val="004043AA"/>
    <w:rsid w:val="004062D4"/>
    <w:rsid w:val="00407A98"/>
    <w:rsid w:val="00413CEE"/>
    <w:rsid w:val="0043730C"/>
    <w:rsid w:val="0044128A"/>
    <w:rsid w:val="00442C1C"/>
    <w:rsid w:val="0044466D"/>
    <w:rsid w:val="00447E7F"/>
    <w:rsid w:val="00452CF5"/>
    <w:rsid w:val="004531F6"/>
    <w:rsid w:val="00457F2C"/>
    <w:rsid w:val="004614A5"/>
    <w:rsid w:val="00463CB3"/>
    <w:rsid w:val="004659B3"/>
    <w:rsid w:val="00471E94"/>
    <w:rsid w:val="004731C1"/>
    <w:rsid w:val="0047380E"/>
    <w:rsid w:val="00482315"/>
    <w:rsid w:val="00483338"/>
    <w:rsid w:val="004854C9"/>
    <w:rsid w:val="004907AA"/>
    <w:rsid w:val="00493D43"/>
    <w:rsid w:val="0049409C"/>
    <w:rsid w:val="00496470"/>
    <w:rsid w:val="004968CC"/>
    <w:rsid w:val="004979BE"/>
    <w:rsid w:val="00497AA1"/>
    <w:rsid w:val="00497C4D"/>
    <w:rsid w:val="004A0CDD"/>
    <w:rsid w:val="004A23ED"/>
    <w:rsid w:val="004A6B3C"/>
    <w:rsid w:val="004A6E69"/>
    <w:rsid w:val="004B561F"/>
    <w:rsid w:val="004B5781"/>
    <w:rsid w:val="004C3AF2"/>
    <w:rsid w:val="004D09A8"/>
    <w:rsid w:val="004E5839"/>
    <w:rsid w:val="004F1A7E"/>
    <w:rsid w:val="004F518E"/>
    <w:rsid w:val="004F595D"/>
    <w:rsid w:val="005147EB"/>
    <w:rsid w:val="00515985"/>
    <w:rsid w:val="00521E8E"/>
    <w:rsid w:val="0052395D"/>
    <w:rsid w:val="00525709"/>
    <w:rsid w:val="00527274"/>
    <w:rsid w:val="005301DC"/>
    <w:rsid w:val="00531531"/>
    <w:rsid w:val="00534577"/>
    <w:rsid w:val="00543BB6"/>
    <w:rsid w:val="0056076A"/>
    <w:rsid w:val="00560979"/>
    <w:rsid w:val="00562260"/>
    <w:rsid w:val="00564A87"/>
    <w:rsid w:val="00567D7E"/>
    <w:rsid w:val="005703A1"/>
    <w:rsid w:val="00573072"/>
    <w:rsid w:val="00574384"/>
    <w:rsid w:val="0057575D"/>
    <w:rsid w:val="00575C4E"/>
    <w:rsid w:val="00577CF4"/>
    <w:rsid w:val="00586531"/>
    <w:rsid w:val="005865AA"/>
    <w:rsid w:val="00587033"/>
    <w:rsid w:val="00592836"/>
    <w:rsid w:val="0059533D"/>
    <w:rsid w:val="005A2C75"/>
    <w:rsid w:val="005B25AC"/>
    <w:rsid w:val="005B4DB3"/>
    <w:rsid w:val="005E4F23"/>
    <w:rsid w:val="005F4CFD"/>
    <w:rsid w:val="00600F3D"/>
    <w:rsid w:val="00607E5E"/>
    <w:rsid w:val="00611FDA"/>
    <w:rsid w:val="00613F70"/>
    <w:rsid w:val="006149F4"/>
    <w:rsid w:val="00617377"/>
    <w:rsid w:val="0062402F"/>
    <w:rsid w:val="0062462D"/>
    <w:rsid w:val="00627D4A"/>
    <w:rsid w:val="00630AA8"/>
    <w:rsid w:val="00631D23"/>
    <w:rsid w:val="00634635"/>
    <w:rsid w:val="00636933"/>
    <w:rsid w:val="006405B9"/>
    <w:rsid w:val="00641CDE"/>
    <w:rsid w:val="00642FE6"/>
    <w:rsid w:val="0064777B"/>
    <w:rsid w:val="0065064D"/>
    <w:rsid w:val="00657F7D"/>
    <w:rsid w:val="0066070F"/>
    <w:rsid w:val="00660A12"/>
    <w:rsid w:val="0067562E"/>
    <w:rsid w:val="00677605"/>
    <w:rsid w:val="00681C34"/>
    <w:rsid w:val="00682CBC"/>
    <w:rsid w:val="00691022"/>
    <w:rsid w:val="00691ACB"/>
    <w:rsid w:val="0069364A"/>
    <w:rsid w:val="0069374B"/>
    <w:rsid w:val="00693AE4"/>
    <w:rsid w:val="00694707"/>
    <w:rsid w:val="00694A9A"/>
    <w:rsid w:val="006A61F5"/>
    <w:rsid w:val="006A65D5"/>
    <w:rsid w:val="006B1B2B"/>
    <w:rsid w:val="006E3932"/>
    <w:rsid w:val="006E613C"/>
    <w:rsid w:val="006E70EA"/>
    <w:rsid w:val="006F05A1"/>
    <w:rsid w:val="006F1615"/>
    <w:rsid w:val="006F2C7E"/>
    <w:rsid w:val="00702F1F"/>
    <w:rsid w:val="00703FAB"/>
    <w:rsid w:val="00704D7D"/>
    <w:rsid w:val="00707342"/>
    <w:rsid w:val="0071504C"/>
    <w:rsid w:val="00715462"/>
    <w:rsid w:val="00723901"/>
    <w:rsid w:val="00724210"/>
    <w:rsid w:val="007254F2"/>
    <w:rsid w:val="007306FC"/>
    <w:rsid w:val="00731770"/>
    <w:rsid w:val="00732E61"/>
    <w:rsid w:val="00734C52"/>
    <w:rsid w:val="00737651"/>
    <w:rsid w:val="00741560"/>
    <w:rsid w:val="00762289"/>
    <w:rsid w:val="00765FFD"/>
    <w:rsid w:val="00787F53"/>
    <w:rsid w:val="00790B62"/>
    <w:rsid w:val="0079218D"/>
    <w:rsid w:val="00795D49"/>
    <w:rsid w:val="007A2634"/>
    <w:rsid w:val="007B122B"/>
    <w:rsid w:val="007B2A7C"/>
    <w:rsid w:val="007B7824"/>
    <w:rsid w:val="007B7A02"/>
    <w:rsid w:val="007C0C5A"/>
    <w:rsid w:val="007C2201"/>
    <w:rsid w:val="007D2C41"/>
    <w:rsid w:val="007D3E76"/>
    <w:rsid w:val="007D4653"/>
    <w:rsid w:val="007D58B6"/>
    <w:rsid w:val="007E6CE1"/>
    <w:rsid w:val="007F4677"/>
    <w:rsid w:val="00802760"/>
    <w:rsid w:val="00802C86"/>
    <w:rsid w:val="00804ED0"/>
    <w:rsid w:val="00810BCA"/>
    <w:rsid w:val="00834C55"/>
    <w:rsid w:val="00854EE6"/>
    <w:rsid w:val="0085668C"/>
    <w:rsid w:val="00861159"/>
    <w:rsid w:val="008630AE"/>
    <w:rsid w:val="00877BB5"/>
    <w:rsid w:val="0089063A"/>
    <w:rsid w:val="00892EA3"/>
    <w:rsid w:val="008971D2"/>
    <w:rsid w:val="008A25C1"/>
    <w:rsid w:val="008A610D"/>
    <w:rsid w:val="008B23A4"/>
    <w:rsid w:val="008B5181"/>
    <w:rsid w:val="008C39B1"/>
    <w:rsid w:val="008C4F03"/>
    <w:rsid w:val="008C5EF8"/>
    <w:rsid w:val="008D3378"/>
    <w:rsid w:val="008D56FE"/>
    <w:rsid w:val="008E2A85"/>
    <w:rsid w:val="008E5BB6"/>
    <w:rsid w:val="008F25DD"/>
    <w:rsid w:val="008F3FF8"/>
    <w:rsid w:val="008F5A52"/>
    <w:rsid w:val="008F5F84"/>
    <w:rsid w:val="00904C46"/>
    <w:rsid w:val="00910620"/>
    <w:rsid w:val="00910D6F"/>
    <w:rsid w:val="0092315E"/>
    <w:rsid w:val="00923BF1"/>
    <w:rsid w:val="00930A22"/>
    <w:rsid w:val="00940F22"/>
    <w:rsid w:val="009438CC"/>
    <w:rsid w:val="00943FD1"/>
    <w:rsid w:val="00951E4B"/>
    <w:rsid w:val="0095254C"/>
    <w:rsid w:val="009529B8"/>
    <w:rsid w:val="0095614C"/>
    <w:rsid w:val="00957D53"/>
    <w:rsid w:val="00972685"/>
    <w:rsid w:val="009770C8"/>
    <w:rsid w:val="00983A17"/>
    <w:rsid w:val="009844B8"/>
    <w:rsid w:val="0099083B"/>
    <w:rsid w:val="00991188"/>
    <w:rsid w:val="00992374"/>
    <w:rsid w:val="009A0290"/>
    <w:rsid w:val="009A3681"/>
    <w:rsid w:val="009B021F"/>
    <w:rsid w:val="009C5965"/>
    <w:rsid w:val="009D3710"/>
    <w:rsid w:val="009E12A0"/>
    <w:rsid w:val="009E1F83"/>
    <w:rsid w:val="009E4990"/>
    <w:rsid w:val="009F58ED"/>
    <w:rsid w:val="009F7EC3"/>
    <w:rsid w:val="00A12695"/>
    <w:rsid w:val="00A12D2C"/>
    <w:rsid w:val="00A22551"/>
    <w:rsid w:val="00A35166"/>
    <w:rsid w:val="00A40892"/>
    <w:rsid w:val="00A40D89"/>
    <w:rsid w:val="00A41590"/>
    <w:rsid w:val="00A42784"/>
    <w:rsid w:val="00A45F66"/>
    <w:rsid w:val="00A467D5"/>
    <w:rsid w:val="00A47C38"/>
    <w:rsid w:val="00A53FBB"/>
    <w:rsid w:val="00A54BD3"/>
    <w:rsid w:val="00A64010"/>
    <w:rsid w:val="00A67F34"/>
    <w:rsid w:val="00A713A7"/>
    <w:rsid w:val="00A73172"/>
    <w:rsid w:val="00A7443C"/>
    <w:rsid w:val="00A84DC6"/>
    <w:rsid w:val="00A85C9D"/>
    <w:rsid w:val="00A93DDE"/>
    <w:rsid w:val="00AA3499"/>
    <w:rsid w:val="00AA36CE"/>
    <w:rsid w:val="00AA6DE5"/>
    <w:rsid w:val="00AB2F36"/>
    <w:rsid w:val="00AC19F0"/>
    <w:rsid w:val="00AC4F10"/>
    <w:rsid w:val="00AD059B"/>
    <w:rsid w:val="00AD4D87"/>
    <w:rsid w:val="00AD5DB7"/>
    <w:rsid w:val="00AD6FCB"/>
    <w:rsid w:val="00AE3050"/>
    <w:rsid w:val="00AE3DCF"/>
    <w:rsid w:val="00AE7504"/>
    <w:rsid w:val="00B12950"/>
    <w:rsid w:val="00B14088"/>
    <w:rsid w:val="00B2264F"/>
    <w:rsid w:val="00B24B92"/>
    <w:rsid w:val="00B25629"/>
    <w:rsid w:val="00B27B06"/>
    <w:rsid w:val="00B302E9"/>
    <w:rsid w:val="00B30DB8"/>
    <w:rsid w:val="00B3233B"/>
    <w:rsid w:val="00B353D6"/>
    <w:rsid w:val="00B4543E"/>
    <w:rsid w:val="00B46C88"/>
    <w:rsid w:val="00B46DAA"/>
    <w:rsid w:val="00B60BE9"/>
    <w:rsid w:val="00B63322"/>
    <w:rsid w:val="00B637E6"/>
    <w:rsid w:val="00B669A3"/>
    <w:rsid w:val="00B71428"/>
    <w:rsid w:val="00B75EF0"/>
    <w:rsid w:val="00B7737A"/>
    <w:rsid w:val="00B77581"/>
    <w:rsid w:val="00B82844"/>
    <w:rsid w:val="00B836A2"/>
    <w:rsid w:val="00B8385D"/>
    <w:rsid w:val="00B921F0"/>
    <w:rsid w:val="00B949A3"/>
    <w:rsid w:val="00BA3CB3"/>
    <w:rsid w:val="00BA5864"/>
    <w:rsid w:val="00BA7739"/>
    <w:rsid w:val="00BB25AA"/>
    <w:rsid w:val="00BB4315"/>
    <w:rsid w:val="00BB4752"/>
    <w:rsid w:val="00BB724D"/>
    <w:rsid w:val="00BC1786"/>
    <w:rsid w:val="00BC1FBF"/>
    <w:rsid w:val="00BC717C"/>
    <w:rsid w:val="00BD4F27"/>
    <w:rsid w:val="00BE0EFA"/>
    <w:rsid w:val="00BE26B6"/>
    <w:rsid w:val="00BE5605"/>
    <w:rsid w:val="00BE7EC6"/>
    <w:rsid w:val="00BF14D4"/>
    <w:rsid w:val="00BF46AE"/>
    <w:rsid w:val="00C014D9"/>
    <w:rsid w:val="00C041D8"/>
    <w:rsid w:val="00C12D2D"/>
    <w:rsid w:val="00C13765"/>
    <w:rsid w:val="00C220BF"/>
    <w:rsid w:val="00C22AE2"/>
    <w:rsid w:val="00C3306E"/>
    <w:rsid w:val="00C34239"/>
    <w:rsid w:val="00C35676"/>
    <w:rsid w:val="00C3726B"/>
    <w:rsid w:val="00C4026B"/>
    <w:rsid w:val="00C40F8B"/>
    <w:rsid w:val="00C42A54"/>
    <w:rsid w:val="00C55A37"/>
    <w:rsid w:val="00C56324"/>
    <w:rsid w:val="00C61FC2"/>
    <w:rsid w:val="00C63917"/>
    <w:rsid w:val="00C652BC"/>
    <w:rsid w:val="00C65F0D"/>
    <w:rsid w:val="00C70AB9"/>
    <w:rsid w:val="00C91560"/>
    <w:rsid w:val="00C94A87"/>
    <w:rsid w:val="00CB0340"/>
    <w:rsid w:val="00CB6F46"/>
    <w:rsid w:val="00CC4C2B"/>
    <w:rsid w:val="00CC63B6"/>
    <w:rsid w:val="00CC66F5"/>
    <w:rsid w:val="00CD1145"/>
    <w:rsid w:val="00CD177F"/>
    <w:rsid w:val="00CD2076"/>
    <w:rsid w:val="00CD467B"/>
    <w:rsid w:val="00CD7114"/>
    <w:rsid w:val="00CE2B83"/>
    <w:rsid w:val="00CE50A3"/>
    <w:rsid w:val="00CF413A"/>
    <w:rsid w:val="00CF7B82"/>
    <w:rsid w:val="00D01ADB"/>
    <w:rsid w:val="00D03000"/>
    <w:rsid w:val="00D06178"/>
    <w:rsid w:val="00D15EDC"/>
    <w:rsid w:val="00D20D4F"/>
    <w:rsid w:val="00D21E84"/>
    <w:rsid w:val="00D26ABE"/>
    <w:rsid w:val="00D338AA"/>
    <w:rsid w:val="00D41BA3"/>
    <w:rsid w:val="00D46031"/>
    <w:rsid w:val="00D46F3A"/>
    <w:rsid w:val="00D52B5C"/>
    <w:rsid w:val="00D57D74"/>
    <w:rsid w:val="00D60DED"/>
    <w:rsid w:val="00D62544"/>
    <w:rsid w:val="00D66498"/>
    <w:rsid w:val="00D70A8B"/>
    <w:rsid w:val="00D731FB"/>
    <w:rsid w:val="00D80324"/>
    <w:rsid w:val="00D930CD"/>
    <w:rsid w:val="00D93F2C"/>
    <w:rsid w:val="00DA65A8"/>
    <w:rsid w:val="00DA7018"/>
    <w:rsid w:val="00DA760C"/>
    <w:rsid w:val="00DA7832"/>
    <w:rsid w:val="00DB13B6"/>
    <w:rsid w:val="00DC0854"/>
    <w:rsid w:val="00DC1E9A"/>
    <w:rsid w:val="00DC6890"/>
    <w:rsid w:val="00DD24CB"/>
    <w:rsid w:val="00DD2C68"/>
    <w:rsid w:val="00DD32AF"/>
    <w:rsid w:val="00DD3DD7"/>
    <w:rsid w:val="00DE1AFD"/>
    <w:rsid w:val="00DE7384"/>
    <w:rsid w:val="00DF575D"/>
    <w:rsid w:val="00E12612"/>
    <w:rsid w:val="00E139C8"/>
    <w:rsid w:val="00E15906"/>
    <w:rsid w:val="00E2089E"/>
    <w:rsid w:val="00E21CF9"/>
    <w:rsid w:val="00E23BD2"/>
    <w:rsid w:val="00E269B4"/>
    <w:rsid w:val="00E306C9"/>
    <w:rsid w:val="00E36BB4"/>
    <w:rsid w:val="00E36DD3"/>
    <w:rsid w:val="00E436DC"/>
    <w:rsid w:val="00E44C93"/>
    <w:rsid w:val="00E4631A"/>
    <w:rsid w:val="00E46769"/>
    <w:rsid w:val="00E475B8"/>
    <w:rsid w:val="00E54D7F"/>
    <w:rsid w:val="00E622DD"/>
    <w:rsid w:val="00E629F6"/>
    <w:rsid w:val="00E640B5"/>
    <w:rsid w:val="00E704B4"/>
    <w:rsid w:val="00E734A0"/>
    <w:rsid w:val="00E74CC3"/>
    <w:rsid w:val="00E770F0"/>
    <w:rsid w:val="00E77CC5"/>
    <w:rsid w:val="00E8131A"/>
    <w:rsid w:val="00E82412"/>
    <w:rsid w:val="00E83868"/>
    <w:rsid w:val="00E85BF1"/>
    <w:rsid w:val="00E93DFA"/>
    <w:rsid w:val="00E97624"/>
    <w:rsid w:val="00EA0C39"/>
    <w:rsid w:val="00EA469E"/>
    <w:rsid w:val="00EA6E89"/>
    <w:rsid w:val="00EE7B63"/>
    <w:rsid w:val="00EF6291"/>
    <w:rsid w:val="00F01903"/>
    <w:rsid w:val="00F0227E"/>
    <w:rsid w:val="00F035FC"/>
    <w:rsid w:val="00F055B5"/>
    <w:rsid w:val="00F059B4"/>
    <w:rsid w:val="00F06D7B"/>
    <w:rsid w:val="00F07470"/>
    <w:rsid w:val="00F10CDB"/>
    <w:rsid w:val="00F2490D"/>
    <w:rsid w:val="00F37480"/>
    <w:rsid w:val="00F4145D"/>
    <w:rsid w:val="00F57E15"/>
    <w:rsid w:val="00F6315E"/>
    <w:rsid w:val="00F63975"/>
    <w:rsid w:val="00F651B2"/>
    <w:rsid w:val="00F74844"/>
    <w:rsid w:val="00F75624"/>
    <w:rsid w:val="00F80424"/>
    <w:rsid w:val="00F820D0"/>
    <w:rsid w:val="00F866EA"/>
    <w:rsid w:val="00FA2CE9"/>
    <w:rsid w:val="00FA3B08"/>
    <w:rsid w:val="00FA6BDF"/>
    <w:rsid w:val="00FB18E7"/>
    <w:rsid w:val="00FB1BD0"/>
    <w:rsid w:val="00FC024C"/>
    <w:rsid w:val="00FC7314"/>
    <w:rsid w:val="00FD294B"/>
    <w:rsid w:val="00FD348D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A40D8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4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0D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A40D8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4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0D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@norman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@norma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n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8FF4-41CB-4D7C-BE15-80004333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4</cp:revision>
  <cp:lastPrinted>2014-07-28T08:46:00Z</cp:lastPrinted>
  <dcterms:created xsi:type="dcterms:W3CDTF">2017-08-03T15:02:00Z</dcterms:created>
  <dcterms:modified xsi:type="dcterms:W3CDTF">2017-08-03T15:03:00Z</dcterms:modified>
</cp:coreProperties>
</file>