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8CD02" w14:textId="151DC86E" w:rsidR="008D43F9" w:rsidRPr="006C2175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6C2175">
        <w:rPr>
          <w:rFonts w:ascii="Times New Roman" w:hAnsi="Times New Roman"/>
          <w:b/>
          <w:bCs/>
          <w:spacing w:val="20"/>
          <w:sz w:val="24"/>
          <w:szCs w:val="24"/>
        </w:rPr>
        <w:t xml:space="preserve">ДОГОВОР № </w:t>
      </w:r>
      <w:r w:rsidR="00C843A0" w:rsidRPr="006C2175">
        <w:rPr>
          <w:rFonts w:ascii="Times New Roman" w:hAnsi="Times New Roman"/>
          <w:b/>
          <w:bCs/>
          <w:spacing w:val="20"/>
          <w:sz w:val="24"/>
          <w:szCs w:val="24"/>
        </w:rPr>
        <w:t xml:space="preserve">[●] </w:t>
      </w:r>
    </w:p>
    <w:p w14:paraId="663D9C57" w14:textId="77777777" w:rsidR="008D43F9" w:rsidRPr="006C2175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6C2175">
        <w:rPr>
          <w:rFonts w:ascii="Times New Roman" w:hAnsi="Times New Roman"/>
          <w:b/>
          <w:bCs/>
          <w:spacing w:val="20"/>
          <w:sz w:val="24"/>
          <w:szCs w:val="24"/>
        </w:rPr>
        <w:t xml:space="preserve">УЧАСТИЯ В ДОЛЕВОМ СТРОИТЕЛЬСТВЕ </w:t>
      </w:r>
    </w:p>
    <w:p w14:paraId="64A3B4E8" w14:textId="77777777" w:rsidR="008D43F9" w:rsidRPr="006C2175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60196B" w14:textId="79031D1B" w:rsidR="008D43F9" w:rsidRPr="006C2175" w:rsidRDefault="008D43F9" w:rsidP="00061286">
      <w:pPr>
        <w:jc w:val="both"/>
      </w:pPr>
      <w:r w:rsidRPr="006C2175">
        <w:t xml:space="preserve">город </w:t>
      </w:r>
      <w:r w:rsidR="00BA7973" w:rsidRPr="006C2175">
        <w:t>Санкт-Петербург</w:t>
      </w:r>
      <w:r w:rsidR="00B806A2" w:rsidRPr="006C2175">
        <w:tab/>
      </w:r>
      <w:r w:rsidR="00B806A2" w:rsidRPr="006C2175">
        <w:tab/>
      </w:r>
      <w:r w:rsidR="00B806A2" w:rsidRPr="006C2175">
        <w:tab/>
      </w:r>
      <w:r w:rsidR="00B806A2" w:rsidRPr="006C2175">
        <w:tab/>
      </w:r>
      <w:r w:rsidR="00B806A2" w:rsidRPr="006C2175">
        <w:tab/>
      </w:r>
      <w:r w:rsidR="00B806A2" w:rsidRPr="006C2175">
        <w:tab/>
        <w:t xml:space="preserve">     </w:t>
      </w:r>
      <w:r w:rsidR="00366DD3" w:rsidRPr="006C2175">
        <w:t xml:space="preserve">    </w:t>
      </w:r>
      <w:r w:rsidR="00B806A2" w:rsidRPr="006C2175">
        <w:t xml:space="preserve">        </w:t>
      </w:r>
      <w:r w:rsidR="00C843A0" w:rsidRPr="006C2175">
        <w:t xml:space="preserve"> </w:t>
      </w:r>
      <w:r w:rsidR="00EF687A" w:rsidRPr="006C2175">
        <w:tab/>
      </w:r>
      <w:r w:rsidR="00EF687A" w:rsidRPr="006C2175">
        <w:tab/>
      </w:r>
      <w:r w:rsidR="00EF687A" w:rsidRPr="006C2175">
        <w:tab/>
      </w:r>
      <w:r w:rsidRPr="006C2175">
        <w:t>«</w:t>
      </w:r>
      <w:r w:rsidR="00C843A0" w:rsidRPr="006C2175">
        <w:t>[●]</w:t>
      </w:r>
      <w:r w:rsidRPr="006C2175">
        <w:t>»</w:t>
      </w:r>
      <w:r w:rsidR="0069795F" w:rsidRPr="006C2175">
        <w:t xml:space="preserve"> </w:t>
      </w:r>
      <w:r w:rsidR="00C843A0" w:rsidRPr="006C2175">
        <w:t>[●]</w:t>
      </w:r>
      <w:r w:rsidRPr="006C2175">
        <w:t xml:space="preserve">  20</w:t>
      </w:r>
      <w:r w:rsidR="00C843A0" w:rsidRPr="006C2175">
        <w:t>[●]</w:t>
      </w:r>
      <w:r w:rsidRPr="006C2175">
        <w:t xml:space="preserve">г. </w:t>
      </w:r>
    </w:p>
    <w:p w14:paraId="29436A79" w14:textId="77777777" w:rsidR="003A2B2D" w:rsidRPr="006C2175" w:rsidRDefault="003A2B2D" w:rsidP="00061286">
      <w:pPr>
        <w:jc w:val="both"/>
      </w:pPr>
    </w:p>
    <w:p w14:paraId="3991BE7C" w14:textId="5E30D296" w:rsidR="0083773F" w:rsidRPr="006C2175" w:rsidRDefault="0083773F" w:rsidP="0083773F">
      <w:pPr>
        <w:ind w:firstLine="567"/>
        <w:jc w:val="both"/>
      </w:pPr>
      <w:r w:rsidRPr="006C2175">
        <w:rPr>
          <w:b/>
          <w:bCs/>
          <w:i/>
        </w:rPr>
        <w:t>ООО "</w:t>
      </w:r>
      <w:proofErr w:type="spellStart"/>
      <w:r w:rsidR="00BA7973" w:rsidRPr="006C2175">
        <w:rPr>
          <w:b/>
          <w:bCs/>
          <w:i/>
        </w:rPr>
        <w:t>ПетроДизайнКонсалт</w:t>
      </w:r>
      <w:proofErr w:type="spellEnd"/>
      <w:r w:rsidRPr="006C2175">
        <w:rPr>
          <w:b/>
          <w:bCs/>
          <w:i/>
        </w:rPr>
        <w:t>"</w:t>
      </w:r>
      <w:r w:rsidRPr="006C2175">
        <w:t>, именуемое в дальнейшем «</w:t>
      </w:r>
      <w:r w:rsidRPr="006C2175">
        <w:rPr>
          <w:b/>
          <w:bCs/>
        </w:rPr>
        <w:t>Застройщик</w:t>
      </w:r>
      <w:r w:rsidRPr="006C2175">
        <w:t xml:space="preserve">», в лице </w:t>
      </w:r>
      <w:r w:rsidR="00BA7973" w:rsidRPr="006C2175">
        <w:t xml:space="preserve">Генерального директора </w:t>
      </w:r>
      <w:proofErr w:type="spellStart"/>
      <w:r w:rsidR="00BA7973" w:rsidRPr="006C2175">
        <w:t>Беломытцевой</w:t>
      </w:r>
      <w:proofErr w:type="spellEnd"/>
      <w:r w:rsidR="00BA7973" w:rsidRPr="006C2175">
        <w:t xml:space="preserve"> Светланы Вячеславовны</w:t>
      </w:r>
      <w:r w:rsidRPr="006C2175">
        <w:t>, действующе</w:t>
      </w:r>
      <w:r w:rsidR="00BA7973" w:rsidRPr="006C2175">
        <w:t xml:space="preserve">й </w:t>
      </w:r>
      <w:r w:rsidRPr="006C2175">
        <w:t xml:space="preserve">на основании </w:t>
      </w:r>
      <w:r w:rsidR="00BA7973" w:rsidRPr="006C2175">
        <w:t>Устава</w:t>
      </w:r>
      <w:r w:rsidRPr="006C2175">
        <w:t xml:space="preserve">, с одной стороны, </w:t>
      </w:r>
    </w:p>
    <w:p w14:paraId="3B2FBFD4" w14:textId="77777777" w:rsidR="00BA7973" w:rsidRPr="006C2175" w:rsidRDefault="00BA7973" w:rsidP="00BA79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3" w:right="45" w:firstLine="516"/>
        <w:jc w:val="both"/>
        <w:rPr>
          <w:spacing w:val="-7"/>
        </w:rPr>
      </w:pPr>
      <w:r w:rsidRPr="006C2175">
        <w:rPr>
          <w:b/>
        </w:rPr>
        <w:t>и</w:t>
      </w:r>
    </w:p>
    <w:p w14:paraId="31DF0E12" w14:textId="77777777" w:rsidR="00BA7973" w:rsidRPr="006C2175" w:rsidRDefault="00BA7973" w:rsidP="00BA7973">
      <w:pPr>
        <w:jc w:val="both"/>
        <w:rPr>
          <w:rFonts w:ascii="Tahoma" w:hAnsi="Tahoma" w:cs="Tahoma"/>
          <w:b/>
          <w:i/>
          <w:color w:val="FF0000"/>
          <w:lang w:eastAsia="zh-CN"/>
        </w:rPr>
      </w:pPr>
      <w:r w:rsidRPr="006C2175">
        <w:rPr>
          <w:rFonts w:ascii="Tahoma" w:hAnsi="Tahoma" w:cs="Tahoma"/>
          <w:b/>
          <w:i/>
          <w:color w:val="FF0000"/>
          <w:lang w:eastAsia="zh-CN"/>
        </w:rPr>
        <w:t>Формулировка для 1-го Участника – физического лица</w:t>
      </w:r>
    </w:p>
    <w:p w14:paraId="552B8B26" w14:textId="6F21DE63" w:rsidR="00BA7973" w:rsidRPr="006C2175" w:rsidRDefault="00BA7973" w:rsidP="00BA7973">
      <w:pPr>
        <w:ind w:firstLine="708"/>
        <w:jc w:val="both"/>
      </w:pPr>
      <w:r w:rsidRPr="006C2175">
        <w:rPr>
          <w:b/>
        </w:rPr>
        <w:t xml:space="preserve">Граждан__      </w:t>
      </w:r>
      <w:r w:rsidR="00AB7EE4" w:rsidRPr="006C2175">
        <w:rPr>
          <w:b/>
        </w:rPr>
        <w:t>ФИО, дата рождения, место рождения, пол, паспорт (серия, номер, кем и когда выдан, код подразделения, адрес регистрации), СНИЛС, ИНН</w:t>
      </w:r>
      <w:r w:rsidRPr="006C2175">
        <w:t xml:space="preserve">, действующий от своего имени в соответствии с законодательством Российской Федерации, </w:t>
      </w:r>
      <w:proofErr w:type="spellStart"/>
      <w:r w:rsidRPr="006C2175">
        <w:t>именуем___в</w:t>
      </w:r>
      <w:proofErr w:type="spellEnd"/>
      <w:r w:rsidRPr="006C2175">
        <w:t xml:space="preserve"> дальнейшем </w:t>
      </w:r>
      <w:r w:rsidRPr="006C2175">
        <w:rPr>
          <w:b/>
        </w:rPr>
        <w:t xml:space="preserve">«Участник», </w:t>
      </w:r>
      <w:r w:rsidRPr="006C2175">
        <w:t>с другой</w:t>
      </w:r>
      <w:r w:rsidRPr="006C2175">
        <w:rPr>
          <w:b/>
        </w:rPr>
        <w:t xml:space="preserve"> </w:t>
      </w:r>
      <w:r w:rsidRPr="006C2175">
        <w:t>стороны,</w:t>
      </w:r>
    </w:p>
    <w:p w14:paraId="02861D01" w14:textId="77777777" w:rsidR="00BA7973" w:rsidRPr="006C2175" w:rsidRDefault="00BA7973" w:rsidP="00BA7973">
      <w:pPr>
        <w:jc w:val="both"/>
        <w:rPr>
          <w:rFonts w:ascii="Tahoma" w:hAnsi="Tahoma" w:cs="Tahoma"/>
          <w:b/>
          <w:i/>
          <w:color w:val="FF0000"/>
          <w:lang w:eastAsia="zh-CN"/>
        </w:rPr>
      </w:pPr>
      <w:r w:rsidRPr="006C2175">
        <w:rPr>
          <w:rFonts w:ascii="Tahoma" w:hAnsi="Tahoma" w:cs="Tahoma"/>
          <w:b/>
          <w:i/>
          <w:color w:val="FF0000"/>
          <w:lang w:eastAsia="zh-CN"/>
        </w:rPr>
        <w:t>Формулировка для 2-х Участников – физических лиц</w:t>
      </w:r>
    </w:p>
    <w:p w14:paraId="6E136DED" w14:textId="2EC14ACC" w:rsidR="00BA7973" w:rsidRPr="006C2175" w:rsidRDefault="00BA7973" w:rsidP="00BA7973">
      <w:pPr>
        <w:ind w:firstLine="708"/>
        <w:jc w:val="both"/>
      </w:pPr>
      <w:r w:rsidRPr="006C2175">
        <w:rPr>
          <w:b/>
        </w:rPr>
        <w:t xml:space="preserve">Граждан__    </w:t>
      </w:r>
      <w:r w:rsidR="00AB7EE4" w:rsidRPr="006C2175">
        <w:rPr>
          <w:b/>
        </w:rPr>
        <w:t>ФИО, дата рождения, место рождения, пол, паспорт</w:t>
      </w:r>
      <w:r w:rsidR="004D2994">
        <w:rPr>
          <w:b/>
        </w:rPr>
        <w:t xml:space="preserve"> </w:t>
      </w:r>
      <w:r w:rsidR="004D2994" w:rsidRPr="004D2994">
        <w:rPr>
          <w:b/>
        </w:rPr>
        <w:t>(серия, номер, кем и когда выдан, код подразделения, адрес регистрации)</w:t>
      </w:r>
      <w:r w:rsidR="00AB7EE4" w:rsidRPr="006C2175">
        <w:rPr>
          <w:b/>
        </w:rPr>
        <w:t>, СНИЛС, ИНН</w:t>
      </w:r>
      <w:r w:rsidRPr="006C2175">
        <w:rPr>
          <w:b/>
        </w:rPr>
        <w:t xml:space="preserve"> и Граждан___ </w:t>
      </w:r>
      <w:r w:rsidR="00AB7EE4" w:rsidRPr="006C2175">
        <w:rPr>
          <w:b/>
        </w:rPr>
        <w:t>ФИО, дата рождения, место рождения, пол, паспорт (серия, номер, кем и когда выдан, код подразделения, адрес регистрации), СНИЛС, ИНН,</w:t>
      </w:r>
      <w:r w:rsidRPr="006C2175">
        <w:rPr>
          <w:b/>
        </w:rPr>
        <w:t xml:space="preserve"> </w:t>
      </w:r>
      <w:r w:rsidRPr="006C2175">
        <w:t xml:space="preserve">действующие от своего имени в соответствии с законодательством Российской Федерации, именуемые в дальнейшем при отдельном упоминании </w:t>
      </w:r>
      <w:r w:rsidRPr="006C2175">
        <w:rPr>
          <w:b/>
        </w:rPr>
        <w:t>«Участник 1»</w:t>
      </w:r>
      <w:r w:rsidRPr="006C2175">
        <w:t xml:space="preserve"> и </w:t>
      </w:r>
      <w:r w:rsidRPr="006C2175">
        <w:rPr>
          <w:b/>
        </w:rPr>
        <w:t>«Участник 2»</w:t>
      </w:r>
      <w:r w:rsidRPr="006C2175">
        <w:t>, а при совместном упоминании «</w:t>
      </w:r>
      <w:r w:rsidRPr="006C2175">
        <w:rPr>
          <w:b/>
          <w:lang w:eastAsia="ar-SA"/>
        </w:rPr>
        <w:t>Участник</w:t>
      </w:r>
      <w:r w:rsidR="004D2994">
        <w:rPr>
          <w:b/>
          <w:lang w:eastAsia="ar-SA"/>
        </w:rPr>
        <w:t>и</w:t>
      </w:r>
      <w:r w:rsidRPr="006C2175">
        <w:t>», с другой стороны,</w:t>
      </w:r>
    </w:p>
    <w:p w14:paraId="7A6D10A3" w14:textId="77777777" w:rsidR="00BA7973" w:rsidRPr="006C2175" w:rsidRDefault="00BA7973" w:rsidP="00BA7973">
      <w:pPr>
        <w:widowControl w:val="0"/>
        <w:tabs>
          <w:tab w:val="left" w:pos="567"/>
          <w:tab w:val="left" w:pos="1134"/>
        </w:tabs>
        <w:adjustRightInd w:val="0"/>
        <w:spacing w:line="276" w:lineRule="auto"/>
        <w:jc w:val="both"/>
        <w:rPr>
          <w:rFonts w:ascii="Tahoma" w:hAnsi="Tahoma" w:cs="Tahoma"/>
          <w:b/>
          <w:i/>
          <w:color w:val="FF0000"/>
          <w:lang w:eastAsia="zh-CN"/>
        </w:rPr>
      </w:pPr>
      <w:r w:rsidRPr="006C2175">
        <w:rPr>
          <w:rFonts w:ascii="Tahoma" w:hAnsi="Tahoma" w:cs="Tahoma"/>
          <w:b/>
          <w:i/>
          <w:color w:val="FF0000"/>
          <w:lang w:eastAsia="zh-CN"/>
        </w:rPr>
        <w:t>Формулировка для Участника - юридического лица:</w:t>
      </w:r>
    </w:p>
    <w:p w14:paraId="45243194" w14:textId="77777777" w:rsidR="00BA7973" w:rsidRPr="006C2175" w:rsidRDefault="00BA7973" w:rsidP="00BA7973">
      <w:pPr>
        <w:jc w:val="both"/>
      </w:pPr>
      <w:r w:rsidRPr="006C2175">
        <w:rPr>
          <w:b/>
        </w:rPr>
        <w:t>_____________________________(Полное наименование юридического лица с указанием организационно-правовой формы) (____________) (Сокращенное наименование юридического лица с сокращенным указанием организационно-правовой формы), юридическое лицо, учрежденное и действующее в соответствии с законодательством Российской Федерации (ОГРН _____ ИНН _______), с местом нахождения по адресу: ______________________, в лице _______</w:t>
      </w:r>
      <w:r w:rsidRPr="006C2175">
        <w:t xml:space="preserve"> </w:t>
      </w:r>
      <w:r w:rsidRPr="006C2175">
        <w:rPr>
          <w:b/>
        </w:rPr>
        <w:t xml:space="preserve">(должность/представитель, </w:t>
      </w:r>
      <w:r w:rsidRPr="006C2175">
        <w:rPr>
          <w:i/>
        </w:rPr>
        <w:t>выбрать нужно</w:t>
      </w:r>
      <w:r w:rsidRPr="006C2175">
        <w:t>е,</w:t>
      </w:r>
      <w:r w:rsidRPr="006C2175">
        <w:rPr>
          <w:b/>
        </w:rPr>
        <w:t xml:space="preserve"> ФИО полностью)</w:t>
      </w:r>
      <w:r w:rsidRPr="006C2175">
        <w:t>, действующего на основании _____________</w:t>
      </w:r>
      <w:r w:rsidRPr="006C2175">
        <w:rPr>
          <w:b/>
        </w:rPr>
        <w:t xml:space="preserve">(название, реквизиты документа), </w:t>
      </w:r>
      <w:r w:rsidRPr="006C2175">
        <w:t>именуемое  в дальнейшем</w:t>
      </w:r>
      <w:r w:rsidRPr="006C2175">
        <w:rPr>
          <w:b/>
        </w:rPr>
        <w:t xml:space="preserve"> «Участник», </w:t>
      </w:r>
      <w:r w:rsidRPr="006C2175">
        <w:t>с другой стороны,</w:t>
      </w:r>
    </w:p>
    <w:p w14:paraId="188ED80E" w14:textId="77777777" w:rsidR="00BA7973" w:rsidRPr="006C2175" w:rsidRDefault="00BA7973" w:rsidP="00BA7973">
      <w:pPr>
        <w:widowControl w:val="0"/>
        <w:tabs>
          <w:tab w:val="left" w:pos="567"/>
          <w:tab w:val="left" w:pos="1134"/>
        </w:tabs>
        <w:adjustRightInd w:val="0"/>
        <w:spacing w:line="276" w:lineRule="auto"/>
        <w:jc w:val="both"/>
        <w:rPr>
          <w:rFonts w:ascii="Tahoma" w:hAnsi="Tahoma" w:cs="Tahoma"/>
          <w:b/>
          <w:i/>
          <w:color w:val="FF0000"/>
          <w:lang w:eastAsia="zh-CN"/>
        </w:rPr>
      </w:pPr>
      <w:r w:rsidRPr="006C2175">
        <w:rPr>
          <w:rFonts w:ascii="Tahoma" w:hAnsi="Tahoma" w:cs="Tahoma"/>
          <w:b/>
          <w:i/>
          <w:color w:val="FF0000"/>
          <w:lang w:eastAsia="zh-CN"/>
        </w:rPr>
        <w:t>Формулировка для Участника - индивидуального предпринимателя:</w:t>
      </w:r>
    </w:p>
    <w:p w14:paraId="3B034A08" w14:textId="6D3BF7F1" w:rsidR="00BA7973" w:rsidRPr="006C2175" w:rsidRDefault="00BA7973" w:rsidP="00BA7973">
      <w:pPr>
        <w:widowControl w:val="0"/>
        <w:tabs>
          <w:tab w:val="left" w:pos="567"/>
          <w:tab w:val="left" w:pos="1134"/>
        </w:tabs>
        <w:adjustRightInd w:val="0"/>
        <w:spacing w:line="276" w:lineRule="auto"/>
        <w:jc w:val="both"/>
      </w:pPr>
      <w:r w:rsidRPr="006C2175">
        <w:rPr>
          <w:b/>
        </w:rPr>
        <w:t xml:space="preserve">Индивидуальный предприниматель _____________(ФИО), </w:t>
      </w:r>
      <w:r w:rsidR="004D2994" w:rsidRPr="006C2175">
        <w:rPr>
          <w:b/>
        </w:rPr>
        <w:t>дата рождения, место рождения, пол, паспорт</w:t>
      </w:r>
      <w:r w:rsidR="004D2994">
        <w:rPr>
          <w:b/>
        </w:rPr>
        <w:t xml:space="preserve"> </w:t>
      </w:r>
      <w:r w:rsidR="004D2994" w:rsidRPr="004D2994">
        <w:rPr>
          <w:b/>
        </w:rPr>
        <w:t>(серия, номер, кем и когда выдан, код подразделения, адрес регистрации)</w:t>
      </w:r>
      <w:r w:rsidR="004D2994" w:rsidRPr="006C2175">
        <w:rPr>
          <w:b/>
        </w:rPr>
        <w:t>, СНИЛС, ИНН</w:t>
      </w:r>
      <w:r w:rsidR="004D2994">
        <w:rPr>
          <w:b/>
        </w:rPr>
        <w:t>,</w:t>
      </w:r>
      <w:r w:rsidR="004D2994" w:rsidRPr="006C2175">
        <w:rPr>
          <w:b/>
        </w:rPr>
        <w:t xml:space="preserve"> </w:t>
      </w:r>
      <w:r w:rsidRPr="006C2175">
        <w:rPr>
          <w:b/>
        </w:rPr>
        <w:t>зарегистрированный в качестве индивидуального предпринимателя по адресу: ________, ОГРНИП ________________,</w:t>
      </w:r>
      <w:r w:rsidRPr="006C2175">
        <w:t xml:space="preserve"> именуем___ в дальнейшем </w:t>
      </w:r>
      <w:r w:rsidRPr="006C2175">
        <w:rPr>
          <w:b/>
        </w:rPr>
        <w:t>«Участник»</w:t>
      </w:r>
      <w:r w:rsidRPr="006C2175">
        <w:t>, с другой стороны,</w:t>
      </w:r>
    </w:p>
    <w:p w14:paraId="083BF08C" w14:textId="77777777" w:rsidR="00BA7973" w:rsidRPr="006C2175" w:rsidRDefault="00BA7973" w:rsidP="00BA7973">
      <w:pPr>
        <w:widowControl w:val="0"/>
        <w:tabs>
          <w:tab w:val="left" w:pos="567"/>
          <w:tab w:val="left" w:pos="1134"/>
        </w:tabs>
        <w:adjustRightInd w:val="0"/>
        <w:spacing w:line="276" w:lineRule="auto"/>
        <w:jc w:val="both"/>
        <w:rPr>
          <w:rFonts w:ascii="Tahoma" w:hAnsi="Tahoma" w:cs="Tahoma"/>
          <w:b/>
          <w:i/>
          <w:color w:val="FF0000"/>
          <w:lang w:eastAsia="zh-CN"/>
        </w:rPr>
      </w:pPr>
      <w:r w:rsidRPr="006C2175">
        <w:rPr>
          <w:rFonts w:ascii="Tahoma" w:hAnsi="Tahoma" w:cs="Tahoma"/>
          <w:b/>
          <w:i/>
          <w:color w:val="FF0000"/>
          <w:lang w:eastAsia="zh-CN"/>
        </w:rPr>
        <w:t>Формулировка Участника - несовершеннолетнего от 14 до 18 лет</w:t>
      </w:r>
    </w:p>
    <w:p w14:paraId="7E87E3F4" w14:textId="2A6FA8F9" w:rsidR="00BA7973" w:rsidRPr="006C2175" w:rsidRDefault="004D2994" w:rsidP="00BA7973">
      <w:pPr>
        <w:jc w:val="both"/>
        <w:rPr>
          <w:i/>
          <w:color w:val="FF0000"/>
        </w:rPr>
      </w:pPr>
      <w:r>
        <w:rPr>
          <w:b/>
        </w:rPr>
        <w:t>Граждан__  (</w:t>
      </w:r>
      <w:r w:rsidR="00BA7973" w:rsidRPr="006C2175">
        <w:rPr>
          <w:b/>
        </w:rPr>
        <w:t xml:space="preserve">ФИО, дата рождения, место рождения, паспорт (серия, номер, кем и когда выдан, код подразделения, адрес регистрации), </w:t>
      </w:r>
      <w:r w:rsidR="00AB7EE4" w:rsidRPr="006C2175">
        <w:rPr>
          <w:b/>
        </w:rPr>
        <w:t xml:space="preserve">СНИЛС, ИНН, </w:t>
      </w:r>
      <w:r w:rsidR="00BA7973" w:rsidRPr="006C2175">
        <w:t>именуем__ в дальнейшем</w:t>
      </w:r>
      <w:r w:rsidR="00BA7973" w:rsidRPr="006C2175">
        <w:rPr>
          <w:b/>
        </w:rPr>
        <w:t xml:space="preserve"> «Участник», </w:t>
      </w:r>
      <w:r w:rsidR="00BA7973" w:rsidRPr="006C2175">
        <w:t xml:space="preserve">действующий с согласия своего законного представителя – (матери/отца/попечителя, </w:t>
      </w:r>
      <w:r w:rsidR="00BA7973" w:rsidRPr="006C2175">
        <w:rPr>
          <w:i/>
        </w:rPr>
        <w:t>выбрать нужное</w:t>
      </w:r>
      <w:r w:rsidR="00BA7973" w:rsidRPr="006C2175">
        <w:t xml:space="preserve">) </w:t>
      </w:r>
      <w:r w:rsidR="003A037D">
        <w:rPr>
          <w:b/>
        </w:rPr>
        <w:t xml:space="preserve">что подтверждается Свидетельством о рождении </w:t>
      </w:r>
      <w:r w:rsidR="003A037D" w:rsidRPr="006C2175">
        <w:rPr>
          <w:b/>
        </w:rPr>
        <w:t>(серия, номер, кем и когда выдано</w:t>
      </w:r>
      <w:r w:rsidR="003A037D">
        <w:rPr>
          <w:b/>
        </w:rPr>
        <w:t>)</w:t>
      </w:r>
      <w:r w:rsidR="003A037D">
        <w:rPr>
          <w:b/>
        </w:rPr>
        <w:t xml:space="preserve"> </w:t>
      </w:r>
      <w:r w:rsidR="00BA7973" w:rsidRPr="006C2175">
        <w:t>–</w:t>
      </w:r>
      <w:r w:rsidR="00BA7973" w:rsidRPr="006C2175">
        <w:rPr>
          <w:b/>
        </w:rPr>
        <w:t xml:space="preserve"> граждан__ ______________________(ФИО, дата рождения, место рождения, паспорт (серия, номер, кем и когда выдан, код подразделения, адрес регистрации),</w:t>
      </w:r>
      <w:r w:rsidR="00AB7EE4" w:rsidRPr="006C2175">
        <w:rPr>
          <w:b/>
        </w:rPr>
        <w:t xml:space="preserve"> СНИЛС, ИНН,</w:t>
      </w:r>
      <w:r w:rsidR="00BA7973" w:rsidRPr="006C2175">
        <w:rPr>
          <w:b/>
        </w:rPr>
        <w:t xml:space="preserve"> </w:t>
      </w:r>
      <w:r w:rsidR="00BA7973" w:rsidRPr="006C2175">
        <w:t>с другой стороны</w:t>
      </w:r>
    </w:p>
    <w:p w14:paraId="3E40F137" w14:textId="77777777" w:rsidR="00BA7973" w:rsidRPr="006C2175" w:rsidRDefault="00BA7973" w:rsidP="00BA7973">
      <w:pPr>
        <w:widowControl w:val="0"/>
        <w:tabs>
          <w:tab w:val="left" w:pos="567"/>
          <w:tab w:val="left" w:pos="1134"/>
        </w:tabs>
        <w:adjustRightInd w:val="0"/>
        <w:spacing w:line="276" w:lineRule="auto"/>
        <w:jc w:val="both"/>
        <w:rPr>
          <w:rFonts w:ascii="Tahoma" w:hAnsi="Tahoma" w:cs="Tahoma"/>
          <w:b/>
          <w:i/>
          <w:color w:val="FF0000"/>
          <w:lang w:eastAsia="zh-CN"/>
        </w:rPr>
      </w:pPr>
      <w:r w:rsidRPr="006C2175">
        <w:rPr>
          <w:rFonts w:ascii="Tahoma" w:hAnsi="Tahoma" w:cs="Tahoma"/>
          <w:b/>
          <w:i/>
          <w:color w:val="FF0000"/>
          <w:lang w:eastAsia="zh-CN"/>
        </w:rPr>
        <w:t>Формулировка для Участника -  несовершеннолетнего от 0 до 14 лет</w:t>
      </w:r>
    </w:p>
    <w:p w14:paraId="5C72A245" w14:textId="622877B5" w:rsidR="00BA7973" w:rsidRPr="006C2175" w:rsidRDefault="00BA7973" w:rsidP="00BA7973">
      <w:pPr>
        <w:jc w:val="both"/>
        <w:rPr>
          <w:i/>
          <w:color w:val="FF0000"/>
        </w:rPr>
      </w:pPr>
      <w:r w:rsidRPr="006C2175">
        <w:rPr>
          <w:b/>
        </w:rPr>
        <w:t xml:space="preserve">Граждан__      ______________________(ФИО, дата рождения, место рождения, свидетельство о рождении (серия, номер, кем и когда выдано, адрес регистрации), </w:t>
      </w:r>
      <w:r w:rsidR="00AB7EE4" w:rsidRPr="006C2175">
        <w:rPr>
          <w:b/>
        </w:rPr>
        <w:t xml:space="preserve">СНИЛС, ИНН, </w:t>
      </w:r>
      <w:r w:rsidRPr="006C2175">
        <w:t xml:space="preserve">именуем__ в дальнейшем </w:t>
      </w:r>
      <w:r w:rsidRPr="006C2175">
        <w:rPr>
          <w:b/>
        </w:rPr>
        <w:t xml:space="preserve">«Участник», </w:t>
      </w:r>
      <w:r w:rsidRPr="006C2175">
        <w:t xml:space="preserve">от имени которого действует законный представитель (мать/отец/усыновитель/опекун, </w:t>
      </w:r>
      <w:r w:rsidRPr="006C2175">
        <w:rPr>
          <w:i/>
        </w:rPr>
        <w:t>выбрать нужное</w:t>
      </w:r>
      <w:r w:rsidRPr="006C2175">
        <w:t>)</w:t>
      </w:r>
      <w:r w:rsidR="003A037D" w:rsidRPr="003A037D">
        <w:rPr>
          <w:b/>
        </w:rPr>
        <w:t xml:space="preserve"> </w:t>
      </w:r>
      <w:r w:rsidR="003A037D">
        <w:rPr>
          <w:b/>
        </w:rPr>
        <w:t>что подтверждается Свидетельством о рождении</w:t>
      </w:r>
      <w:r w:rsidRPr="006C2175">
        <w:t xml:space="preserve"> </w:t>
      </w:r>
      <w:r w:rsidRPr="006C2175">
        <w:t>–</w:t>
      </w:r>
      <w:r w:rsidRPr="006C2175">
        <w:rPr>
          <w:b/>
        </w:rPr>
        <w:t xml:space="preserve"> граждан__ ______________________(ФИО, дата рождения, место рождения, паспорт (серия, </w:t>
      </w:r>
      <w:r w:rsidRPr="006C2175">
        <w:rPr>
          <w:b/>
        </w:rPr>
        <w:lastRenderedPageBreak/>
        <w:t xml:space="preserve">номер, кем и когда выдан, код подразделения, адрес регистрации), </w:t>
      </w:r>
      <w:r w:rsidR="00AB7EE4" w:rsidRPr="006C2175">
        <w:rPr>
          <w:b/>
        </w:rPr>
        <w:t xml:space="preserve">СНИЛС, ИНН, </w:t>
      </w:r>
      <w:r w:rsidRPr="006C2175">
        <w:t>с другой стороны,</w:t>
      </w:r>
    </w:p>
    <w:p w14:paraId="34C8225C" w14:textId="77777777" w:rsidR="00BA7973" w:rsidRPr="006C2175" w:rsidRDefault="00BA7973" w:rsidP="00BA7973">
      <w:pPr>
        <w:spacing w:line="276" w:lineRule="auto"/>
        <w:ind w:firstLine="709"/>
        <w:jc w:val="both"/>
        <w:rPr>
          <w:color w:val="000000"/>
        </w:rPr>
      </w:pPr>
      <w:r w:rsidRPr="006C2175">
        <w:t>совместно именуемые «</w:t>
      </w:r>
      <w:r w:rsidRPr="006C2175">
        <w:rPr>
          <w:b/>
        </w:rPr>
        <w:t>Стороны»</w:t>
      </w:r>
      <w:r w:rsidRPr="006C2175">
        <w:t xml:space="preserve">, а по отдельности – </w:t>
      </w:r>
      <w:r w:rsidRPr="006C2175">
        <w:rPr>
          <w:b/>
        </w:rPr>
        <w:t>«Сторона»</w:t>
      </w:r>
      <w:r w:rsidRPr="006C2175">
        <w:t>,</w:t>
      </w:r>
      <w:r w:rsidRPr="006C2175">
        <w:rPr>
          <w:color w:val="000000"/>
        </w:rPr>
        <w:t xml:space="preserve"> заключили настоящий договор (далее по тексту - «Договор») о нижеследующем:</w:t>
      </w:r>
    </w:p>
    <w:p w14:paraId="418E0ECB" w14:textId="348D53F0" w:rsidR="00BA7973" w:rsidRPr="006C2175" w:rsidRDefault="00BA7973" w:rsidP="0083773F">
      <w:pPr>
        <w:ind w:firstLine="567"/>
        <w:jc w:val="both"/>
      </w:pPr>
    </w:p>
    <w:p w14:paraId="61FACD23" w14:textId="77777777" w:rsidR="008D43F9" w:rsidRPr="006C2175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6C2175">
        <w:rPr>
          <w:rFonts w:ascii="Times New Roman" w:hAnsi="Times New Roman" w:cs="Times New Roman"/>
          <w:b/>
          <w:bCs/>
          <w:spacing w:val="20"/>
          <w:sz w:val="24"/>
          <w:szCs w:val="24"/>
        </w:rPr>
        <w:t>ТЕРМИНЫ И ОПРЕДЕЛЕНИЯ</w:t>
      </w:r>
    </w:p>
    <w:p w14:paraId="4F009F34" w14:textId="4A76D4DE" w:rsidR="00D75B73" w:rsidRPr="004D2994" w:rsidRDefault="001A0135" w:rsidP="001A0135">
      <w:pPr>
        <w:pStyle w:val="ConsPlusNormal"/>
        <w:widowControl/>
        <w:adjustRightInd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876933"/>
      <w:r w:rsidRPr="006C2175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="00D75B73" w:rsidRPr="006C2175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участок </w:t>
      </w:r>
      <w:r w:rsidR="00D75B73" w:rsidRPr="006C2175">
        <w:rPr>
          <w:rFonts w:ascii="Times New Roman" w:hAnsi="Times New Roman" w:cs="Times New Roman"/>
          <w:sz w:val="24"/>
          <w:szCs w:val="24"/>
        </w:rPr>
        <w:t xml:space="preserve">- земельный участок, принадлежащий Застройщику на праве </w:t>
      </w:r>
      <w:r w:rsidR="00D75B73" w:rsidRPr="006C2175">
        <w:rPr>
          <w:rFonts w:ascii="Times New Roman" w:hAnsi="Times New Roman" w:cs="Times New Roman"/>
          <w:b/>
          <w:i/>
          <w:sz w:val="24"/>
          <w:szCs w:val="24"/>
        </w:rPr>
        <w:t>собственности</w:t>
      </w:r>
      <w:r w:rsidR="00D75B73" w:rsidRPr="006C2175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="007649E2" w:rsidRPr="004D2994">
        <w:rPr>
          <w:rFonts w:ascii="Times New Roman" w:hAnsi="Times New Roman" w:cs="Times New Roman"/>
          <w:sz w:val="24"/>
          <w:szCs w:val="24"/>
        </w:rPr>
        <w:t>78:07:0003043:10</w:t>
      </w:r>
      <w:r w:rsidR="00D75B73" w:rsidRPr="004D2994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7649E2" w:rsidRPr="004D2994">
        <w:rPr>
          <w:rFonts w:ascii="Times New Roman" w:hAnsi="Times New Roman" w:cs="Times New Roman"/>
          <w:sz w:val="24"/>
          <w:szCs w:val="24"/>
        </w:rPr>
        <w:t>2 579,0</w:t>
      </w:r>
      <w:r w:rsidR="00D75B73" w:rsidRPr="004D2994">
        <w:rPr>
          <w:rFonts w:ascii="Times New Roman" w:hAnsi="Times New Roman" w:cs="Times New Roman"/>
          <w:sz w:val="24"/>
          <w:szCs w:val="24"/>
        </w:rPr>
        <w:t xml:space="preserve"> кв. м., категория земель: земли населенных пунктов, вид разрешенного использования: под застройку</w:t>
      </w:r>
      <w:r w:rsidR="00D75B73" w:rsidRPr="004D2994">
        <w:rPr>
          <w:sz w:val="24"/>
          <w:szCs w:val="24"/>
        </w:rPr>
        <w:t xml:space="preserve">, </w:t>
      </w:r>
      <w:r w:rsidR="00D75B73" w:rsidRPr="004D2994">
        <w:rPr>
          <w:rFonts w:ascii="Times New Roman" w:hAnsi="Times New Roman" w:cs="Times New Roman"/>
          <w:sz w:val="24"/>
          <w:szCs w:val="24"/>
        </w:rPr>
        <w:t>по адресу:</w:t>
      </w:r>
      <w:r w:rsidR="00E66FE2" w:rsidRPr="004D2994">
        <w:rPr>
          <w:rFonts w:ascii="Times New Roman" w:hAnsi="Times New Roman" w:cs="Times New Roman"/>
          <w:sz w:val="24"/>
          <w:szCs w:val="24"/>
        </w:rPr>
        <w:t xml:space="preserve"> город </w:t>
      </w:r>
      <w:r w:rsidR="007649E2" w:rsidRPr="004D2994">
        <w:rPr>
          <w:rFonts w:ascii="Times New Roman" w:hAnsi="Times New Roman" w:cs="Times New Roman"/>
          <w:sz w:val="24"/>
          <w:szCs w:val="24"/>
        </w:rPr>
        <w:t>Санкт-Петербург, проспект Добролюбова, д.18а, лит. А.</w:t>
      </w:r>
    </w:p>
    <w:p w14:paraId="2A6647D0" w14:textId="62991669" w:rsidR="00233B1A" w:rsidRPr="006C2175" w:rsidRDefault="001A0135" w:rsidP="001A0135">
      <w:pPr>
        <w:pStyle w:val="ConsPlusNormal"/>
        <w:widowControl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E66FE2" w:rsidRPr="006C2175">
        <w:rPr>
          <w:rFonts w:ascii="Times New Roman" w:hAnsi="Times New Roman" w:cs="Times New Roman"/>
          <w:b/>
          <w:sz w:val="24"/>
          <w:szCs w:val="24"/>
        </w:rPr>
        <w:t>Апартамент-отель со встроенными помещениями и подземной автостоянкой</w:t>
      </w:r>
      <w:r w:rsidR="00D75B73" w:rsidRPr="006C2175">
        <w:rPr>
          <w:rFonts w:ascii="Times New Roman" w:hAnsi="Times New Roman" w:cs="Times New Roman"/>
          <w:sz w:val="24"/>
          <w:szCs w:val="24"/>
        </w:rPr>
        <w:t xml:space="preserve"> – </w:t>
      </w:r>
      <w:r w:rsidR="00E66FE2" w:rsidRPr="006C2175">
        <w:rPr>
          <w:rFonts w:ascii="Times New Roman" w:hAnsi="Times New Roman" w:cs="Times New Roman"/>
          <w:sz w:val="24"/>
          <w:szCs w:val="24"/>
        </w:rPr>
        <w:t>Апартамент-отель</w:t>
      </w:r>
      <w:r w:rsidR="00D75B73" w:rsidRPr="006C2175">
        <w:rPr>
          <w:rFonts w:ascii="Times New Roman" w:hAnsi="Times New Roman" w:cs="Times New Roman"/>
          <w:sz w:val="24"/>
          <w:szCs w:val="24"/>
        </w:rPr>
        <w:t>,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адресу:</w:t>
      </w:r>
      <w:r w:rsidR="0084208C" w:rsidRPr="006C2175">
        <w:rPr>
          <w:rFonts w:ascii="Times New Roman" w:hAnsi="Times New Roman" w:cs="Times New Roman"/>
          <w:sz w:val="24"/>
          <w:szCs w:val="24"/>
        </w:rPr>
        <w:t xml:space="preserve"> РФ,</w:t>
      </w:r>
      <w:r w:rsidR="00D75B73" w:rsidRPr="006C2175">
        <w:rPr>
          <w:b/>
          <w:i/>
          <w:sz w:val="24"/>
          <w:szCs w:val="24"/>
        </w:rPr>
        <w:t xml:space="preserve"> </w:t>
      </w:r>
      <w:r w:rsidR="0084208C" w:rsidRPr="006C2175">
        <w:rPr>
          <w:rFonts w:ascii="Times New Roman" w:hAnsi="Times New Roman" w:cs="Times New Roman"/>
          <w:sz w:val="24"/>
          <w:szCs w:val="24"/>
        </w:rPr>
        <w:t>Санкт-Петербург, проспект Добролюбова, д. 18а, литера А; Реконструкция двухэтажного здания наземной автостоянки под апартамент-отель со встроенными помещениями и подземной автостоянкой</w:t>
      </w:r>
      <w:r w:rsidR="00D75B73" w:rsidRPr="006C2175">
        <w:rPr>
          <w:rFonts w:ascii="Times New Roman" w:hAnsi="Times New Roman" w:cs="Times New Roman"/>
          <w:sz w:val="24"/>
          <w:szCs w:val="24"/>
        </w:rPr>
        <w:t xml:space="preserve"> (почтовый адрес уточняется по окончании строительства)</w:t>
      </w:r>
      <w:bookmarkEnd w:id="0"/>
      <w:r w:rsidR="00A27136" w:rsidRPr="006C2175">
        <w:rPr>
          <w:rFonts w:ascii="Times New Roman" w:hAnsi="Times New Roman" w:cs="Times New Roman"/>
          <w:sz w:val="24"/>
          <w:szCs w:val="24"/>
        </w:rPr>
        <w:t>.</w:t>
      </w:r>
    </w:p>
    <w:p w14:paraId="30DDB4D4" w14:textId="64CF0FB7" w:rsidR="008D43F9" w:rsidRPr="006C2175" w:rsidRDefault="001A0135" w:rsidP="001A013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b/>
          <w:bCs/>
          <w:sz w:val="24"/>
          <w:szCs w:val="24"/>
        </w:rPr>
        <w:t xml:space="preserve">1.3. </w:t>
      </w:r>
      <w:r w:rsidR="008D43F9" w:rsidRPr="006C2175">
        <w:rPr>
          <w:rFonts w:ascii="Times New Roman" w:hAnsi="Times New Roman" w:cs="Times New Roman"/>
          <w:b/>
          <w:bCs/>
          <w:sz w:val="24"/>
          <w:szCs w:val="24"/>
        </w:rPr>
        <w:t>Объект долевого строительства</w:t>
      </w:r>
      <w:r w:rsidR="00DA035C" w:rsidRPr="006C217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 </w:t>
      </w:r>
      <w:r w:rsidR="00DA035C" w:rsidRPr="006C2175">
        <w:rPr>
          <w:rFonts w:ascii="Times New Roman" w:hAnsi="Times New Roman" w:cs="Times New Roman"/>
          <w:b/>
          <w:bCs/>
          <w:sz w:val="24"/>
          <w:szCs w:val="24"/>
        </w:rPr>
        <w:t>Объект</w:t>
      </w:r>
      <w:r w:rsidR="00DA035C" w:rsidRPr="006C2175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6C2175">
        <w:rPr>
          <w:rFonts w:ascii="Times New Roman" w:hAnsi="Times New Roman" w:cs="Times New Roman"/>
          <w:sz w:val="24"/>
          <w:szCs w:val="24"/>
        </w:rPr>
        <w:t>–</w:t>
      </w:r>
      <w:r w:rsidR="00E66FE2" w:rsidRPr="006C2175">
        <w:rPr>
          <w:rFonts w:ascii="Times New Roman" w:hAnsi="Times New Roman" w:cs="Times New Roman"/>
          <w:sz w:val="24"/>
          <w:szCs w:val="24"/>
        </w:rPr>
        <w:t xml:space="preserve"> </w:t>
      </w:r>
      <w:r w:rsidR="00E66FE2" w:rsidRPr="006C2175">
        <w:rPr>
          <w:rFonts w:ascii="Times New Roman" w:hAnsi="Times New Roman" w:cs="Times New Roman"/>
          <w:bCs/>
          <w:sz w:val="24"/>
          <w:szCs w:val="24"/>
        </w:rPr>
        <w:t>нежилое помещение (апартамент)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, </w:t>
      </w:r>
      <w:r w:rsidR="001536D1" w:rsidRPr="006C2175">
        <w:rPr>
          <w:rFonts w:ascii="Times New Roman" w:hAnsi="Times New Roman" w:cs="Times New Roman"/>
          <w:sz w:val="24"/>
          <w:szCs w:val="24"/>
        </w:rPr>
        <w:t xml:space="preserve">подлежащее передаче Участнику после получения разрешения на ввод в эксплуатацию </w:t>
      </w:r>
      <w:r w:rsidR="00FD2432" w:rsidRPr="006C2175">
        <w:rPr>
          <w:rFonts w:ascii="Times New Roman" w:hAnsi="Times New Roman" w:cs="Times New Roman"/>
          <w:sz w:val="24"/>
          <w:szCs w:val="24"/>
        </w:rPr>
        <w:t>Апартамент-отеля</w:t>
      </w:r>
      <w:r w:rsidR="004D2994">
        <w:rPr>
          <w:rFonts w:ascii="Times New Roman" w:hAnsi="Times New Roman" w:cs="Times New Roman"/>
          <w:sz w:val="24"/>
          <w:szCs w:val="24"/>
        </w:rPr>
        <w:t>,</w:t>
      </w:r>
      <w:r w:rsidR="001536D1" w:rsidRPr="006C2175">
        <w:rPr>
          <w:rFonts w:ascii="Times New Roman" w:hAnsi="Times New Roman" w:cs="Times New Roman"/>
          <w:sz w:val="24"/>
          <w:szCs w:val="24"/>
        </w:rPr>
        <w:t xml:space="preserve"> </w:t>
      </w:r>
      <w:r w:rsidR="009E649D" w:rsidRPr="006C2175">
        <w:rPr>
          <w:rFonts w:ascii="Times New Roman" w:hAnsi="Times New Roman" w:cs="Times New Roman"/>
          <w:sz w:val="24"/>
          <w:szCs w:val="24"/>
        </w:rPr>
        <w:t xml:space="preserve">входящее в состав указанного </w:t>
      </w:r>
      <w:r w:rsidR="00AB3285" w:rsidRPr="006C2175">
        <w:rPr>
          <w:rFonts w:ascii="Times New Roman" w:hAnsi="Times New Roman" w:cs="Times New Roman"/>
          <w:sz w:val="24"/>
          <w:szCs w:val="24"/>
        </w:rPr>
        <w:t>Апартамент-отеля</w:t>
      </w:r>
      <w:r w:rsidR="0096013D" w:rsidRPr="006C2175">
        <w:rPr>
          <w:rFonts w:ascii="Times New Roman" w:hAnsi="Times New Roman" w:cs="Times New Roman"/>
          <w:sz w:val="24"/>
          <w:szCs w:val="24"/>
        </w:rPr>
        <w:t>,</w:t>
      </w:r>
      <w:r w:rsidR="001536D1" w:rsidRPr="006C2175">
        <w:rPr>
          <w:rFonts w:ascii="Times New Roman" w:hAnsi="Times New Roman" w:cs="Times New Roman"/>
          <w:sz w:val="24"/>
          <w:szCs w:val="24"/>
        </w:rPr>
        <w:t xml:space="preserve"> строящ</w:t>
      </w:r>
      <w:r w:rsidR="00AB3285" w:rsidRPr="006C2175">
        <w:rPr>
          <w:rFonts w:ascii="Times New Roman" w:hAnsi="Times New Roman" w:cs="Times New Roman"/>
          <w:sz w:val="24"/>
          <w:szCs w:val="24"/>
        </w:rPr>
        <w:t>его</w:t>
      </w:r>
      <w:r w:rsidR="00C30404" w:rsidRPr="006C2175">
        <w:rPr>
          <w:rFonts w:ascii="Times New Roman" w:hAnsi="Times New Roman" w:cs="Times New Roman"/>
          <w:sz w:val="24"/>
          <w:szCs w:val="24"/>
        </w:rPr>
        <w:t>ся</w:t>
      </w:r>
      <w:r w:rsidR="001536D1" w:rsidRPr="006C2175">
        <w:rPr>
          <w:rFonts w:ascii="Times New Roman" w:hAnsi="Times New Roman" w:cs="Times New Roman"/>
          <w:sz w:val="24"/>
          <w:szCs w:val="24"/>
        </w:rPr>
        <w:t xml:space="preserve"> </w:t>
      </w:r>
      <w:r w:rsidR="00855979" w:rsidRPr="006C2175">
        <w:rPr>
          <w:rFonts w:ascii="Times New Roman" w:hAnsi="Times New Roman" w:cs="Times New Roman"/>
          <w:sz w:val="24"/>
          <w:szCs w:val="24"/>
        </w:rPr>
        <w:t>(создаваем</w:t>
      </w:r>
      <w:r w:rsidR="00AB3285" w:rsidRPr="006C2175">
        <w:rPr>
          <w:rFonts w:ascii="Times New Roman" w:hAnsi="Times New Roman" w:cs="Times New Roman"/>
          <w:sz w:val="24"/>
          <w:szCs w:val="24"/>
        </w:rPr>
        <w:t>ого</w:t>
      </w:r>
      <w:r w:rsidR="00855979" w:rsidRPr="006C2175">
        <w:rPr>
          <w:rFonts w:ascii="Times New Roman" w:hAnsi="Times New Roman" w:cs="Times New Roman"/>
          <w:sz w:val="24"/>
          <w:szCs w:val="24"/>
        </w:rPr>
        <w:t>)</w:t>
      </w:r>
      <w:r w:rsidR="0096013D" w:rsidRPr="006C2175">
        <w:rPr>
          <w:sz w:val="24"/>
          <w:szCs w:val="24"/>
        </w:rPr>
        <w:t xml:space="preserve"> </w:t>
      </w:r>
      <w:r w:rsidR="00EC7033" w:rsidRPr="006C2175">
        <w:rPr>
          <w:rFonts w:ascii="Times New Roman" w:hAnsi="Times New Roman" w:cs="Times New Roman"/>
          <w:sz w:val="24"/>
          <w:szCs w:val="24"/>
        </w:rPr>
        <w:t>с привлечением денежных средств Участника</w:t>
      </w:r>
      <w:r w:rsidR="008D43F9" w:rsidRPr="006C2175">
        <w:rPr>
          <w:rFonts w:ascii="Times New Roman" w:hAnsi="Times New Roman" w:cs="Times New Roman"/>
          <w:sz w:val="24"/>
          <w:szCs w:val="24"/>
        </w:rPr>
        <w:t>.</w:t>
      </w:r>
    </w:p>
    <w:p w14:paraId="446F00AF" w14:textId="6DCDE6D3" w:rsidR="008D43F9" w:rsidRPr="006C2175" w:rsidRDefault="001A0135" w:rsidP="004D2994">
      <w:pPr>
        <w:pStyle w:val="ConsPlusNormal"/>
        <w:widowControl/>
        <w:ind w:lef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b/>
          <w:bCs/>
          <w:sz w:val="24"/>
          <w:szCs w:val="24"/>
        </w:rPr>
        <w:t xml:space="preserve">1.4. </w:t>
      </w:r>
      <w:r w:rsidR="008D43F9" w:rsidRPr="006C2175">
        <w:rPr>
          <w:rFonts w:ascii="Times New Roman" w:hAnsi="Times New Roman" w:cs="Times New Roman"/>
          <w:b/>
          <w:bCs/>
          <w:sz w:val="24"/>
          <w:szCs w:val="24"/>
        </w:rPr>
        <w:t>Общее имущество -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 помещения в </w:t>
      </w:r>
      <w:r w:rsidR="00AB3285" w:rsidRPr="006C2175">
        <w:rPr>
          <w:rFonts w:ascii="Times New Roman" w:hAnsi="Times New Roman" w:cs="Times New Roman"/>
          <w:sz w:val="24"/>
          <w:szCs w:val="24"/>
        </w:rPr>
        <w:t>Апартамент-отеле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, не являющиеся частями жилых и нежилых помещений и предназначенные для обслуживания более одного помещения в </w:t>
      </w:r>
      <w:r w:rsidR="00AB3285" w:rsidRPr="006C2175">
        <w:rPr>
          <w:rFonts w:ascii="Times New Roman" w:hAnsi="Times New Roman" w:cs="Times New Roman"/>
          <w:sz w:val="24"/>
          <w:szCs w:val="24"/>
        </w:rPr>
        <w:t>Апартамент-отеле</w:t>
      </w:r>
      <w:r w:rsidR="008D43F9" w:rsidRPr="006C2175">
        <w:rPr>
          <w:rFonts w:ascii="Times New Roman" w:hAnsi="Times New Roman" w:cs="Times New Roman"/>
          <w:sz w:val="24"/>
          <w:szCs w:val="24"/>
        </w:rPr>
        <w:t>, в том числе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</w:t>
      </w:r>
      <w:r w:rsidR="004D2994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несущие конструкции </w:t>
      </w:r>
      <w:r w:rsidR="00AB3285" w:rsidRPr="006C2175">
        <w:rPr>
          <w:rFonts w:ascii="Times New Roman" w:hAnsi="Times New Roman" w:cs="Times New Roman"/>
          <w:sz w:val="24"/>
          <w:szCs w:val="24"/>
        </w:rPr>
        <w:t>Апартамент-отеля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, механическое, электрическое, санитарно-техническое и иное оборудование, находящееся в данном </w:t>
      </w:r>
      <w:r w:rsidR="00FD2432" w:rsidRPr="006C2175">
        <w:rPr>
          <w:rFonts w:ascii="Times New Roman" w:hAnsi="Times New Roman" w:cs="Times New Roman"/>
          <w:sz w:val="24"/>
          <w:szCs w:val="24"/>
        </w:rPr>
        <w:t xml:space="preserve">Апартамент-отеле 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за пределами или внутри помещений и обслуживающее более одного помещения, </w:t>
      </w:r>
      <w:r w:rsidR="00855979" w:rsidRPr="006C2175">
        <w:rPr>
          <w:rFonts w:ascii="Times New Roman" w:hAnsi="Times New Roman" w:cs="Times New Roman"/>
          <w:sz w:val="24"/>
          <w:szCs w:val="24"/>
        </w:rPr>
        <w:t>З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 данный </w:t>
      </w:r>
      <w:r w:rsidR="00AB3285" w:rsidRPr="006C2175">
        <w:rPr>
          <w:rFonts w:ascii="Times New Roman" w:hAnsi="Times New Roman" w:cs="Times New Roman"/>
          <w:sz w:val="24"/>
          <w:szCs w:val="24"/>
        </w:rPr>
        <w:t>Апартамент-отель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</w:t>
      </w:r>
      <w:r w:rsidR="00F23CC1">
        <w:rPr>
          <w:rFonts w:ascii="Times New Roman" w:hAnsi="Times New Roman" w:cs="Times New Roman"/>
          <w:sz w:val="24"/>
          <w:szCs w:val="24"/>
        </w:rPr>
        <w:t>Апартамент-отеля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 пр</w:t>
      </w:r>
      <w:r w:rsidR="00855979" w:rsidRPr="006C2175">
        <w:rPr>
          <w:rFonts w:ascii="Times New Roman" w:hAnsi="Times New Roman" w:cs="Times New Roman"/>
          <w:sz w:val="24"/>
          <w:szCs w:val="24"/>
        </w:rPr>
        <w:t>инадлежности, расположенные на З</w:t>
      </w:r>
      <w:r w:rsidR="008D43F9" w:rsidRPr="006C2175">
        <w:rPr>
          <w:rFonts w:ascii="Times New Roman" w:hAnsi="Times New Roman" w:cs="Times New Roman"/>
          <w:sz w:val="24"/>
          <w:szCs w:val="24"/>
        </w:rPr>
        <w:t>емельном участке в соответствии с проектной документацией и</w:t>
      </w:r>
      <w:r w:rsidR="001256CA" w:rsidRPr="006C2175">
        <w:rPr>
          <w:rFonts w:ascii="Times New Roman" w:hAnsi="Times New Roman" w:cs="Times New Roman"/>
          <w:sz w:val="24"/>
          <w:szCs w:val="24"/>
        </w:rPr>
        <w:t>/или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1256CA" w:rsidRPr="006C2175">
        <w:rPr>
          <w:rFonts w:ascii="Times New Roman" w:hAnsi="Times New Roman" w:cs="Times New Roman"/>
          <w:sz w:val="24"/>
          <w:szCs w:val="24"/>
        </w:rPr>
        <w:t xml:space="preserve"> и т.</w:t>
      </w:r>
      <w:r w:rsidR="00F23CC1">
        <w:rPr>
          <w:rFonts w:ascii="Times New Roman" w:hAnsi="Times New Roman" w:cs="Times New Roman"/>
          <w:sz w:val="24"/>
          <w:szCs w:val="24"/>
        </w:rPr>
        <w:t>п</w:t>
      </w:r>
      <w:r w:rsidR="001256CA" w:rsidRPr="006C2175">
        <w:rPr>
          <w:rFonts w:ascii="Times New Roman" w:hAnsi="Times New Roman" w:cs="Times New Roman"/>
          <w:sz w:val="24"/>
          <w:szCs w:val="24"/>
        </w:rPr>
        <w:t>.</w:t>
      </w:r>
    </w:p>
    <w:p w14:paraId="717A00FA" w14:textId="5AC17878" w:rsidR="008D43F9" w:rsidRPr="006C2175" w:rsidRDefault="001A0135" w:rsidP="001A013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b/>
          <w:bCs/>
          <w:sz w:val="24"/>
          <w:szCs w:val="24"/>
        </w:rPr>
        <w:t xml:space="preserve">1.5. </w:t>
      </w:r>
      <w:r w:rsidR="008D43F9" w:rsidRPr="006C2175">
        <w:rPr>
          <w:rFonts w:ascii="Times New Roman" w:hAnsi="Times New Roman" w:cs="Times New Roman"/>
          <w:b/>
          <w:bCs/>
          <w:sz w:val="24"/>
          <w:szCs w:val="24"/>
        </w:rPr>
        <w:t>Застройщик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 – юридическое лицо, имеющее на праве </w:t>
      </w:r>
      <w:r w:rsidR="00855979" w:rsidRPr="006C2175">
        <w:rPr>
          <w:rFonts w:ascii="Times New Roman" w:hAnsi="Times New Roman" w:cs="Times New Roman"/>
          <w:sz w:val="24"/>
          <w:szCs w:val="24"/>
        </w:rPr>
        <w:t>собственности</w:t>
      </w:r>
      <w:r w:rsidR="00855979" w:rsidRPr="006C2175">
        <w:rPr>
          <w:sz w:val="24"/>
          <w:szCs w:val="24"/>
        </w:rPr>
        <w:t xml:space="preserve"> </w:t>
      </w:r>
      <w:r w:rsidR="00855979" w:rsidRPr="006C2175">
        <w:rPr>
          <w:rFonts w:ascii="Times New Roman" w:hAnsi="Times New Roman" w:cs="Times New Roman"/>
          <w:sz w:val="24"/>
          <w:szCs w:val="24"/>
        </w:rPr>
        <w:t>З</w:t>
      </w:r>
      <w:r w:rsidR="008D43F9" w:rsidRPr="006C2175">
        <w:rPr>
          <w:rFonts w:ascii="Times New Roman" w:hAnsi="Times New Roman" w:cs="Times New Roman"/>
          <w:sz w:val="24"/>
          <w:szCs w:val="24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6C2175">
        <w:rPr>
          <w:rFonts w:ascii="Times New Roman" w:hAnsi="Times New Roman" w:cs="Times New Roman"/>
          <w:sz w:val="24"/>
          <w:szCs w:val="24"/>
        </w:rPr>
        <w:t>ства для строительства на этом З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емельном участке </w:t>
      </w:r>
      <w:r w:rsidR="00AB3285" w:rsidRPr="006C2175">
        <w:rPr>
          <w:rFonts w:ascii="Times New Roman" w:hAnsi="Times New Roman" w:cs="Times New Roman"/>
          <w:sz w:val="24"/>
          <w:szCs w:val="24"/>
        </w:rPr>
        <w:t xml:space="preserve">Апартамент-отеля </w:t>
      </w:r>
      <w:r w:rsidR="008D43F9" w:rsidRPr="006C2175">
        <w:rPr>
          <w:rFonts w:ascii="Times New Roman" w:hAnsi="Times New Roman" w:cs="Times New Roman"/>
          <w:sz w:val="24"/>
          <w:szCs w:val="24"/>
        </w:rPr>
        <w:t>на основании полученного Разрешения на строительство.</w:t>
      </w:r>
    </w:p>
    <w:p w14:paraId="70847AFE" w14:textId="1A2AEA0F" w:rsidR="008D43F9" w:rsidRPr="006C2175" w:rsidRDefault="001A0135" w:rsidP="001A013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b/>
          <w:bCs/>
          <w:sz w:val="24"/>
          <w:szCs w:val="24"/>
        </w:rPr>
        <w:t xml:space="preserve">1.6. </w:t>
      </w:r>
      <w:r w:rsidR="008D43F9" w:rsidRPr="006C2175">
        <w:rPr>
          <w:rFonts w:ascii="Times New Roman" w:hAnsi="Times New Roman" w:cs="Times New Roman"/>
          <w:b/>
          <w:bCs/>
          <w:sz w:val="24"/>
          <w:szCs w:val="24"/>
        </w:rPr>
        <w:t>Разрешение на строительство</w:t>
      </w:r>
      <w:r w:rsidR="00F23CC1">
        <w:rPr>
          <w:rFonts w:ascii="Times New Roman" w:hAnsi="Times New Roman" w:cs="Times New Roman"/>
          <w:b/>
          <w:bCs/>
          <w:sz w:val="24"/>
          <w:szCs w:val="24"/>
        </w:rPr>
        <w:t xml:space="preserve"> (реконструкцию) </w:t>
      </w:r>
      <w:r w:rsidR="008D43F9" w:rsidRPr="006C2175">
        <w:rPr>
          <w:rFonts w:ascii="Times New Roman" w:hAnsi="Times New Roman" w:cs="Times New Roman"/>
          <w:sz w:val="24"/>
          <w:szCs w:val="24"/>
        </w:rPr>
        <w:t>– документ, подтверждающий соответствие проектной документации требованиям</w:t>
      </w:r>
      <w:r w:rsidR="003E258E" w:rsidRPr="006C2175">
        <w:rPr>
          <w:rFonts w:ascii="Times New Roman" w:hAnsi="Times New Roman" w:cs="Times New Roman"/>
          <w:sz w:val="24"/>
          <w:szCs w:val="24"/>
        </w:rPr>
        <w:t xml:space="preserve"> градостроительного плана З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емельного участка и дающий Застройщику право осуществлять </w:t>
      </w:r>
      <w:r w:rsidR="00F23CC1">
        <w:rPr>
          <w:rFonts w:ascii="Times New Roman" w:hAnsi="Times New Roman" w:cs="Times New Roman"/>
          <w:sz w:val="24"/>
          <w:szCs w:val="24"/>
        </w:rPr>
        <w:t>реконструкцию двухэтажного здания наземной автостоянки под Апартамент-отель со встроенными помещениями и подземной автостоянкой</w:t>
      </w:r>
      <w:r w:rsidR="008D43F9" w:rsidRPr="006C2175">
        <w:rPr>
          <w:rFonts w:ascii="Times New Roman" w:hAnsi="Times New Roman" w:cs="Times New Roman"/>
          <w:sz w:val="24"/>
          <w:szCs w:val="24"/>
        </w:rPr>
        <w:t>.</w:t>
      </w:r>
    </w:p>
    <w:p w14:paraId="256F4C00" w14:textId="6F021AE2" w:rsidR="008D43F9" w:rsidRPr="006C2175" w:rsidRDefault="001A0135" w:rsidP="001A013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b/>
          <w:bCs/>
          <w:sz w:val="24"/>
          <w:szCs w:val="24"/>
        </w:rPr>
        <w:t xml:space="preserve">1.7. </w:t>
      </w:r>
      <w:r w:rsidR="008D43F9" w:rsidRPr="006C2175">
        <w:rPr>
          <w:rFonts w:ascii="Times New Roman" w:hAnsi="Times New Roman" w:cs="Times New Roman"/>
          <w:b/>
          <w:bCs/>
          <w:sz w:val="24"/>
          <w:szCs w:val="24"/>
        </w:rPr>
        <w:t xml:space="preserve">Разрешение на ввод </w:t>
      </w:r>
      <w:r w:rsidR="00AB3285" w:rsidRPr="006C2175">
        <w:rPr>
          <w:rFonts w:ascii="Times New Roman" w:hAnsi="Times New Roman" w:cs="Times New Roman"/>
          <w:b/>
          <w:bCs/>
          <w:sz w:val="24"/>
          <w:szCs w:val="24"/>
        </w:rPr>
        <w:t xml:space="preserve">Апартамент-отеля </w:t>
      </w:r>
      <w:r w:rsidR="008D43F9" w:rsidRPr="006C2175">
        <w:rPr>
          <w:rFonts w:ascii="Times New Roman" w:hAnsi="Times New Roman" w:cs="Times New Roman"/>
          <w:b/>
          <w:bCs/>
          <w:sz w:val="24"/>
          <w:szCs w:val="24"/>
        </w:rPr>
        <w:t>в эксплуатацию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 – документ, который удостоверяет выполнение </w:t>
      </w:r>
      <w:r w:rsidR="00F23CC1">
        <w:rPr>
          <w:rFonts w:ascii="Times New Roman" w:hAnsi="Times New Roman" w:cs="Times New Roman"/>
          <w:sz w:val="24"/>
          <w:szCs w:val="24"/>
        </w:rPr>
        <w:t>реконструкции</w:t>
      </w:r>
      <w:r w:rsidR="00AB3285" w:rsidRPr="006C2175">
        <w:t xml:space="preserve"> </w:t>
      </w:r>
      <w:r w:rsidR="00F23CC1">
        <w:rPr>
          <w:rFonts w:ascii="Times New Roman" w:hAnsi="Times New Roman" w:cs="Times New Roman"/>
          <w:sz w:val="24"/>
          <w:szCs w:val="24"/>
        </w:rPr>
        <w:t>двухэтажного здания наземной автостоянки под Апартамент-отель со встроенными помещениями и подземной автостоянкой</w:t>
      </w:r>
      <w:r w:rsidR="00F23CC1" w:rsidRPr="006C2175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в соответствии с Разрешением на строительство, соответствие </w:t>
      </w:r>
      <w:r w:rsidR="00AB3285" w:rsidRPr="006C2175">
        <w:rPr>
          <w:rFonts w:ascii="Times New Roman" w:hAnsi="Times New Roman" w:cs="Times New Roman"/>
          <w:sz w:val="24"/>
          <w:szCs w:val="24"/>
        </w:rPr>
        <w:t xml:space="preserve">Апартамент-отеля 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градостроительному плану </w:t>
      </w:r>
      <w:r w:rsidR="00765B9A" w:rsidRPr="006C2175">
        <w:rPr>
          <w:rFonts w:ascii="Times New Roman" w:hAnsi="Times New Roman" w:cs="Times New Roman"/>
          <w:sz w:val="24"/>
          <w:szCs w:val="24"/>
        </w:rPr>
        <w:t>З</w:t>
      </w:r>
      <w:r w:rsidR="008D43F9" w:rsidRPr="006C2175">
        <w:rPr>
          <w:rFonts w:ascii="Times New Roman" w:hAnsi="Times New Roman" w:cs="Times New Roman"/>
          <w:sz w:val="24"/>
          <w:szCs w:val="24"/>
        </w:rPr>
        <w:t>емельного участка и проектной документации.</w:t>
      </w:r>
    </w:p>
    <w:p w14:paraId="39C35ADE" w14:textId="73C44EC2" w:rsidR="00480257" w:rsidRPr="006C2175" w:rsidRDefault="001A0135" w:rsidP="00F23CC1">
      <w:pPr>
        <w:autoSpaceDE w:val="0"/>
        <w:autoSpaceDN w:val="0"/>
        <w:adjustRightInd w:val="0"/>
        <w:ind w:firstLine="709"/>
        <w:jc w:val="both"/>
      </w:pPr>
      <w:bookmarkStart w:id="1" w:name="_Hlk485990710"/>
      <w:r w:rsidRPr="006C2175">
        <w:rPr>
          <w:b/>
          <w:bCs/>
        </w:rPr>
        <w:t xml:space="preserve">1.8. </w:t>
      </w:r>
      <w:r w:rsidR="008D43F9" w:rsidRPr="006C2175">
        <w:rPr>
          <w:b/>
          <w:bCs/>
        </w:rPr>
        <w:t xml:space="preserve">Проектная общая площадь </w:t>
      </w:r>
      <w:r w:rsidR="00722F52" w:rsidRPr="006C2175">
        <w:rPr>
          <w:b/>
          <w:bCs/>
        </w:rPr>
        <w:t>О</w:t>
      </w:r>
      <w:r w:rsidR="008D43F9" w:rsidRPr="006C2175">
        <w:rPr>
          <w:b/>
          <w:bCs/>
        </w:rPr>
        <w:t xml:space="preserve">бъекта </w:t>
      </w:r>
      <w:r w:rsidR="008D43F9" w:rsidRPr="006C2175"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</w:t>
      </w:r>
      <w:r w:rsidR="000D265C" w:rsidRPr="006C2175">
        <w:t xml:space="preserve">а также </w:t>
      </w:r>
      <w:r w:rsidR="005A5653" w:rsidRPr="006C2175">
        <w:t xml:space="preserve">при наличии </w:t>
      </w:r>
      <w:r w:rsidR="00AB3285" w:rsidRPr="006C2175">
        <w:t>–</w:t>
      </w:r>
      <w:r w:rsidR="005A5653" w:rsidRPr="006C2175">
        <w:t xml:space="preserve"> </w:t>
      </w:r>
      <w:r w:rsidR="000D265C" w:rsidRPr="006C2175">
        <w:t>лоджий</w:t>
      </w:r>
      <w:r w:rsidR="00AB3285" w:rsidRPr="006C2175">
        <w:t>,</w:t>
      </w:r>
      <w:r w:rsidR="000B31A0" w:rsidRPr="006C2175">
        <w:t xml:space="preserve"> </w:t>
      </w:r>
      <w:r w:rsidR="000D265C" w:rsidRPr="006C2175">
        <w:t>балконов</w:t>
      </w:r>
      <w:r w:rsidR="008D43F9" w:rsidRPr="006C2175">
        <w:t>,</w:t>
      </w:r>
      <w:r w:rsidR="00AB3285" w:rsidRPr="006C2175">
        <w:t xml:space="preserve"> веранд и террас</w:t>
      </w:r>
      <w:r w:rsidR="008D43F9" w:rsidRPr="006C2175">
        <w:t xml:space="preserve">. </w:t>
      </w:r>
      <w:bookmarkEnd w:id="1"/>
    </w:p>
    <w:p w14:paraId="3BF2B7CE" w14:textId="67B964D5" w:rsidR="006945E2" w:rsidRPr="006C2175" w:rsidRDefault="001A0135" w:rsidP="00F23CC1">
      <w:pPr>
        <w:autoSpaceDE w:val="0"/>
        <w:autoSpaceDN w:val="0"/>
        <w:adjustRightInd w:val="0"/>
        <w:ind w:firstLine="709"/>
        <w:jc w:val="both"/>
      </w:pPr>
      <w:r w:rsidRPr="006C2175">
        <w:rPr>
          <w:b/>
          <w:bCs/>
        </w:rPr>
        <w:t xml:space="preserve">1.9. </w:t>
      </w:r>
      <w:r w:rsidR="005E2CF3" w:rsidRPr="006C2175">
        <w:rPr>
          <w:b/>
          <w:bCs/>
        </w:rPr>
        <w:t>О</w:t>
      </w:r>
      <w:r w:rsidR="00480257" w:rsidRPr="006C2175">
        <w:rPr>
          <w:b/>
          <w:bCs/>
        </w:rPr>
        <w:t xml:space="preserve">бщая </w:t>
      </w:r>
      <w:r w:rsidR="008D43F9" w:rsidRPr="006C2175">
        <w:rPr>
          <w:b/>
          <w:bCs/>
        </w:rPr>
        <w:t>площадь Объекта</w:t>
      </w:r>
      <w:r w:rsidR="008D43F9" w:rsidRPr="006C2175">
        <w:t xml:space="preserve"> – сумма площадей всех частей помещения</w:t>
      </w:r>
      <w:r w:rsidR="00FB0EAF" w:rsidRPr="006C2175">
        <w:t xml:space="preserve"> (Объекта)</w:t>
      </w:r>
      <w:r w:rsidR="008D43F9" w:rsidRPr="006C2175">
        <w:t xml:space="preserve">, определенная по результатам </w:t>
      </w:r>
      <w:r w:rsidR="00FA26B7" w:rsidRPr="006C2175">
        <w:t xml:space="preserve">кадастровых работ в отношении Объекта (далее по тексту – «обмеры»), </w:t>
      </w:r>
      <w:r w:rsidR="00FA26B7" w:rsidRPr="006C2175">
        <w:lastRenderedPageBreak/>
        <w:t>произведенных по заказу Застройщика</w:t>
      </w:r>
      <w:r w:rsidR="008D43F9" w:rsidRPr="006C2175">
        <w:t>, включая площади помещений вспомогательного использования,</w:t>
      </w:r>
      <w:r w:rsidR="00480257" w:rsidRPr="006C2175">
        <w:t xml:space="preserve"> </w:t>
      </w:r>
      <w:r w:rsidR="00805819" w:rsidRPr="006C2175">
        <w:t xml:space="preserve">а также </w:t>
      </w:r>
      <w:r w:rsidR="005A5653" w:rsidRPr="006C2175">
        <w:t xml:space="preserve">при наличии </w:t>
      </w:r>
      <w:r w:rsidR="00AB3285" w:rsidRPr="006C2175">
        <w:t>–</w:t>
      </w:r>
      <w:r w:rsidR="005A5653" w:rsidRPr="006C2175">
        <w:t xml:space="preserve"> </w:t>
      </w:r>
      <w:r w:rsidR="00805819" w:rsidRPr="006C2175">
        <w:t>лоджий</w:t>
      </w:r>
      <w:r w:rsidR="00AB3285" w:rsidRPr="006C2175">
        <w:t>,</w:t>
      </w:r>
      <w:r w:rsidR="00805819" w:rsidRPr="006C2175">
        <w:t xml:space="preserve"> балконов,</w:t>
      </w:r>
      <w:r w:rsidR="00AB3285" w:rsidRPr="006C2175">
        <w:t xml:space="preserve"> веранд и террас.</w:t>
      </w:r>
      <w:r w:rsidR="00805819" w:rsidRPr="006C2175">
        <w:t xml:space="preserve"> </w:t>
      </w:r>
    </w:p>
    <w:p w14:paraId="69822762" w14:textId="04043CEC" w:rsidR="008D43F9" w:rsidRPr="006C2175" w:rsidRDefault="008D43F9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 xml:space="preserve"> </w:t>
      </w:r>
      <w:r w:rsidR="00431E65" w:rsidRPr="006C2175">
        <w:rPr>
          <w:rFonts w:ascii="Times New Roman" w:hAnsi="Times New Roman" w:cs="Times New Roman"/>
          <w:sz w:val="24"/>
          <w:szCs w:val="24"/>
        </w:rPr>
        <w:t xml:space="preserve">Определенная настоящим пунктом </w:t>
      </w:r>
      <w:r w:rsidR="000B31A0" w:rsidRPr="006C2175">
        <w:rPr>
          <w:rFonts w:ascii="Times New Roman" w:hAnsi="Times New Roman" w:cs="Times New Roman"/>
          <w:sz w:val="24"/>
          <w:szCs w:val="24"/>
        </w:rPr>
        <w:t>Общая</w:t>
      </w:r>
      <w:r w:rsidR="00431E65" w:rsidRPr="006C2175">
        <w:rPr>
          <w:rFonts w:ascii="Times New Roman" w:hAnsi="Times New Roman" w:cs="Times New Roman"/>
          <w:sz w:val="24"/>
          <w:szCs w:val="24"/>
        </w:rPr>
        <w:t xml:space="preserve"> площадь </w:t>
      </w:r>
      <w:r w:rsidR="002F5C48" w:rsidRPr="006C2175">
        <w:rPr>
          <w:rFonts w:ascii="Times New Roman" w:hAnsi="Times New Roman" w:cs="Times New Roman"/>
          <w:sz w:val="24"/>
          <w:szCs w:val="24"/>
        </w:rPr>
        <w:t>О</w:t>
      </w:r>
      <w:r w:rsidR="00431E65" w:rsidRPr="006C2175">
        <w:rPr>
          <w:rFonts w:ascii="Times New Roman" w:hAnsi="Times New Roman" w:cs="Times New Roman"/>
          <w:sz w:val="24"/>
          <w:szCs w:val="24"/>
        </w:rPr>
        <w:t>бъекта</w:t>
      </w:r>
      <w:r w:rsidR="00805819" w:rsidRPr="006C2175">
        <w:rPr>
          <w:rFonts w:ascii="Times New Roman" w:hAnsi="Times New Roman" w:cs="Times New Roman"/>
          <w:sz w:val="24"/>
          <w:szCs w:val="24"/>
        </w:rPr>
        <w:t xml:space="preserve">, с учетом площадей помещений вспомогательного использования, а также лоджий и балконов, </w:t>
      </w:r>
      <w:r w:rsidR="00431E65" w:rsidRPr="006C2175">
        <w:rPr>
          <w:rFonts w:ascii="Times New Roman" w:hAnsi="Times New Roman" w:cs="Times New Roman"/>
          <w:sz w:val="24"/>
          <w:szCs w:val="24"/>
        </w:rPr>
        <w:t xml:space="preserve">применяется Сторонами исключительно для </w:t>
      </w:r>
      <w:r w:rsidR="007620E6" w:rsidRPr="006C2175">
        <w:rPr>
          <w:rFonts w:ascii="Times New Roman" w:hAnsi="Times New Roman" w:cs="Times New Roman"/>
          <w:sz w:val="24"/>
          <w:szCs w:val="24"/>
        </w:rPr>
        <w:t xml:space="preserve">дополнительного уточнения </w:t>
      </w:r>
      <w:r w:rsidR="00431E65" w:rsidRPr="006C2175">
        <w:rPr>
          <w:rFonts w:ascii="Times New Roman" w:hAnsi="Times New Roman" w:cs="Times New Roman"/>
          <w:sz w:val="24"/>
          <w:szCs w:val="24"/>
        </w:rPr>
        <w:t>цены Договора</w:t>
      </w:r>
      <w:r w:rsidR="007620E6" w:rsidRPr="006C2175">
        <w:rPr>
          <w:rFonts w:ascii="Times New Roman" w:hAnsi="Times New Roman" w:cs="Times New Roman"/>
          <w:sz w:val="24"/>
          <w:szCs w:val="24"/>
        </w:rPr>
        <w:t xml:space="preserve"> согласно условиям настоящего Договора</w:t>
      </w:r>
      <w:r w:rsidR="00431E65" w:rsidRPr="006C2175">
        <w:rPr>
          <w:rFonts w:ascii="Times New Roman" w:hAnsi="Times New Roman" w:cs="Times New Roman"/>
          <w:sz w:val="24"/>
          <w:szCs w:val="24"/>
        </w:rPr>
        <w:t xml:space="preserve"> и может не совпадать с </w:t>
      </w:r>
      <w:r w:rsidR="000B31A0" w:rsidRPr="006C2175">
        <w:rPr>
          <w:rFonts w:ascii="Times New Roman" w:hAnsi="Times New Roman" w:cs="Times New Roman"/>
          <w:sz w:val="24"/>
          <w:szCs w:val="24"/>
        </w:rPr>
        <w:t xml:space="preserve">Проектной </w:t>
      </w:r>
      <w:r w:rsidR="00431E65" w:rsidRPr="006C2175">
        <w:rPr>
          <w:rFonts w:ascii="Times New Roman" w:hAnsi="Times New Roman" w:cs="Times New Roman"/>
          <w:sz w:val="24"/>
          <w:szCs w:val="24"/>
        </w:rPr>
        <w:t>общей площадью Объекта</w:t>
      </w:r>
      <w:r w:rsidRPr="006C2175">
        <w:rPr>
          <w:rFonts w:ascii="Times New Roman" w:hAnsi="Times New Roman" w:cs="Times New Roman"/>
          <w:sz w:val="24"/>
          <w:szCs w:val="24"/>
        </w:rPr>
        <w:t>.</w:t>
      </w:r>
    </w:p>
    <w:p w14:paraId="685D3DFE" w14:textId="28BFA14C" w:rsidR="00120A1E" w:rsidRPr="006C2175" w:rsidRDefault="00120A1E" w:rsidP="00120A1E">
      <w:pPr>
        <w:ind w:firstLine="567"/>
        <w:jc w:val="both"/>
        <w:rPr>
          <w:noProof/>
        </w:rPr>
      </w:pPr>
      <w:r w:rsidRPr="006C2175">
        <w:rPr>
          <w:b/>
          <w:noProof/>
        </w:rPr>
        <w:t>1.10. Сведения об уполномоченном банке (эскроу-агент) по настоящему Договору</w:t>
      </w:r>
      <w:r w:rsidRPr="006C2175">
        <w:rPr>
          <w:noProof/>
        </w:rPr>
        <w:t>:</w:t>
      </w:r>
    </w:p>
    <w:p w14:paraId="5C201822" w14:textId="77777777" w:rsidR="00120A1E" w:rsidRPr="006C2175" w:rsidRDefault="00120A1E" w:rsidP="00120A1E">
      <w:pPr>
        <w:ind w:firstLine="567"/>
        <w:jc w:val="both"/>
        <w:rPr>
          <w:noProof/>
        </w:rPr>
      </w:pPr>
      <w:r w:rsidRPr="006C2175">
        <w:rPr>
          <w:noProof/>
        </w:rPr>
        <w:t>Полное наименование (фирменное наименование): Акционерное общество «Банк ДОМ.РФ».</w:t>
      </w:r>
    </w:p>
    <w:p w14:paraId="564AA88B" w14:textId="4F3CC132" w:rsidR="00120A1E" w:rsidRPr="006C2175" w:rsidRDefault="00120A1E" w:rsidP="00120A1E">
      <w:pPr>
        <w:ind w:firstLine="567"/>
        <w:jc w:val="both"/>
        <w:rPr>
          <w:noProof/>
        </w:rPr>
      </w:pPr>
      <w:r w:rsidRPr="006C2175">
        <w:rPr>
          <w:noProof/>
        </w:rPr>
        <w:t>Сокращенное наименование: АО «Банк ДОМ.РФ».</w:t>
      </w:r>
    </w:p>
    <w:p w14:paraId="05953AA7" w14:textId="0B43DAC7" w:rsidR="0003266D" w:rsidRPr="006C2175" w:rsidRDefault="0003266D" w:rsidP="0003266D">
      <w:pPr>
        <w:ind w:left="567"/>
        <w:jc w:val="both"/>
        <w:rPr>
          <w:rFonts w:ascii="Tahoma" w:hAnsi="Tahoma" w:cs="Tahoma"/>
        </w:rPr>
      </w:pPr>
      <w:r w:rsidRPr="006C2175">
        <w:rPr>
          <w:noProof/>
        </w:rPr>
        <w:t>ИНН 7725038124/ОГРН 1037739527077</w:t>
      </w:r>
    </w:p>
    <w:p w14:paraId="0930AE52" w14:textId="77777777" w:rsidR="00120A1E" w:rsidRPr="006C2175" w:rsidRDefault="00120A1E" w:rsidP="00120A1E">
      <w:pPr>
        <w:ind w:firstLine="567"/>
        <w:jc w:val="both"/>
        <w:rPr>
          <w:noProof/>
        </w:rPr>
      </w:pPr>
      <w:r w:rsidRPr="006C2175">
        <w:rPr>
          <w:noProof/>
        </w:rPr>
        <w:t>Место нахождения (адрес): 125009 г. Москва, ул.Воздвиженка, 10.</w:t>
      </w:r>
    </w:p>
    <w:p w14:paraId="2B9C40C1" w14:textId="77777777" w:rsidR="00120A1E" w:rsidRPr="006C2175" w:rsidRDefault="00120A1E" w:rsidP="00120A1E">
      <w:pPr>
        <w:ind w:firstLine="567"/>
        <w:jc w:val="both"/>
        <w:rPr>
          <w:rStyle w:val="af0"/>
        </w:rPr>
      </w:pPr>
      <w:r w:rsidRPr="006C2175">
        <w:rPr>
          <w:noProof/>
        </w:rPr>
        <w:t xml:space="preserve">Адрес электронной почты: </w:t>
      </w:r>
      <w:hyperlink r:id="rId8" w:history="1">
        <w:r w:rsidRPr="006C2175">
          <w:rPr>
            <w:rStyle w:val="af0"/>
          </w:rPr>
          <w:t>escrow@domrf.ru</w:t>
        </w:r>
      </w:hyperlink>
      <w:r w:rsidRPr="006C2175">
        <w:t xml:space="preserve"> </w:t>
      </w:r>
    </w:p>
    <w:p w14:paraId="246CF219" w14:textId="77777777" w:rsidR="00120A1E" w:rsidRPr="006C2175" w:rsidRDefault="00120A1E" w:rsidP="00120A1E">
      <w:pPr>
        <w:ind w:firstLine="567"/>
        <w:jc w:val="both"/>
        <w:rPr>
          <w:noProof/>
        </w:rPr>
      </w:pPr>
      <w:r w:rsidRPr="006C2175">
        <w:rPr>
          <w:noProof/>
        </w:rPr>
        <w:t>Телефон банка: 8 800 775 86 86</w:t>
      </w:r>
    </w:p>
    <w:p w14:paraId="412DDABB" w14:textId="77777777" w:rsidR="00D865A2" w:rsidRPr="006C2175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D7C89D" w14:textId="77777777" w:rsidR="003A2B2D" w:rsidRPr="006C2175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6C2175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ОСНОВАНИЯ ЗАКЛЮЧЕНИЯ ДОГОВОРА И ПРИВЛЕЧЕНИЯ </w:t>
      </w:r>
    </w:p>
    <w:p w14:paraId="4ED77B4D" w14:textId="4738150D" w:rsidR="0083773F" w:rsidRPr="006C2175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6C2175">
        <w:rPr>
          <w:rFonts w:ascii="Times New Roman" w:hAnsi="Times New Roman" w:cs="Times New Roman"/>
          <w:b/>
          <w:bCs/>
          <w:spacing w:val="20"/>
          <w:sz w:val="24"/>
          <w:szCs w:val="24"/>
        </w:rPr>
        <w:t>ДЕНЕЖНЫХ СРЕДСТВ УЧАСТНИКА</w:t>
      </w:r>
    </w:p>
    <w:p w14:paraId="3BA20B05" w14:textId="77777777" w:rsidR="0083773F" w:rsidRPr="00F23CC1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 xml:space="preserve"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</w:t>
      </w:r>
      <w:r w:rsidRPr="00F23CC1">
        <w:rPr>
          <w:rFonts w:ascii="Times New Roman" w:hAnsi="Times New Roman" w:cs="Times New Roman"/>
          <w:sz w:val="24"/>
          <w:szCs w:val="24"/>
        </w:rPr>
        <w:t>«Закон о Долевом Участии»).</w:t>
      </w:r>
    </w:p>
    <w:p w14:paraId="528D94AF" w14:textId="77777777" w:rsidR="0083773F" w:rsidRPr="006C2175" w:rsidRDefault="0083773F" w:rsidP="0083773F">
      <w:pPr>
        <w:pStyle w:val="ConsPlusNormal"/>
        <w:widowControl/>
        <w:numPr>
          <w:ilvl w:val="1"/>
          <w:numId w:val="5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14:paraId="1C8DDD8F" w14:textId="77777777" w:rsidR="0083773F" w:rsidRPr="006C2175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09798494" w14:textId="77777777" w:rsidR="0083773F" w:rsidRPr="006C2175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>Настоящего Договора, так как Застройщик удовлетворяет требованиям, указанным в части 2 указанной статьи.</w:t>
      </w:r>
    </w:p>
    <w:p w14:paraId="15DFDC23" w14:textId="0959CCE5" w:rsidR="0083773F" w:rsidRPr="006C2175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 xml:space="preserve">Разрешения на строительство № </w:t>
      </w:r>
      <w:bookmarkStart w:id="2" w:name="OLE_LINK118"/>
      <w:bookmarkStart w:id="3" w:name="OLE_LINK119"/>
      <w:r w:rsidR="00EC5B7E" w:rsidRPr="006C2175">
        <w:rPr>
          <w:rFonts w:ascii="Times New Roman" w:hAnsi="Times New Roman" w:cs="Times New Roman"/>
          <w:sz w:val="24"/>
          <w:szCs w:val="24"/>
        </w:rPr>
        <w:t>78-013-0369.1-2017</w:t>
      </w:r>
      <w:r w:rsidR="00EC5B7E" w:rsidRPr="006C21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2175">
        <w:rPr>
          <w:rFonts w:ascii="Times New Roman" w:hAnsi="Times New Roman" w:cs="Times New Roman"/>
          <w:sz w:val="24"/>
          <w:szCs w:val="24"/>
        </w:rPr>
        <w:t xml:space="preserve">от </w:t>
      </w:r>
      <w:r w:rsidR="00EC5B7E" w:rsidRPr="006C2175">
        <w:rPr>
          <w:rFonts w:ascii="Times New Roman" w:hAnsi="Times New Roman" w:cs="Times New Roman"/>
          <w:sz w:val="24"/>
          <w:szCs w:val="24"/>
        </w:rPr>
        <w:t>14.06.2018</w:t>
      </w:r>
      <w:r w:rsidR="00EC5B7E" w:rsidRPr="006C21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2175">
        <w:rPr>
          <w:rFonts w:ascii="Times New Roman" w:hAnsi="Times New Roman" w:cs="Times New Roman"/>
          <w:sz w:val="24"/>
          <w:szCs w:val="24"/>
        </w:rPr>
        <w:t xml:space="preserve">г., </w:t>
      </w:r>
      <w:r w:rsidR="00B832E8" w:rsidRPr="006C2175">
        <w:rPr>
          <w:rFonts w:ascii="Times New Roman" w:hAnsi="Times New Roman" w:cs="Times New Roman"/>
          <w:sz w:val="24"/>
          <w:szCs w:val="24"/>
        </w:rPr>
        <w:t xml:space="preserve">выданного </w:t>
      </w:r>
      <w:bookmarkEnd w:id="2"/>
      <w:bookmarkEnd w:id="3"/>
      <w:r w:rsidR="00EC5B7E" w:rsidRPr="006C2175">
        <w:rPr>
          <w:rFonts w:ascii="Times New Roman" w:hAnsi="Times New Roman" w:cs="Times New Roman"/>
          <w:sz w:val="24"/>
          <w:szCs w:val="24"/>
        </w:rPr>
        <w:t>Службой государственного строительного надзора и экспертизы г. Санкт-Петербурга</w:t>
      </w:r>
      <w:r w:rsidRPr="006C2175" w:rsidDel="00501FCD">
        <w:rPr>
          <w:rFonts w:ascii="Times New Roman" w:hAnsi="Times New Roman" w:cs="Times New Roman"/>
          <w:sz w:val="24"/>
          <w:szCs w:val="24"/>
        </w:rPr>
        <w:t>.</w:t>
      </w:r>
    </w:p>
    <w:p w14:paraId="480CF14C" w14:textId="5A8323B9" w:rsidR="0083773F" w:rsidRPr="006C2175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 xml:space="preserve">Внесения Органом регистрации прав в Единый государственный реестр недвижимости записи о государственной регистрации № </w:t>
      </w:r>
      <w:r w:rsidR="00E756DE" w:rsidRPr="006C2175">
        <w:rPr>
          <w:rFonts w:ascii="Times New Roman" w:hAnsi="Times New Roman" w:cs="Times New Roman"/>
          <w:sz w:val="24"/>
          <w:szCs w:val="24"/>
        </w:rPr>
        <w:t xml:space="preserve">78:07:0003043:10-78/031/2018-3 </w:t>
      </w:r>
      <w:r w:rsidRPr="006C2175">
        <w:rPr>
          <w:rFonts w:ascii="Times New Roman" w:hAnsi="Times New Roman" w:cs="Times New Roman"/>
          <w:sz w:val="24"/>
          <w:szCs w:val="24"/>
        </w:rPr>
        <w:t xml:space="preserve">от </w:t>
      </w:r>
      <w:r w:rsidR="00E756DE" w:rsidRPr="006C2175">
        <w:rPr>
          <w:rFonts w:ascii="Times New Roman" w:hAnsi="Times New Roman" w:cs="Times New Roman"/>
          <w:sz w:val="24"/>
          <w:szCs w:val="24"/>
        </w:rPr>
        <w:t xml:space="preserve">29.05.2018 </w:t>
      </w:r>
      <w:r w:rsidRPr="006C2175">
        <w:rPr>
          <w:rFonts w:ascii="Times New Roman" w:hAnsi="Times New Roman" w:cs="Times New Roman"/>
          <w:sz w:val="24"/>
          <w:szCs w:val="24"/>
        </w:rPr>
        <w:t>г. Застройщиком права собственности на Земельный участок.</w:t>
      </w:r>
    </w:p>
    <w:p w14:paraId="3391CE7F" w14:textId="340ED120" w:rsidR="0083773F" w:rsidRPr="006C2175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C2175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Опубликования, размещения</w:t>
      </w:r>
      <w:r w:rsidR="00B9333E" w:rsidRPr="006C2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единой информационной системе жилищного строительства (ЕИСЖС) </w:t>
      </w:r>
      <w:r w:rsidRPr="006C2175">
        <w:rPr>
          <w:rFonts w:ascii="Times New Roman" w:hAnsi="Times New Roman" w:cs="Times New Roman"/>
          <w:color w:val="000000" w:themeColor="text1"/>
          <w:sz w:val="24"/>
          <w:szCs w:val="24"/>
        </w:rPr>
        <w:t>проектной декларации.</w:t>
      </w:r>
    </w:p>
    <w:p w14:paraId="6F2A66B9" w14:textId="3B4479E4" w:rsidR="00276038" w:rsidRPr="006C2175" w:rsidRDefault="0083773F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Стороны подтверждают, что Участник ознакомился с положениями настоящего </w:t>
      </w:r>
      <w:r w:rsidR="00BE13A1" w:rsidRPr="006C2175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6C2175">
        <w:rPr>
          <w:rFonts w:ascii="Times New Roman" w:hAnsi="Times New Roman" w:cs="Times New Roman"/>
          <w:color w:val="000000" w:themeColor="text1"/>
          <w:sz w:val="24"/>
          <w:szCs w:val="24"/>
        </w:rPr>
        <w:t>оговора, а также с содержанием документов, указанных в статье 2 настоящего Договора</w:t>
      </w:r>
      <w:bookmarkStart w:id="4" w:name="_Hlk523408516"/>
      <w:r w:rsidR="00276038" w:rsidRPr="006C2175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14:paraId="7535171F" w14:textId="572B28AB" w:rsidR="00F32F8F" w:rsidRPr="006C2175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6C2175">
        <w:rPr>
          <w:rFonts w:ascii="Times New Roman" w:hAnsi="Times New Roman" w:cs="Times New Roman"/>
          <w:color w:val="000000" w:themeColor="text1"/>
          <w:sz w:val="24"/>
          <w:szCs w:val="24"/>
        </w:rPr>
        <w:t>эскроу</w:t>
      </w:r>
      <w:proofErr w:type="spellEnd"/>
      <w:r w:rsidRPr="006C2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залог в силу закона на предоставленный для строительства Земельный участок и строящийся на этом участке </w:t>
      </w:r>
      <w:r w:rsidR="00663C7D" w:rsidRPr="006C2175">
        <w:rPr>
          <w:rFonts w:ascii="Times New Roman" w:hAnsi="Times New Roman" w:cs="Times New Roman"/>
          <w:color w:val="000000" w:themeColor="text1"/>
          <w:sz w:val="24"/>
          <w:szCs w:val="24"/>
        </w:rPr>
        <w:t>Апартамент-отель</w:t>
      </w:r>
      <w:r w:rsidRPr="006C2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ч.</w:t>
      </w:r>
      <w:r w:rsidR="00630C6F" w:rsidRPr="006C2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2175">
        <w:rPr>
          <w:rFonts w:ascii="Times New Roman" w:hAnsi="Times New Roman" w:cs="Times New Roman"/>
          <w:color w:val="000000" w:themeColor="text1"/>
          <w:sz w:val="24"/>
          <w:szCs w:val="24"/>
        </w:rPr>
        <w:t>4 ст.</w:t>
      </w:r>
      <w:r w:rsidR="00630C6F" w:rsidRPr="006C2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2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15.4 </w:t>
      </w:r>
      <w:r w:rsidR="00630C6F" w:rsidRPr="006C2175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6C2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акона </w:t>
      </w:r>
      <w:r w:rsidR="00630C6F" w:rsidRPr="006C2175">
        <w:rPr>
          <w:rFonts w:ascii="Times New Roman" w:hAnsi="Times New Roman" w:cs="Times New Roman"/>
          <w:color w:val="000000" w:themeColor="text1"/>
          <w:sz w:val="24"/>
          <w:szCs w:val="24"/>
        </w:rPr>
        <w:t>о Долевом Участии</w:t>
      </w:r>
      <w:r w:rsidRPr="006C2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пользу Участника не устанавливается.</w:t>
      </w:r>
    </w:p>
    <w:p w14:paraId="4529E692" w14:textId="77777777" w:rsidR="00F32F8F" w:rsidRPr="006C2175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8B3C084" w14:textId="77777777" w:rsidR="008D43F9" w:rsidRPr="006C2175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6C2175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ПРЕДМЕТ ДОГОВОРА </w:t>
      </w:r>
    </w:p>
    <w:p w14:paraId="32ED64CA" w14:textId="41CF5F89" w:rsidR="008D43F9" w:rsidRPr="006C2175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 xml:space="preserve">По настоящему Договору Застройщик обязуется в предусмотренный настоящим Договором срок </w:t>
      </w:r>
      <w:r w:rsidR="003A037D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3A037D" w:rsidRPr="003A037D">
        <w:rPr>
          <w:rFonts w:ascii="Times New Roman" w:hAnsi="Times New Roman" w:cs="Times New Roman"/>
          <w:sz w:val="24"/>
          <w:szCs w:val="24"/>
        </w:rPr>
        <w:t xml:space="preserve">реконструкцию двухэтажного здания наземной автостоянки под Апартамент-отель со встроенными помещениями и подземной автостоянкой </w:t>
      </w:r>
      <w:r w:rsidRPr="006C2175">
        <w:rPr>
          <w:rFonts w:ascii="Times New Roman" w:hAnsi="Times New Roman" w:cs="Times New Roman"/>
          <w:sz w:val="24"/>
          <w:szCs w:val="24"/>
        </w:rPr>
        <w:t xml:space="preserve">и после получения Разрешения на ввод в эксплуатацию </w:t>
      </w:r>
      <w:r w:rsidR="00B85FC8" w:rsidRPr="006C2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Апартамент-отеля </w:t>
      </w:r>
      <w:r w:rsidRPr="006C2175">
        <w:rPr>
          <w:rFonts w:ascii="Times New Roman" w:hAnsi="Times New Roman" w:cs="Times New Roman"/>
          <w:sz w:val="24"/>
          <w:szCs w:val="24"/>
        </w:rPr>
        <w:t xml:space="preserve">передать </w:t>
      </w:r>
      <w:proofErr w:type="gramStart"/>
      <w:r w:rsidRPr="006C2175">
        <w:rPr>
          <w:rFonts w:ascii="Times New Roman" w:hAnsi="Times New Roman" w:cs="Times New Roman"/>
          <w:sz w:val="24"/>
          <w:szCs w:val="24"/>
        </w:rPr>
        <w:t>Участнику</w:t>
      </w:r>
      <w:proofErr w:type="gramEnd"/>
      <w:r w:rsidR="00915BCD" w:rsidRPr="006C2175">
        <w:rPr>
          <w:rFonts w:ascii="Times New Roman" w:hAnsi="Times New Roman" w:cs="Times New Roman"/>
          <w:sz w:val="24"/>
          <w:szCs w:val="24"/>
        </w:rPr>
        <w:t xml:space="preserve"> </w:t>
      </w:r>
      <w:r w:rsidRPr="006C2175">
        <w:rPr>
          <w:rFonts w:ascii="Times New Roman" w:hAnsi="Times New Roman" w:cs="Times New Roman"/>
          <w:sz w:val="24"/>
          <w:szCs w:val="24"/>
        </w:rPr>
        <w:t xml:space="preserve">расположенный в </w:t>
      </w:r>
      <w:r w:rsidR="00B85FC8" w:rsidRPr="006C21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Апартамент-отеле </w:t>
      </w:r>
      <w:r w:rsidRPr="006C2175">
        <w:rPr>
          <w:rFonts w:ascii="Times New Roman" w:hAnsi="Times New Roman" w:cs="Times New Roman"/>
          <w:sz w:val="24"/>
          <w:szCs w:val="24"/>
        </w:rPr>
        <w:t>Объект, а Участник обязуется принять Объект и уплатить обусловленную настоящим Договором цену.</w:t>
      </w:r>
    </w:p>
    <w:p w14:paraId="5840753E" w14:textId="77777777" w:rsidR="00C700E5" w:rsidRPr="006C2175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>В соответствии с настоящим Договором и на основании положений действующего законодательства у Участника в будущем возникнет право</w:t>
      </w:r>
      <w:r w:rsidR="00E277D1" w:rsidRPr="006C21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DEBFE3" w14:textId="77777777" w:rsidR="00C700E5" w:rsidRPr="006C2175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 xml:space="preserve">Вариант 1 </w:t>
      </w:r>
      <w:r w:rsidR="00170F72" w:rsidRPr="006C2175">
        <w:rPr>
          <w:rFonts w:ascii="Times New Roman" w:hAnsi="Times New Roman" w:cs="Times New Roman"/>
          <w:i/>
          <w:color w:val="FF0000"/>
          <w:sz w:val="24"/>
          <w:szCs w:val="24"/>
        </w:rPr>
        <w:t>(один Участник)</w:t>
      </w:r>
      <w:r w:rsidR="005D4589" w:rsidRPr="006C21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собственности </w:t>
      </w:r>
    </w:p>
    <w:p w14:paraId="6B7444AC" w14:textId="77777777" w:rsidR="00C700E5" w:rsidRPr="006C2175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2175">
        <w:rPr>
          <w:rFonts w:ascii="Times New Roman" w:hAnsi="Times New Roman" w:cs="Times New Roman"/>
          <w:i/>
          <w:color w:val="FF0000"/>
          <w:sz w:val="24"/>
          <w:szCs w:val="24"/>
        </w:rPr>
        <w:t>Вариант 2 (для супругов)</w:t>
      </w:r>
      <w:r w:rsidR="00170F72" w:rsidRPr="006C2175">
        <w:rPr>
          <w:sz w:val="24"/>
          <w:szCs w:val="24"/>
        </w:rPr>
        <w:t xml:space="preserve"> </w:t>
      </w:r>
      <w:r w:rsidR="00170F72" w:rsidRPr="006C2175">
        <w:rPr>
          <w:rFonts w:ascii="Times New Roman" w:hAnsi="Times New Roman" w:cs="Times New Roman"/>
          <w:sz w:val="24"/>
          <w:szCs w:val="24"/>
        </w:rPr>
        <w:t xml:space="preserve">общей </w:t>
      </w:r>
      <w:r w:rsidRPr="006C2175">
        <w:rPr>
          <w:rFonts w:ascii="Times New Roman" w:hAnsi="Times New Roman" w:cs="Times New Roman"/>
          <w:sz w:val="24"/>
          <w:szCs w:val="24"/>
        </w:rPr>
        <w:t xml:space="preserve">совместной </w:t>
      </w:r>
      <w:r w:rsidR="00170F72" w:rsidRPr="006C2175">
        <w:rPr>
          <w:rFonts w:ascii="Times New Roman" w:hAnsi="Times New Roman" w:cs="Times New Roman"/>
          <w:sz w:val="24"/>
          <w:szCs w:val="24"/>
        </w:rPr>
        <w:t>собственности</w:t>
      </w:r>
    </w:p>
    <w:p w14:paraId="667B7930" w14:textId="77777777" w:rsidR="00C700E5" w:rsidRPr="006C2175" w:rsidRDefault="00C700E5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i/>
          <w:color w:val="FF0000"/>
          <w:sz w:val="24"/>
          <w:szCs w:val="24"/>
        </w:rPr>
        <w:t>Вариант 3 (для двух и более Участников</w:t>
      </w:r>
      <w:r w:rsidR="00170F72" w:rsidRPr="006C2175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170F72" w:rsidRPr="006C2175">
        <w:rPr>
          <w:rFonts w:ascii="Times New Roman" w:hAnsi="Times New Roman" w:cs="Times New Roman"/>
          <w:sz w:val="24"/>
          <w:szCs w:val="24"/>
        </w:rPr>
        <w:t xml:space="preserve"> общей долевой собственности на Объект: у Участника ______ (ФИО) в размере </w:t>
      </w:r>
      <w:r w:rsidRPr="006C2175">
        <w:rPr>
          <w:rFonts w:ascii="Times New Roman" w:hAnsi="Times New Roman" w:cs="Times New Roman"/>
          <w:sz w:val="24"/>
          <w:szCs w:val="24"/>
        </w:rPr>
        <w:t>[●]</w:t>
      </w:r>
      <w:r w:rsidR="00170F72" w:rsidRPr="006C2175">
        <w:rPr>
          <w:sz w:val="24"/>
          <w:szCs w:val="24"/>
        </w:rPr>
        <w:t xml:space="preserve"> </w:t>
      </w:r>
      <w:r w:rsidR="00170F72" w:rsidRPr="006C2175">
        <w:rPr>
          <w:rFonts w:ascii="Times New Roman" w:hAnsi="Times New Roman" w:cs="Times New Roman"/>
          <w:sz w:val="24"/>
          <w:szCs w:val="24"/>
        </w:rPr>
        <w:t>доли в праве, у Участника ______ (ФИО) в размере [●] доли в праве</w:t>
      </w:r>
      <w:r w:rsidR="00170F72" w:rsidRPr="006C21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9E50646" w14:textId="77777777" w:rsidR="008D43F9" w:rsidRPr="006C2175" w:rsidRDefault="00170F72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 xml:space="preserve">на Объект, 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имеющий </w:t>
      </w:r>
      <w:r w:rsidR="003123B6" w:rsidRPr="006C217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8D43F9" w:rsidRPr="006C2175">
        <w:rPr>
          <w:rFonts w:ascii="Times New Roman" w:hAnsi="Times New Roman" w:cs="Times New Roman"/>
          <w:sz w:val="24"/>
          <w:szCs w:val="24"/>
        </w:rPr>
        <w:t>характеристики</w:t>
      </w:r>
      <w:r w:rsidR="003123B6" w:rsidRPr="006C2175">
        <w:rPr>
          <w:rFonts w:ascii="Times New Roman" w:hAnsi="Times New Roman" w:cs="Times New Roman"/>
          <w:sz w:val="24"/>
          <w:szCs w:val="24"/>
        </w:rPr>
        <w:t xml:space="preserve">, </w:t>
      </w:r>
      <w:r w:rsidR="006F1D1C" w:rsidRPr="006C2175">
        <w:rPr>
          <w:rFonts w:ascii="Times New Roman" w:hAnsi="Times New Roman" w:cs="Times New Roman"/>
          <w:sz w:val="24"/>
          <w:szCs w:val="24"/>
        </w:rPr>
        <w:t xml:space="preserve">соответствующие проектной документации, </w:t>
      </w:r>
      <w:r w:rsidR="003123B6" w:rsidRPr="006C2175">
        <w:rPr>
          <w:rFonts w:ascii="Times New Roman" w:hAnsi="Times New Roman" w:cs="Times New Roman"/>
          <w:sz w:val="24"/>
          <w:szCs w:val="24"/>
        </w:rPr>
        <w:t>согласованные Сторонами и указанные в Приложении № 1 к настоящему Договору.</w:t>
      </w:r>
    </w:p>
    <w:p w14:paraId="522E6B1E" w14:textId="29F02FDA" w:rsidR="00366DD3" w:rsidRPr="006C2175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>Основные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 характеристики </w:t>
      </w:r>
      <w:r w:rsidR="00B85FC8" w:rsidRPr="006C2175">
        <w:rPr>
          <w:rFonts w:ascii="Times New Roman" w:hAnsi="Times New Roman" w:cs="Times New Roman"/>
          <w:sz w:val="24"/>
          <w:szCs w:val="24"/>
        </w:rPr>
        <w:t>Апартамент-отеля</w:t>
      </w:r>
      <w:r w:rsidR="00A57A8C" w:rsidRPr="006C2175">
        <w:rPr>
          <w:rFonts w:ascii="Times New Roman" w:hAnsi="Times New Roman" w:cs="Times New Roman"/>
          <w:sz w:val="24"/>
          <w:szCs w:val="24"/>
        </w:rPr>
        <w:t>, соответствую</w:t>
      </w:r>
      <w:r w:rsidR="00D654EE" w:rsidRPr="006C2175">
        <w:rPr>
          <w:rFonts w:ascii="Times New Roman" w:hAnsi="Times New Roman" w:cs="Times New Roman"/>
          <w:sz w:val="24"/>
          <w:szCs w:val="24"/>
        </w:rPr>
        <w:t>щие</w:t>
      </w:r>
      <w:r w:rsidR="00A57A8C" w:rsidRPr="006C2175">
        <w:rPr>
          <w:rFonts w:ascii="Times New Roman" w:hAnsi="Times New Roman" w:cs="Times New Roman"/>
          <w:sz w:val="24"/>
          <w:szCs w:val="24"/>
        </w:rPr>
        <w:t xml:space="preserve"> проектной документации</w:t>
      </w:r>
      <w:r w:rsidR="00D654EE" w:rsidRPr="006C2175">
        <w:rPr>
          <w:rFonts w:ascii="Times New Roman" w:hAnsi="Times New Roman" w:cs="Times New Roman"/>
          <w:sz w:val="24"/>
          <w:szCs w:val="24"/>
        </w:rPr>
        <w:t>,</w:t>
      </w:r>
      <w:r w:rsidR="00A57A8C" w:rsidRPr="006C2175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согласованы Сторонами </w:t>
      </w:r>
      <w:r w:rsidR="00D654EE" w:rsidRPr="006C2175">
        <w:rPr>
          <w:rFonts w:ascii="Times New Roman" w:hAnsi="Times New Roman" w:cs="Times New Roman"/>
          <w:sz w:val="24"/>
          <w:szCs w:val="24"/>
        </w:rPr>
        <w:t xml:space="preserve">и указаны </w:t>
      </w:r>
      <w:r w:rsidR="008D43F9" w:rsidRPr="006C2175">
        <w:rPr>
          <w:rFonts w:ascii="Times New Roman" w:hAnsi="Times New Roman" w:cs="Times New Roman"/>
          <w:sz w:val="24"/>
          <w:szCs w:val="24"/>
        </w:rPr>
        <w:t>в Приложении №</w:t>
      </w:r>
      <w:r w:rsidR="005D106E" w:rsidRPr="006C2175">
        <w:rPr>
          <w:rFonts w:ascii="Times New Roman" w:hAnsi="Times New Roman" w:cs="Times New Roman"/>
          <w:sz w:val="24"/>
          <w:szCs w:val="24"/>
        </w:rPr>
        <w:t xml:space="preserve"> 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1 к настоящему Договору. </w:t>
      </w:r>
    </w:p>
    <w:p w14:paraId="59D046DF" w14:textId="5B236680" w:rsidR="00E462DC" w:rsidRPr="006C2175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>План Объекта, отражающий в графической форме расположение по отношению друг к другу частей Объекта и м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естоположение Объекта на </w:t>
      </w:r>
      <w:r w:rsidRPr="006C2175">
        <w:rPr>
          <w:rFonts w:ascii="Times New Roman" w:hAnsi="Times New Roman" w:cs="Times New Roman"/>
          <w:sz w:val="24"/>
          <w:szCs w:val="24"/>
        </w:rPr>
        <w:t>этаже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 </w:t>
      </w:r>
      <w:r w:rsidR="00D654EE" w:rsidRPr="006C2175">
        <w:rPr>
          <w:rFonts w:ascii="Times New Roman" w:hAnsi="Times New Roman" w:cs="Times New Roman"/>
          <w:sz w:val="24"/>
          <w:szCs w:val="24"/>
        </w:rPr>
        <w:t xml:space="preserve">согласован Сторонами и </w:t>
      </w:r>
      <w:r w:rsidR="008D43F9" w:rsidRPr="006C2175">
        <w:rPr>
          <w:rFonts w:ascii="Times New Roman" w:hAnsi="Times New Roman" w:cs="Times New Roman"/>
          <w:sz w:val="24"/>
          <w:szCs w:val="24"/>
        </w:rPr>
        <w:t>указан в Приложении №</w:t>
      </w:r>
      <w:r w:rsidR="005D106E" w:rsidRPr="006C2175">
        <w:rPr>
          <w:rFonts w:ascii="Times New Roman" w:hAnsi="Times New Roman" w:cs="Times New Roman"/>
          <w:sz w:val="24"/>
          <w:szCs w:val="24"/>
        </w:rPr>
        <w:t xml:space="preserve"> </w:t>
      </w:r>
      <w:r w:rsidR="004E248F" w:rsidRPr="006C2175">
        <w:rPr>
          <w:rFonts w:ascii="Times New Roman" w:hAnsi="Times New Roman" w:cs="Times New Roman"/>
          <w:sz w:val="24"/>
          <w:szCs w:val="24"/>
        </w:rPr>
        <w:t>1-а</w:t>
      </w:r>
      <w:r w:rsidR="007662DC" w:rsidRPr="006C2175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  <w:r w:rsidR="008D43F9" w:rsidRPr="006C2175">
        <w:rPr>
          <w:rFonts w:ascii="Times New Roman" w:hAnsi="Times New Roman" w:cs="Times New Roman"/>
          <w:sz w:val="24"/>
          <w:szCs w:val="24"/>
        </w:rPr>
        <w:t>.</w:t>
      </w:r>
      <w:r w:rsidR="00E462DC" w:rsidRPr="006C2175">
        <w:rPr>
          <w:rFonts w:ascii="Times New Roman" w:hAnsi="Times New Roman" w:cs="Times New Roman"/>
          <w:sz w:val="24"/>
          <w:szCs w:val="24"/>
        </w:rPr>
        <w:t xml:space="preserve"> </w:t>
      </w:r>
      <w:r w:rsidR="00A4127E" w:rsidRPr="006C2175">
        <w:rPr>
          <w:rFonts w:ascii="Times New Roman" w:hAnsi="Times New Roman" w:cs="Times New Roman"/>
          <w:sz w:val="24"/>
          <w:szCs w:val="24"/>
        </w:rPr>
        <w:t xml:space="preserve">Участник уведомлен и согласен с тем, что Застройщик в одностороннем порядке вправе вносить изменения в проектную документацию </w:t>
      </w:r>
      <w:r w:rsidR="00B85FC8" w:rsidRPr="006C2175">
        <w:rPr>
          <w:rFonts w:ascii="Times New Roman" w:hAnsi="Times New Roman" w:cs="Times New Roman"/>
          <w:sz w:val="24"/>
          <w:szCs w:val="24"/>
        </w:rPr>
        <w:t>Апартамент-отеля</w:t>
      </w:r>
      <w:r w:rsidR="00A4127E" w:rsidRPr="006C2175">
        <w:rPr>
          <w:rFonts w:ascii="Times New Roman" w:hAnsi="Times New Roman" w:cs="Times New Roman"/>
          <w:sz w:val="24"/>
          <w:szCs w:val="24"/>
        </w:rPr>
        <w:t>.</w:t>
      </w:r>
    </w:p>
    <w:p w14:paraId="263BC536" w14:textId="77777777" w:rsidR="00E462DC" w:rsidRPr="006C2175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 xml:space="preserve">Описание Объекта долевого строительства </w:t>
      </w:r>
      <w:r w:rsidR="00E462DC" w:rsidRPr="006C2175">
        <w:rPr>
          <w:rFonts w:ascii="Times New Roman" w:hAnsi="Times New Roman" w:cs="Times New Roman"/>
          <w:sz w:val="24"/>
          <w:szCs w:val="24"/>
        </w:rPr>
        <w:t>указан</w:t>
      </w:r>
      <w:r w:rsidRPr="006C2175">
        <w:rPr>
          <w:rFonts w:ascii="Times New Roman" w:hAnsi="Times New Roman" w:cs="Times New Roman"/>
          <w:sz w:val="24"/>
          <w:szCs w:val="24"/>
        </w:rPr>
        <w:t>о также</w:t>
      </w:r>
      <w:r w:rsidR="00E462DC" w:rsidRPr="006C2175">
        <w:rPr>
          <w:rFonts w:ascii="Times New Roman" w:hAnsi="Times New Roman" w:cs="Times New Roman"/>
          <w:sz w:val="24"/>
          <w:szCs w:val="24"/>
        </w:rPr>
        <w:t xml:space="preserve"> в Приложении № 1-а.</w:t>
      </w:r>
    </w:p>
    <w:p w14:paraId="29C84341" w14:textId="54B03097" w:rsidR="000035DE" w:rsidRPr="006C2175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23408552"/>
      <w:r w:rsidRPr="006C2175">
        <w:rPr>
          <w:rFonts w:ascii="Times New Roman" w:hAnsi="Times New Roman" w:cs="Times New Roman"/>
          <w:sz w:val="24"/>
          <w:szCs w:val="24"/>
        </w:rPr>
        <w:t>3.</w:t>
      </w:r>
      <w:r w:rsidR="006A60B5" w:rsidRPr="006C2175">
        <w:rPr>
          <w:rFonts w:ascii="Times New Roman" w:hAnsi="Times New Roman" w:cs="Times New Roman"/>
          <w:sz w:val="24"/>
          <w:szCs w:val="24"/>
        </w:rPr>
        <w:t>3</w:t>
      </w:r>
      <w:r w:rsidRPr="006C2175">
        <w:rPr>
          <w:rFonts w:ascii="Times New Roman" w:hAnsi="Times New Roman" w:cs="Times New Roman"/>
          <w:sz w:val="24"/>
          <w:szCs w:val="24"/>
        </w:rPr>
        <w:t xml:space="preserve">. </w:t>
      </w:r>
      <w:r w:rsidR="000035DE" w:rsidRPr="006C2175">
        <w:rPr>
          <w:rFonts w:ascii="Times New Roman" w:hAnsi="Times New Roman" w:cs="Times New Roman"/>
          <w:sz w:val="24"/>
          <w:szCs w:val="24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5"/>
    <w:p w14:paraId="02C8CB8A" w14:textId="77777777" w:rsidR="009431D6" w:rsidRPr="006C2175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352613" w14:textId="77777777" w:rsidR="008D43F9" w:rsidRPr="006C2175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6C2175">
        <w:rPr>
          <w:rFonts w:ascii="Times New Roman" w:hAnsi="Times New Roman" w:cs="Times New Roman"/>
          <w:b/>
          <w:bCs/>
          <w:spacing w:val="20"/>
          <w:sz w:val="24"/>
          <w:szCs w:val="24"/>
        </w:rPr>
        <w:t>ЦЕНА ДОГОВОРА. СРОКИ И ПОРЯДОК ОПЛАТЫ</w:t>
      </w:r>
    </w:p>
    <w:p w14:paraId="506E397E" w14:textId="77777777" w:rsidR="002C4193" w:rsidRPr="006C2175" w:rsidRDefault="008813C3" w:rsidP="00872D7F">
      <w:pPr>
        <w:pStyle w:val="a3"/>
        <w:tabs>
          <w:tab w:val="left" w:pos="993"/>
          <w:tab w:val="num" w:pos="2062"/>
        </w:tabs>
        <w:ind w:firstLine="588"/>
      </w:pPr>
      <w:r w:rsidRPr="006C2175">
        <w:t>4.1. Цена Договора по соглашению с Участником долевого строительства составляет ____________ (___________________) рублей ___ копеек</w:t>
      </w:r>
      <w:r w:rsidR="002C4193" w:rsidRPr="006C2175">
        <w:t>.</w:t>
      </w:r>
    </w:p>
    <w:p w14:paraId="56A73A5A" w14:textId="1E414F8A" w:rsidR="008813C3" w:rsidRPr="006C2175" w:rsidRDefault="002C4193" w:rsidP="00872D7F">
      <w:pPr>
        <w:pStyle w:val="a3"/>
        <w:tabs>
          <w:tab w:val="left" w:pos="993"/>
          <w:tab w:val="num" w:pos="2062"/>
        </w:tabs>
        <w:ind w:firstLine="588"/>
      </w:pPr>
      <w:r w:rsidRPr="006C2175">
        <w:t xml:space="preserve">Цена Договора рассчитана посредством умножения Проектной общей площади Объекта на стоимость </w:t>
      </w:r>
      <w:r w:rsidR="003A037D">
        <w:t>1 (</w:t>
      </w:r>
      <w:r w:rsidRPr="006C2175">
        <w:t>одного</w:t>
      </w:r>
      <w:r w:rsidR="003A037D">
        <w:t>)</w:t>
      </w:r>
      <w:r w:rsidRPr="006C2175">
        <w:t xml:space="preserve"> квадратного метра в размере _______ (___________________) рублей ___ копеек.</w:t>
      </w:r>
    </w:p>
    <w:p w14:paraId="13D48B16" w14:textId="77777777" w:rsidR="008813C3" w:rsidRPr="006C2175" w:rsidRDefault="008813C3" w:rsidP="00872D7F">
      <w:pPr>
        <w:pStyle w:val="a3"/>
        <w:tabs>
          <w:tab w:val="left" w:pos="993"/>
          <w:tab w:val="num" w:pos="2062"/>
        </w:tabs>
        <w:ind w:firstLine="588"/>
      </w:pPr>
      <w:r w:rsidRPr="006C2175">
        <w:t xml:space="preserve">Данная сумма НДС не облагается. </w:t>
      </w:r>
    </w:p>
    <w:p w14:paraId="36E5323F" w14:textId="1DFF9B36" w:rsidR="008813C3" w:rsidRPr="006C2175" w:rsidRDefault="008813C3" w:rsidP="00872D7F">
      <w:pPr>
        <w:pStyle w:val="a3"/>
        <w:tabs>
          <w:tab w:val="left" w:pos="993"/>
          <w:tab w:val="num" w:pos="2062"/>
        </w:tabs>
        <w:ind w:firstLine="588"/>
      </w:pPr>
      <w:r w:rsidRPr="006C2175">
        <w:t xml:space="preserve">4.2. Оплата Цены Договора производится Участником путем внесения рублевых денежных средств на счет </w:t>
      </w:r>
      <w:proofErr w:type="spellStart"/>
      <w:r w:rsidRPr="006C2175">
        <w:t>эскроу</w:t>
      </w:r>
      <w:proofErr w:type="spellEnd"/>
      <w:r w:rsidRPr="006C2175">
        <w:t>, в порядке и сроки, предусмотренные в п. 4.</w:t>
      </w:r>
      <w:r w:rsidR="009E10B8" w:rsidRPr="006C2175">
        <w:t>4</w:t>
      </w:r>
      <w:r w:rsidRPr="006C2175">
        <w:t>. настоящего Договора.</w:t>
      </w:r>
    </w:p>
    <w:p w14:paraId="11C57AA6" w14:textId="3AD1C2D2" w:rsidR="008813C3" w:rsidRPr="006C2175" w:rsidRDefault="008813C3" w:rsidP="00872D7F">
      <w:pPr>
        <w:pStyle w:val="a3"/>
        <w:tabs>
          <w:tab w:val="left" w:pos="993"/>
          <w:tab w:val="num" w:pos="2062"/>
        </w:tabs>
        <w:ind w:firstLine="588"/>
      </w:pPr>
      <w:r w:rsidRPr="006C2175">
        <w:t xml:space="preserve">Цена Договора подлежит изменению в случае, если по результатам обмеров Объекта кадастровым инженером </w:t>
      </w:r>
      <w:r w:rsidR="00A279D0" w:rsidRPr="006C2175">
        <w:t xml:space="preserve">общая </w:t>
      </w:r>
      <w:r w:rsidRPr="006C2175">
        <w:t xml:space="preserve">площадь Объекта (указанная по данным обмеров кадастрового инженера) изменится (как в сторону увеличения, так и в сторону уменьшения) по сравнению с проектной </w:t>
      </w:r>
      <w:r w:rsidR="000A55D1" w:rsidRPr="006C2175">
        <w:t xml:space="preserve">общей </w:t>
      </w:r>
      <w:r w:rsidRPr="006C2175">
        <w:t xml:space="preserve">площадью Объекта, указанной в </w:t>
      </w:r>
      <w:r w:rsidR="00804F8B" w:rsidRPr="006C2175">
        <w:t>Приложении №1 к Догов</w:t>
      </w:r>
      <w:r w:rsidR="00A279D0" w:rsidRPr="006C2175">
        <w:t>о</w:t>
      </w:r>
      <w:r w:rsidR="00804F8B" w:rsidRPr="006C2175">
        <w:t>р</w:t>
      </w:r>
      <w:r w:rsidR="004E248F" w:rsidRPr="006C2175">
        <w:t>у</w:t>
      </w:r>
      <w:r w:rsidRPr="006C2175">
        <w:t xml:space="preserve">, более чем на </w:t>
      </w:r>
      <w:r w:rsidR="003A037D">
        <w:t>1 (</w:t>
      </w:r>
      <w:r w:rsidRPr="006C2175">
        <w:t>один</w:t>
      </w:r>
      <w:r w:rsidR="003A037D">
        <w:t>)</w:t>
      </w:r>
      <w:r w:rsidRPr="006C2175">
        <w:t xml:space="preserve"> кв</w:t>
      </w:r>
      <w:r w:rsidR="003A037D">
        <w:t xml:space="preserve">адратный </w:t>
      </w:r>
      <w:r w:rsidRPr="006C2175">
        <w:t>м</w:t>
      </w:r>
      <w:r w:rsidR="003A037D">
        <w:t>етр</w:t>
      </w:r>
      <w:r w:rsidRPr="006C2175">
        <w:t xml:space="preserve">. </w:t>
      </w:r>
    </w:p>
    <w:p w14:paraId="5FFEEB06" w14:textId="31E3B9AD" w:rsidR="008813C3" w:rsidRPr="006C2175" w:rsidRDefault="008813C3" w:rsidP="00872D7F">
      <w:pPr>
        <w:pStyle w:val="a3"/>
        <w:tabs>
          <w:tab w:val="left" w:pos="993"/>
          <w:tab w:val="num" w:pos="2062"/>
        </w:tabs>
        <w:ind w:firstLine="588"/>
      </w:pPr>
      <w:r w:rsidRPr="006C2175">
        <w:t xml:space="preserve">При этом сумма доплаты Участником денежных средств либо сумма возврата Застройщиком денежных средств определяется исходя из произведения разницы </w:t>
      </w:r>
      <w:r w:rsidR="000A55D1" w:rsidRPr="006C2175">
        <w:t xml:space="preserve">общей </w:t>
      </w:r>
      <w:r w:rsidRPr="006C2175">
        <w:t xml:space="preserve">площади Объекта, указанной по данным обмеров кадастровым инженером, и проектной </w:t>
      </w:r>
      <w:r w:rsidR="000A55D1" w:rsidRPr="006C2175">
        <w:t xml:space="preserve">общей </w:t>
      </w:r>
      <w:r w:rsidRPr="006C2175">
        <w:t xml:space="preserve">площади Объекта, указанной </w:t>
      </w:r>
      <w:r w:rsidR="002C4193" w:rsidRPr="006C2175">
        <w:t>в Приложении № 1 к Договору</w:t>
      </w:r>
      <w:r w:rsidRPr="006C2175">
        <w:t>, на стоимость одного квадратного метра Объекта</w:t>
      </w:r>
      <w:r w:rsidR="009E10B8" w:rsidRPr="006C2175">
        <w:t>, указанную в п. 4.1. Договора</w:t>
      </w:r>
      <w:r w:rsidRPr="006C2175">
        <w:t xml:space="preserve">. </w:t>
      </w:r>
    </w:p>
    <w:p w14:paraId="518B3246" w14:textId="683596F3" w:rsidR="008813C3" w:rsidRPr="006C2175" w:rsidRDefault="008813C3" w:rsidP="00872D7F">
      <w:pPr>
        <w:pStyle w:val="a3"/>
        <w:tabs>
          <w:tab w:val="left" w:pos="993"/>
          <w:tab w:val="num" w:pos="2062"/>
        </w:tabs>
        <w:ind w:firstLine="588"/>
      </w:pPr>
      <w:r w:rsidRPr="006C2175">
        <w:t xml:space="preserve">В случае увеличения </w:t>
      </w:r>
      <w:r w:rsidR="000A55D1" w:rsidRPr="006C2175">
        <w:t xml:space="preserve">общей </w:t>
      </w:r>
      <w:r w:rsidRPr="006C2175">
        <w:t xml:space="preserve">площади Объекта более чем на </w:t>
      </w:r>
      <w:r w:rsidR="009E10B8" w:rsidRPr="006C2175">
        <w:t>1 (</w:t>
      </w:r>
      <w:r w:rsidRPr="006C2175">
        <w:t>один</w:t>
      </w:r>
      <w:r w:rsidR="009E10B8" w:rsidRPr="006C2175">
        <w:t>)</w:t>
      </w:r>
      <w:r w:rsidRPr="006C2175">
        <w:t xml:space="preserve"> </w:t>
      </w:r>
      <w:r w:rsidR="003A037D" w:rsidRPr="006C2175">
        <w:t>кв</w:t>
      </w:r>
      <w:r w:rsidR="003A037D">
        <w:t xml:space="preserve">адратный </w:t>
      </w:r>
      <w:r w:rsidR="003A037D" w:rsidRPr="006C2175">
        <w:t>м</w:t>
      </w:r>
      <w:r w:rsidR="003A037D">
        <w:t>етр</w:t>
      </w:r>
      <w:r w:rsidRPr="006C2175">
        <w:t xml:space="preserve">, Участник обязан дополнительно </w:t>
      </w:r>
      <w:r w:rsidR="003A037D" w:rsidRPr="006C2175">
        <w:t>внести</w:t>
      </w:r>
      <w:r w:rsidR="003A037D" w:rsidRPr="006C2175">
        <w:t xml:space="preserve"> </w:t>
      </w:r>
      <w:r w:rsidRPr="006C2175">
        <w:t xml:space="preserve">Застройщику на его расчетный счет денежные средства в сумме, определенной на основании положений настоящего пункта, в течение 10 (десяти) рабочих дней с момента </w:t>
      </w:r>
      <w:r w:rsidR="00427EA6" w:rsidRPr="006C2175">
        <w:t>подписания Сторонами Акта сверки расчетов</w:t>
      </w:r>
      <w:r w:rsidRPr="006C2175">
        <w:t xml:space="preserve">. </w:t>
      </w:r>
    </w:p>
    <w:p w14:paraId="64149340" w14:textId="2622AD20" w:rsidR="008813C3" w:rsidRPr="006C2175" w:rsidRDefault="008813C3" w:rsidP="00872D7F">
      <w:pPr>
        <w:pStyle w:val="a3"/>
        <w:tabs>
          <w:tab w:val="left" w:pos="993"/>
          <w:tab w:val="num" w:pos="2062"/>
        </w:tabs>
        <w:ind w:firstLine="588"/>
      </w:pPr>
      <w:r w:rsidRPr="006C2175">
        <w:t xml:space="preserve">В случае уменьшения </w:t>
      </w:r>
      <w:r w:rsidR="000A55D1" w:rsidRPr="006C2175">
        <w:t xml:space="preserve">общей </w:t>
      </w:r>
      <w:r w:rsidRPr="006C2175">
        <w:t xml:space="preserve">площади Объекта более чем на </w:t>
      </w:r>
      <w:r w:rsidR="009E10B8" w:rsidRPr="006C2175">
        <w:t>1 (</w:t>
      </w:r>
      <w:r w:rsidRPr="006C2175">
        <w:t>один</w:t>
      </w:r>
      <w:r w:rsidR="009E10B8" w:rsidRPr="006C2175">
        <w:t>)</w:t>
      </w:r>
      <w:r w:rsidRPr="006C2175">
        <w:t xml:space="preserve"> </w:t>
      </w:r>
      <w:r w:rsidR="003A037D" w:rsidRPr="003A037D">
        <w:t>квадратный метр</w:t>
      </w:r>
      <w:r w:rsidRPr="006C2175">
        <w:t xml:space="preserve">, Застройщик обязан возвратить Участнику денежные средства в сумме, определенной на основании положений настоящего пункта, в течение 20 (двадцати) рабочих дней с момента </w:t>
      </w:r>
      <w:r w:rsidR="00427EA6" w:rsidRPr="006C2175">
        <w:t>подписания Сторонами Акта сверки расчетов</w:t>
      </w:r>
      <w:r w:rsidRPr="006C2175">
        <w:t>.</w:t>
      </w:r>
    </w:p>
    <w:p w14:paraId="0461E6B4" w14:textId="27303622" w:rsidR="008813C3" w:rsidRPr="006C2175" w:rsidRDefault="008813C3" w:rsidP="00872D7F">
      <w:pPr>
        <w:pStyle w:val="a3"/>
        <w:tabs>
          <w:tab w:val="left" w:pos="993"/>
          <w:tab w:val="num" w:pos="2062"/>
        </w:tabs>
        <w:ind w:firstLine="588"/>
      </w:pPr>
      <w:r w:rsidRPr="006C2175">
        <w:t>При этом Цена Договора считается измененной по основаниям, указанным в настоящем пункте</w:t>
      </w:r>
      <w:r w:rsidR="003A037D">
        <w:t xml:space="preserve"> Договора</w:t>
      </w:r>
      <w:r w:rsidRPr="006C2175">
        <w:t xml:space="preserve">, при составлении и подписании </w:t>
      </w:r>
      <w:r w:rsidR="00427EA6" w:rsidRPr="006C2175">
        <w:t>Сторонами Акта сверки расчетов</w:t>
      </w:r>
      <w:r w:rsidRPr="006C2175">
        <w:t xml:space="preserve">. Стороны пришли к соглашению, что вправе отразить изменение </w:t>
      </w:r>
      <w:r w:rsidR="000A55D1" w:rsidRPr="006C2175">
        <w:t xml:space="preserve">общей </w:t>
      </w:r>
      <w:r w:rsidRPr="006C2175">
        <w:t>площади Объекта по результатам обмеров Объекта кадастровым инженером и изменить Цену Договора непосредственно в Передаточном акте, в том числе</w:t>
      </w:r>
      <w:r w:rsidR="003A037D">
        <w:t>,</w:t>
      </w:r>
      <w:r w:rsidRPr="006C2175">
        <w:t xml:space="preserve"> составленном в одностороннем порядке.</w:t>
      </w:r>
    </w:p>
    <w:p w14:paraId="3ADC42CF" w14:textId="45BEC40F" w:rsidR="008813C3" w:rsidRPr="006C2175" w:rsidRDefault="008813C3" w:rsidP="00872D7F">
      <w:pPr>
        <w:pStyle w:val="a3"/>
        <w:tabs>
          <w:tab w:val="left" w:pos="993"/>
          <w:tab w:val="num" w:pos="2062"/>
        </w:tabs>
        <w:ind w:firstLine="567"/>
      </w:pPr>
      <w:r w:rsidRPr="006C2175">
        <w:lastRenderedPageBreak/>
        <w:t xml:space="preserve">Указанная в </w:t>
      </w:r>
      <w:r w:rsidR="009E10B8" w:rsidRPr="006C2175">
        <w:t>п. 4.1. Договора</w:t>
      </w:r>
      <w:r w:rsidRPr="006C2175">
        <w:t xml:space="preserve"> стоимость </w:t>
      </w:r>
      <w:r w:rsidR="003A037D">
        <w:t>1 (</w:t>
      </w:r>
      <w:r w:rsidRPr="006C2175">
        <w:t>одного</w:t>
      </w:r>
      <w:r w:rsidR="003A037D">
        <w:t>)</w:t>
      </w:r>
      <w:r w:rsidRPr="006C2175">
        <w:t xml:space="preserve"> квадратного метра Объекта согласована Сторонами, является окончательной, изменению не подлежит и применяется Сторонами исключительно в целях исполнения Сторонами обязательств, предусмотренных настоящим пунктом</w:t>
      </w:r>
      <w:r w:rsidR="003A037D">
        <w:t xml:space="preserve"> Договора</w:t>
      </w:r>
      <w:r w:rsidRPr="006C2175">
        <w:t xml:space="preserve">. </w:t>
      </w:r>
    </w:p>
    <w:p w14:paraId="2EFBDA9D" w14:textId="6DB5A168" w:rsidR="008813C3" w:rsidRPr="006C2175" w:rsidRDefault="008813C3" w:rsidP="00872D7F">
      <w:pPr>
        <w:pStyle w:val="a3"/>
        <w:tabs>
          <w:tab w:val="left" w:pos="993"/>
          <w:tab w:val="num" w:pos="2062"/>
        </w:tabs>
        <w:ind w:firstLine="992"/>
      </w:pPr>
      <w:r w:rsidRPr="006C2175">
        <w:t xml:space="preserve">Цена Договора также подлежит изменению в случае изменения проектных характеристик Объекта, в том числе его </w:t>
      </w:r>
      <w:r w:rsidR="0036088B" w:rsidRPr="006C2175">
        <w:t xml:space="preserve">общей проектной </w:t>
      </w:r>
      <w:r w:rsidRPr="006C2175">
        <w:t xml:space="preserve">площади, в результате внесения изменений в проектную документацию и проектную декларацию до ввода в эксплуатацию </w:t>
      </w:r>
      <w:r w:rsidR="009E10B8" w:rsidRPr="006C2175">
        <w:t>Апартамент-отеля</w:t>
      </w:r>
      <w:r w:rsidRPr="006C2175">
        <w:t xml:space="preserve">. В указанном случае Стороны </w:t>
      </w:r>
      <w:r w:rsidR="0027476A" w:rsidRPr="006C2175">
        <w:t>заключают</w:t>
      </w:r>
      <w:r w:rsidRPr="006C2175">
        <w:t xml:space="preserve"> дополнительное соглашение к Договору с указанием актуальных проектных характеристик Объекта, новой Цены Договора и порядк</w:t>
      </w:r>
      <w:r w:rsidR="003A037D">
        <w:t>а</w:t>
      </w:r>
      <w:r w:rsidRPr="006C2175">
        <w:t xml:space="preserve"> доплаты или возврата денежных средств. При необходимости Стороны обязуются заключить соответствующее дополнительное соглашение к договору счета </w:t>
      </w:r>
      <w:proofErr w:type="spellStart"/>
      <w:r w:rsidRPr="006C2175">
        <w:t>эскроу</w:t>
      </w:r>
      <w:proofErr w:type="spellEnd"/>
      <w:r w:rsidRPr="006C2175">
        <w:t>.</w:t>
      </w:r>
    </w:p>
    <w:p w14:paraId="0EFE8398" w14:textId="58FDBDF1" w:rsidR="008813C3" w:rsidRPr="006C2175" w:rsidRDefault="008813C3" w:rsidP="00872D7F">
      <w:pPr>
        <w:pStyle w:val="a3"/>
        <w:tabs>
          <w:tab w:val="left" w:pos="993"/>
          <w:tab w:val="num" w:pos="2062"/>
        </w:tabs>
        <w:ind w:firstLine="992"/>
      </w:pPr>
      <w:r w:rsidRPr="006C2175">
        <w:t>Цена договора включает в себя все предусмотренные действующим в Российской Федерации законодательством налоги.</w:t>
      </w:r>
    </w:p>
    <w:p w14:paraId="12CA3FE7" w14:textId="5080C594" w:rsidR="009E10B8" w:rsidRPr="006C2175" w:rsidRDefault="009E10B8" w:rsidP="00872D7F">
      <w:pPr>
        <w:pStyle w:val="a3"/>
        <w:tabs>
          <w:tab w:val="left" w:pos="993"/>
          <w:tab w:val="num" w:pos="2062"/>
        </w:tabs>
        <w:ind w:firstLine="992"/>
      </w:pPr>
      <w:r w:rsidRPr="006C2175">
        <w:t>4.3.</w:t>
      </w:r>
      <w:r w:rsidR="008813C3" w:rsidRPr="006C2175">
        <w:t xml:space="preserve">. </w:t>
      </w:r>
      <w:r w:rsidRPr="006C2175">
        <w:t>Цена Договора, указанная в п.4.1. Договора</w:t>
      </w:r>
      <w:r w:rsidR="003A037D">
        <w:t>,</w:t>
      </w:r>
      <w:r w:rsidRPr="006C2175">
        <w:t xml:space="preserve"> состоит из двух частей и включает в себя возмещение затрат на </w:t>
      </w:r>
      <w:r w:rsidR="003A037D">
        <w:t>создание</w:t>
      </w:r>
      <w:r w:rsidRPr="006C2175">
        <w:t xml:space="preserve"> Объекта и оплату услуг (вознаграждение) Застройщика:</w:t>
      </w:r>
    </w:p>
    <w:p w14:paraId="1AEBF966" w14:textId="2B60E5CA" w:rsidR="009E10B8" w:rsidRPr="006C2175" w:rsidRDefault="009E10B8" w:rsidP="00872D7F">
      <w:pPr>
        <w:pStyle w:val="a3"/>
        <w:tabs>
          <w:tab w:val="left" w:pos="993"/>
          <w:tab w:val="num" w:pos="2062"/>
        </w:tabs>
        <w:ind w:firstLine="992"/>
      </w:pPr>
      <w:r w:rsidRPr="006C2175">
        <w:t xml:space="preserve">-  70% (семьдесят процентов) от Цены договора составляют сумму возмещения затрат на </w:t>
      </w:r>
      <w:r w:rsidR="003A037D">
        <w:t>реконструкцию</w:t>
      </w:r>
      <w:r w:rsidRPr="006C2175">
        <w:t xml:space="preserve">, а в случае финансирования </w:t>
      </w:r>
      <w:r w:rsidR="003A037D">
        <w:t>реконструкции</w:t>
      </w:r>
      <w:r w:rsidRPr="006C2175">
        <w:t xml:space="preserve"> за счет кредитных средств, и на погаш</w:t>
      </w:r>
      <w:r w:rsidR="00E948C1" w:rsidRPr="006C2175">
        <w:t xml:space="preserve">ение основного долга по кредиту, </w:t>
      </w:r>
    </w:p>
    <w:p w14:paraId="69CB72CD" w14:textId="4435A2B1" w:rsidR="009E10B8" w:rsidRPr="006C2175" w:rsidRDefault="009E10B8" w:rsidP="00872D7F">
      <w:pPr>
        <w:pStyle w:val="a3"/>
        <w:tabs>
          <w:tab w:val="left" w:pos="993"/>
          <w:tab w:val="num" w:pos="2062"/>
        </w:tabs>
        <w:ind w:firstLine="992"/>
      </w:pPr>
      <w:r w:rsidRPr="006C2175">
        <w:t xml:space="preserve">- 30% (тридцать процентов) от Цены договора составляют сумму на оплату услуг Застройщика, в том числе связанных с погашением привлеченных заемных и кредитных обязательств, направленных на </w:t>
      </w:r>
      <w:r w:rsidR="003A037D">
        <w:t>реконструкцию</w:t>
      </w:r>
      <w:r w:rsidRPr="006C2175">
        <w:t xml:space="preserve"> Апартамент-отеля, а также процентов по ним, расходов на рекламу Апартамент-отеля и Объекта, оплату услуг по привлечению участников долевого строительства,  оплату аудиторских и юридических услуг, связанных с проектированием и </w:t>
      </w:r>
      <w:r w:rsidR="00E25997">
        <w:t>созданием</w:t>
      </w:r>
      <w:r w:rsidRPr="006C2175">
        <w:t xml:space="preserve"> Объекта,  передачей </w:t>
      </w:r>
      <w:r w:rsidR="00E948C1" w:rsidRPr="006C2175">
        <w:t>Объекта Участнику</w:t>
      </w:r>
      <w:r w:rsidRPr="006C2175">
        <w:t xml:space="preserve">, передачей общего имущества в </w:t>
      </w:r>
      <w:r w:rsidR="00E948C1" w:rsidRPr="006C2175">
        <w:t>Апартамент-отеле</w:t>
      </w:r>
      <w:r w:rsidRPr="006C2175">
        <w:t xml:space="preserve"> управляющей организации и прочее (по усмотрению Застройщика).</w:t>
      </w:r>
    </w:p>
    <w:p w14:paraId="2328DD0E" w14:textId="1B86AA27" w:rsidR="008813C3" w:rsidRPr="006C2175" w:rsidRDefault="008813C3" w:rsidP="00872D7F">
      <w:pPr>
        <w:pStyle w:val="a3"/>
        <w:tabs>
          <w:tab w:val="left" w:pos="993"/>
          <w:tab w:val="num" w:pos="2062"/>
        </w:tabs>
        <w:ind w:firstLine="992"/>
      </w:pPr>
      <w:r w:rsidRPr="006C2175">
        <w:t>При этом Застройщик может использовать денежные средства, полученные от Участника как для текущего использования, так и для покрытия ранее произведенных вышеперечисленных расходов.</w:t>
      </w:r>
    </w:p>
    <w:p w14:paraId="71B5309C" w14:textId="656B1028" w:rsidR="008813C3" w:rsidRPr="006C2175" w:rsidRDefault="008813C3" w:rsidP="00872D7F">
      <w:pPr>
        <w:pStyle w:val="a3"/>
        <w:tabs>
          <w:tab w:val="left" w:pos="993"/>
          <w:tab w:val="num" w:pos="2062"/>
        </w:tabs>
        <w:ind w:firstLine="992"/>
      </w:pPr>
      <w:r w:rsidRPr="006C2175">
        <w:t xml:space="preserve">Обязательства Застройщика считаются полностью исполненными с момента подписания Сторонами Передаточного акта или иного документа о передаче Объекта в порядке и на условиях, предусмотренных Договором, при этом использование денежных средств, указанных в п. </w:t>
      </w:r>
      <w:r w:rsidR="00E948C1" w:rsidRPr="006C2175">
        <w:t>4</w:t>
      </w:r>
      <w:r w:rsidRPr="006C2175">
        <w:t>.1 Договора, Застройщиком определяется пропорционально привлечённым денежным средствам Участника долевого строительства. В результате у Застройщика может образоваться экономия, которая остаётся в его распоряжении</w:t>
      </w:r>
    </w:p>
    <w:p w14:paraId="4F16B84C" w14:textId="06F9B9D0" w:rsidR="008813C3" w:rsidRPr="006C2175" w:rsidRDefault="00E948C1" w:rsidP="00872D7F">
      <w:pPr>
        <w:pStyle w:val="a3"/>
        <w:tabs>
          <w:tab w:val="left" w:pos="993"/>
          <w:tab w:val="num" w:pos="2062"/>
        </w:tabs>
        <w:ind w:firstLine="992"/>
      </w:pPr>
      <w:r w:rsidRPr="006C2175">
        <w:t>4.4</w:t>
      </w:r>
      <w:r w:rsidR="008813C3" w:rsidRPr="006C2175">
        <w:t xml:space="preserve">. Участник обязуется внести денежные средства в счет уплаты Цены Договора </w:t>
      </w:r>
      <w:r w:rsidR="00837541" w:rsidRPr="006C2175">
        <w:t xml:space="preserve">в размере, указанном в п. 4.1. Договора по Графику внесения платежей, утвержденному Сторонами в Приложении №2 к Договору, путём внесения денежных средств на Счет </w:t>
      </w:r>
      <w:proofErr w:type="spellStart"/>
      <w:r w:rsidR="00837541" w:rsidRPr="006C2175">
        <w:t>эскроу</w:t>
      </w:r>
      <w:proofErr w:type="spellEnd"/>
      <w:r w:rsidR="008813C3" w:rsidRPr="006C2175">
        <w:t>, открываемый в АО «Банк «ДОМ.РФ» (</w:t>
      </w:r>
      <w:proofErr w:type="spellStart"/>
      <w:r w:rsidR="008813C3" w:rsidRPr="006C2175">
        <w:t>Эскроу</w:t>
      </w:r>
      <w:proofErr w:type="spellEnd"/>
      <w:r w:rsidR="008813C3" w:rsidRPr="006C2175">
        <w:t xml:space="preserve">-агент) для учета и блокирования денежных средств, полученных </w:t>
      </w:r>
      <w:proofErr w:type="spellStart"/>
      <w:r w:rsidR="008813C3" w:rsidRPr="006C2175">
        <w:t>Эскроу</w:t>
      </w:r>
      <w:proofErr w:type="spellEnd"/>
      <w:r w:rsidR="008813C3" w:rsidRPr="006C2175">
        <w:t>-агентом от являющегося владельцем счета Участника долевого строительства (Депонента) в счет уплаты Цены Договора, в целях их дальнейшего перечисления Застройщику (Бенефициару) при возникновении условий, предусмотренных Федеральным законом от 30.12.2004 № 214-ФЗ «Об участии в долевом строительстве</w:t>
      </w:r>
      <w:r w:rsidR="00837541" w:rsidRPr="006C2175">
        <w:t xml:space="preserve"> </w:t>
      </w:r>
      <w:r w:rsidR="008813C3" w:rsidRPr="006C2175">
        <w:t xml:space="preserve">многоквартирных домов и иных объектов недвижимости и о внесении изменений в некоторые законодательные акты Российской Федерации» и договором счета </w:t>
      </w:r>
      <w:proofErr w:type="spellStart"/>
      <w:r w:rsidR="008813C3" w:rsidRPr="006C2175">
        <w:t>эскроу</w:t>
      </w:r>
      <w:proofErr w:type="spellEnd"/>
      <w:r w:rsidR="008813C3" w:rsidRPr="006C2175">
        <w:t xml:space="preserve">, заключенным между Бенефициаром, Депонентом и </w:t>
      </w:r>
      <w:proofErr w:type="spellStart"/>
      <w:r w:rsidR="008813C3" w:rsidRPr="006C2175">
        <w:t>Эскроу</w:t>
      </w:r>
      <w:proofErr w:type="spellEnd"/>
      <w:r w:rsidR="00E25997">
        <w:t>-</w:t>
      </w:r>
      <w:r w:rsidR="008813C3" w:rsidRPr="006C2175">
        <w:t xml:space="preserve">агентом (далее – «Счет </w:t>
      </w:r>
      <w:proofErr w:type="spellStart"/>
      <w:r w:rsidR="008813C3" w:rsidRPr="006C2175">
        <w:t>эскроу</w:t>
      </w:r>
      <w:proofErr w:type="spellEnd"/>
      <w:r w:rsidR="008813C3" w:rsidRPr="006C2175">
        <w:t xml:space="preserve">»), с учетом следующего: </w:t>
      </w:r>
    </w:p>
    <w:p w14:paraId="35A91D8B" w14:textId="634482D8" w:rsidR="008813C3" w:rsidRPr="006C2175" w:rsidRDefault="008813C3" w:rsidP="00872D7F">
      <w:pPr>
        <w:pStyle w:val="a3"/>
        <w:tabs>
          <w:tab w:val="left" w:pos="993"/>
          <w:tab w:val="num" w:pos="2062"/>
        </w:tabs>
        <w:ind w:firstLine="992"/>
      </w:pPr>
      <w:r w:rsidRPr="006C2175">
        <w:t xml:space="preserve">- </w:t>
      </w:r>
      <w:proofErr w:type="spellStart"/>
      <w:r w:rsidRPr="006C2175">
        <w:t>Эскроу</w:t>
      </w:r>
      <w:proofErr w:type="spellEnd"/>
      <w:r w:rsidRPr="006C2175">
        <w:t xml:space="preserve">-агент: АО «Банк «ДОМ.РФ» (акционерное общество), универсальная лицензия № 2312, выдана 19 декабря 2018 г. Банком России; место нахождения: 125009, г. Москва, ул. Воздвиженка, д.10; </w:t>
      </w:r>
      <w:proofErr w:type="spellStart"/>
      <w:r w:rsidRPr="006C2175">
        <w:t>кор</w:t>
      </w:r>
      <w:proofErr w:type="spellEnd"/>
      <w:r w:rsidRPr="006C2175">
        <w:t>/счет в ГУ Банка России № 30101810345250000266; ИНН 7725038124, БИК 044525266; адрес электронной почты: escrow@domrf.ru; телефон: 8-800-775-8686 (далее по тексту – «</w:t>
      </w:r>
      <w:proofErr w:type="spellStart"/>
      <w:r w:rsidRPr="006C2175">
        <w:t>Эскроу</w:t>
      </w:r>
      <w:proofErr w:type="spellEnd"/>
      <w:r w:rsidRPr="006C2175">
        <w:t>-агент»);</w:t>
      </w:r>
    </w:p>
    <w:p w14:paraId="33DF207C" w14:textId="051031EF" w:rsidR="008813C3" w:rsidRPr="006C2175" w:rsidRDefault="008813C3" w:rsidP="00872D7F">
      <w:pPr>
        <w:pStyle w:val="a3"/>
        <w:tabs>
          <w:tab w:val="left" w:pos="993"/>
          <w:tab w:val="num" w:pos="2062"/>
        </w:tabs>
        <w:ind w:firstLine="992"/>
      </w:pPr>
      <w:r w:rsidRPr="006C2175">
        <w:t xml:space="preserve">- Депонент: </w:t>
      </w:r>
      <w:r w:rsidR="00E948C1" w:rsidRPr="006C2175">
        <w:t>____________________ (Участник)</w:t>
      </w:r>
      <w:r w:rsidRPr="006C2175">
        <w:t xml:space="preserve">; </w:t>
      </w:r>
    </w:p>
    <w:p w14:paraId="11EDF75D" w14:textId="3BBAB759" w:rsidR="008813C3" w:rsidRPr="006C2175" w:rsidRDefault="008813C3" w:rsidP="008813C3">
      <w:pPr>
        <w:pStyle w:val="a3"/>
        <w:tabs>
          <w:tab w:val="left" w:pos="993"/>
          <w:tab w:val="num" w:pos="2062"/>
        </w:tabs>
        <w:ind w:left="588"/>
      </w:pPr>
      <w:r w:rsidRPr="006C2175">
        <w:t xml:space="preserve">- Депонируемая сумма и срок её внесения: </w:t>
      </w:r>
      <w:r w:rsidR="00E948C1" w:rsidRPr="006C2175">
        <w:t>__________ (____________________) рублей ___ копеек</w:t>
      </w:r>
      <w:r w:rsidRPr="006C2175">
        <w:t xml:space="preserve">; </w:t>
      </w:r>
    </w:p>
    <w:p w14:paraId="713754BE" w14:textId="620D4E1C" w:rsidR="008813C3" w:rsidRPr="006C2175" w:rsidRDefault="008813C3" w:rsidP="008813C3">
      <w:pPr>
        <w:pStyle w:val="a3"/>
        <w:tabs>
          <w:tab w:val="left" w:pos="993"/>
          <w:tab w:val="num" w:pos="2062"/>
        </w:tabs>
        <w:ind w:left="588"/>
      </w:pPr>
      <w:r w:rsidRPr="006C2175">
        <w:lastRenderedPageBreak/>
        <w:t>- Бенефициар: ООО «</w:t>
      </w:r>
      <w:proofErr w:type="spellStart"/>
      <w:r w:rsidR="00E948C1" w:rsidRPr="006C2175">
        <w:t>ПетроДизайнКонсалт</w:t>
      </w:r>
      <w:proofErr w:type="spellEnd"/>
      <w:r w:rsidRPr="006C2175">
        <w:t xml:space="preserve">», ИНН </w:t>
      </w:r>
      <w:r w:rsidR="00E948C1" w:rsidRPr="006C2175">
        <w:t>__________</w:t>
      </w:r>
      <w:r w:rsidRPr="006C2175">
        <w:t xml:space="preserve">, КПП </w:t>
      </w:r>
      <w:r w:rsidR="00E948C1" w:rsidRPr="006C2175">
        <w:t>_______________</w:t>
      </w:r>
      <w:r w:rsidRPr="006C2175">
        <w:t xml:space="preserve">; </w:t>
      </w:r>
    </w:p>
    <w:p w14:paraId="72BAF26F" w14:textId="2F067235" w:rsidR="008813C3" w:rsidRPr="006C2175" w:rsidRDefault="008813C3" w:rsidP="008813C3">
      <w:pPr>
        <w:pStyle w:val="a3"/>
        <w:tabs>
          <w:tab w:val="left" w:pos="993"/>
          <w:tab w:val="num" w:pos="2062"/>
        </w:tabs>
        <w:ind w:left="588"/>
      </w:pPr>
      <w:r w:rsidRPr="006C2175">
        <w:t>- Срок условного депонирования</w:t>
      </w:r>
      <w:r w:rsidR="00BE1481" w:rsidRPr="006C2175">
        <w:t xml:space="preserve"> – </w:t>
      </w:r>
      <w:r w:rsidR="008D3381" w:rsidRPr="006C2175">
        <w:t>29</w:t>
      </w:r>
      <w:r w:rsidR="00BE1481" w:rsidRPr="006C2175">
        <w:t>.</w:t>
      </w:r>
      <w:r w:rsidR="008D3381" w:rsidRPr="006C2175">
        <w:t>09</w:t>
      </w:r>
      <w:r w:rsidR="00BE1481" w:rsidRPr="006C2175">
        <w:t>.202</w:t>
      </w:r>
      <w:r w:rsidR="008D3381" w:rsidRPr="006C2175">
        <w:t>3</w:t>
      </w:r>
      <w:r w:rsidR="00BE1481" w:rsidRPr="006C2175">
        <w:t xml:space="preserve"> </w:t>
      </w:r>
      <w:r w:rsidRPr="006C2175">
        <w:t xml:space="preserve">, не превышающий 6 (шести) месяцев срока ввода </w:t>
      </w:r>
      <w:r w:rsidR="00E948C1" w:rsidRPr="006C2175">
        <w:t>Апартамент-отеля</w:t>
      </w:r>
      <w:r w:rsidRPr="006C2175">
        <w:t xml:space="preserve"> в эксплуатацию. </w:t>
      </w:r>
    </w:p>
    <w:p w14:paraId="08F37E72" w14:textId="77777777" w:rsidR="008813C3" w:rsidRPr="006C2175" w:rsidRDefault="008813C3" w:rsidP="00872D7F">
      <w:pPr>
        <w:pStyle w:val="a3"/>
        <w:tabs>
          <w:tab w:val="left" w:pos="993"/>
          <w:tab w:val="num" w:pos="2062"/>
        </w:tabs>
        <w:ind w:firstLine="588"/>
      </w:pPr>
      <w:r w:rsidRPr="006C2175">
        <w:t xml:space="preserve">Бенефициар и Депонент предлагают (адресуют оферту) </w:t>
      </w:r>
      <w:proofErr w:type="spellStart"/>
      <w:r w:rsidRPr="006C2175">
        <w:t>Эскроу</w:t>
      </w:r>
      <w:proofErr w:type="spellEnd"/>
      <w:r w:rsidRPr="006C2175">
        <w:t xml:space="preserve">-агенту заключить трехсторонний Договор счета </w:t>
      </w:r>
      <w:proofErr w:type="spellStart"/>
      <w:r w:rsidRPr="006C2175">
        <w:t>эскроу</w:t>
      </w:r>
      <w:proofErr w:type="spellEnd"/>
      <w:r w:rsidRPr="006C2175">
        <w:t xml:space="preserve"> в соответствии с Условиями открытия и совершения операций по счетам </w:t>
      </w:r>
      <w:proofErr w:type="spellStart"/>
      <w:r w:rsidRPr="006C2175">
        <w:t>эскроу</w:t>
      </w:r>
      <w:proofErr w:type="spellEnd"/>
      <w:r w:rsidRPr="006C2175">
        <w:t xml:space="preserve"> в АО «Банк ДОМ.РФ» в рамках проведения расчетов за приобретаемое недвижимое имущество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открытым для расчетов по договорам участия в долевом строительстве, разработанных АО «Банк «ДОМ.РФ» размещенных на официальном интернет-сайте АО «Банк «ДОМ.РФ»  по адресу https://domrfbank.ru/escrow/ (далее – Условия). АО «Банк «ДОМ.РФ»  (</w:t>
      </w:r>
      <w:proofErr w:type="spellStart"/>
      <w:r w:rsidRPr="006C2175">
        <w:t>Эскроу</w:t>
      </w:r>
      <w:proofErr w:type="spellEnd"/>
      <w:r w:rsidRPr="006C2175">
        <w:t xml:space="preserve">-агент) вправе отказать Депоненту в заключении договора </w:t>
      </w:r>
      <w:proofErr w:type="spellStart"/>
      <w:r w:rsidRPr="006C2175">
        <w:t>Эскроу</w:t>
      </w:r>
      <w:proofErr w:type="spellEnd"/>
      <w:r w:rsidRPr="006C2175">
        <w:t xml:space="preserve"> счета по основаниям, предусмотренным пунктом 5.2 статьи 7 Федерального закона от 7 августа 2001 года N 115-ФЗ «О противодействии легализации (отмыванию) доходов, полученных преступным путем, и финансированию терроризма».</w:t>
      </w:r>
    </w:p>
    <w:p w14:paraId="0046811B" w14:textId="77777777" w:rsidR="008813C3" w:rsidRPr="006C2175" w:rsidRDefault="008813C3" w:rsidP="00872D7F">
      <w:pPr>
        <w:pStyle w:val="a3"/>
        <w:tabs>
          <w:tab w:val="left" w:pos="993"/>
          <w:tab w:val="num" w:pos="2062"/>
        </w:tabs>
        <w:ind w:firstLine="588"/>
      </w:pPr>
      <w:r w:rsidRPr="006C2175">
        <w:t xml:space="preserve">Бенефициар поручает (предоставляет полномочия) Депоненту передать Банку АО «Банк «ДОМ.РФ» настоящий Договор, заключенный (зарегистрированный) в установленном действующим законодательством порядке, в качестве документа, содержащего оферту Бенефициара о заключении Договора счета </w:t>
      </w:r>
      <w:proofErr w:type="spellStart"/>
      <w:r w:rsidRPr="006C2175">
        <w:t>эскроу</w:t>
      </w:r>
      <w:proofErr w:type="spellEnd"/>
      <w:r w:rsidRPr="006C2175">
        <w:t xml:space="preserve">; Предоставляя в АО «Банк «ДОМ.РФ» настоящий Договор, заключенный (зарегистрированный) в установленном действующим законодательством порядке, Депонент действует от своего имени и в своих интересах в части своей оферты, а также от имени и в интересах Бенефициара в части оферты Бенефициара на основании предоставленных Бенефициаром полномочий. Предоставление Депонентом в АО «Банк «ДОМ.РФ» настоящего Договора оформляется Заявлением о заключении Договора счета </w:t>
      </w:r>
      <w:proofErr w:type="spellStart"/>
      <w:r w:rsidRPr="006C2175">
        <w:t>эскроу</w:t>
      </w:r>
      <w:proofErr w:type="spellEnd"/>
      <w:r w:rsidRPr="006C2175">
        <w:t xml:space="preserve">. </w:t>
      </w:r>
    </w:p>
    <w:p w14:paraId="7238F602" w14:textId="32ED7746" w:rsidR="008813C3" w:rsidRPr="006C2175" w:rsidRDefault="008813C3" w:rsidP="00872D7F">
      <w:pPr>
        <w:pStyle w:val="a3"/>
        <w:tabs>
          <w:tab w:val="left" w:pos="993"/>
          <w:tab w:val="num" w:pos="2062"/>
        </w:tabs>
        <w:ind w:firstLine="588"/>
      </w:pPr>
      <w:r w:rsidRPr="006C2175">
        <w:t xml:space="preserve">Обязанность Участника по внесению денежных средств считается исполненной с момента зачисления денежных средств, указанных в п. </w:t>
      </w:r>
      <w:r w:rsidR="00E50B55" w:rsidRPr="006C2175">
        <w:t>4</w:t>
      </w:r>
      <w:r w:rsidRPr="006C2175">
        <w:t xml:space="preserve">.1. Договора, на Счет </w:t>
      </w:r>
      <w:proofErr w:type="spellStart"/>
      <w:r w:rsidRPr="006C2175">
        <w:t>эскроу</w:t>
      </w:r>
      <w:proofErr w:type="spellEnd"/>
      <w:r w:rsidRPr="006C2175">
        <w:t xml:space="preserve"> в полном объеме (после государственной регистрации Договора). </w:t>
      </w:r>
    </w:p>
    <w:p w14:paraId="5B057CB0" w14:textId="68DD339B" w:rsidR="00BD4268" w:rsidRPr="006C2175" w:rsidRDefault="00BD4268" w:rsidP="00872D7F">
      <w:pPr>
        <w:pStyle w:val="a3"/>
        <w:tabs>
          <w:tab w:val="left" w:pos="993"/>
          <w:tab w:val="num" w:pos="2062"/>
        </w:tabs>
        <w:ind w:firstLine="588"/>
      </w:pPr>
    </w:p>
    <w:p w14:paraId="5FD6DED5" w14:textId="7EFE2030" w:rsidR="00BD4268" w:rsidRPr="006C2175" w:rsidRDefault="00BD4268" w:rsidP="00BD4268">
      <w:pPr>
        <w:pStyle w:val="a3"/>
        <w:tabs>
          <w:tab w:val="left" w:pos="993"/>
          <w:tab w:val="num" w:pos="2062"/>
        </w:tabs>
        <w:ind w:firstLine="588"/>
        <w:rPr>
          <w:color w:val="FF0000"/>
        </w:rPr>
      </w:pPr>
      <w:r w:rsidRPr="006C2175">
        <w:rPr>
          <w:color w:val="FF0000"/>
        </w:rPr>
        <w:t>Условия оплаты с помощью заёмных средств (ипотека):</w:t>
      </w:r>
    </w:p>
    <w:p w14:paraId="512F78C7" w14:textId="59D588F7" w:rsidR="00BD4268" w:rsidRPr="006C2175" w:rsidRDefault="00BD4268" w:rsidP="00BD4268">
      <w:pPr>
        <w:pStyle w:val="a3"/>
        <w:tabs>
          <w:tab w:val="left" w:pos="993"/>
          <w:tab w:val="num" w:pos="2062"/>
        </w:tabs>
        <w:ind w:firstLine="588"/>
      </w:pPr>
      <w:r w:rsidRPr="006C2175">
        <w:t xml:space="preserve">4.4.1. По соглашению Сторон Участник </w:t>
      </w:r>
      <w:proofErr w:type="gramStart"/>
      <w:r w:rsidRPr="006C2175">
        <w:t>уплачивает  _</w:t>
      </w:r>
      <w:proofErr w:type="gramEnd"/>
      <w:r w:rsidRPr="006C2175">
        <w:t>____________________</w:t>
      </w:r>
      <w:r w:rsidRPr="006C2175">
        <w:rPr>
          <w:b/>
        </w:rPr>
        <w:t xml:space="preserve"> рублей 00 копеек</w:t>
      </w:r>
      <w:r w:rsidRPr="006C2175">
        <w:t xml:space="preserve"> за счет собственных средств, в качестве первоначального взноса, путем внесения денежных средств на открытый в уполномоченном банке (</w:t>
      </w:r>
      <w:proofErr w:type="spellStart"/>
      <w:r w:rsidRPr="006C2175">
        <w:t>эскроу</w:t>
      </w:r>
      <w:proofErr w:type="spellEnd"/>
      <w:r w:rsidRPr="006C2175">
        <w:t xml:space="preserve">-агент) счет </w:t>
      </w:r>
      <w:proofErr w:type="spellStart"/>
      <w:r w:rsidRPr="006C2175">
        <w:t>эскроу</w:t>
      </w:r>
      <w:proofErr w:type="spellEnd"/>
      <w:r w:rsidRPr="006C2175">
        <w:t>;</w:t>
      </w:r>
    </w:p>
    <w:p w14:paraId="25395D9C" w14:textId="77777777" w:rsidR="00BD4268" w:rsidRPr="006C2175" w:rsidRDefault="00BD4268" w:rsidP="00BD4268">
      <w:pPr>
        <w:pStyle w:val="a3"/>
        <w:tabs>
          <w:tab w:val="left" w:pos="993"/>
          <w:tab w:val="num" w:pos="2062"/>
        </w:tabs>
        <w:ind w:firstLine="588"/>
      </w:pPr>
      <w:r w:rsidRPr="006C2175">
        <w:t>- _____________________</w:t>
      </w:r>
      <w:r w:rsidRPr="006C2175">
        <w:rPr>
          <w:b/>
        </w:rPr>
        <w:t xml:space="preserve"> рублей 00 копеек</w:t>
      </w:r>
      <w:r w:rsidRPr="006C2175" w:rsidDel="00120A1E">
        <w:rPr>
          <w:b/>
        </w:rPr>
        <w:t xml:space="preserve"> </w:t>
      </w:r>
      <w:r w:rsidRPr="006C2175">
        <w:t xml:space="preserve">будут перечислены за счет кредитных средств, предоставляемых Участнику Банком _____________________,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________________, ИНН _____________ (именуемый далее  «Банк») на основании Кредитного договора № __________ от ____________ года, заключенного между Участником и Банком, в безналичном порядке, путем перечисления денежных средств с банковского счета, открытого Участником в Банке, на счет </w:t>
      </w:r>
      <w:proofErr w:type="spellStart"/>
      <w:r w:rsidRPr="006C2175">
        <w:t>эскроу</w:t>
      </w:r>
      <w:proofErr w:type="spellEnd"/>
      <w:r w:rsidRPr="006C2175">
        <w:t>.</w:t>
      </w:r>
    </w:p>
    <w:p w14:paraId="24C8F20E" w14:textId="77777777" w:rsidR="00BD4268" w:rsidRPr="006C2175" w:rsidRDefault="00BD4268" w:rsidP="00BD4268">
      <w:pPr>
        <w:pStyle w:val="a3"/>
        <w:tabs>
          <w:tab w:val="left" w:pos="993"/>
          <w:tab w:val="num" w:pos="2062"/>
        </w:tabs>
        <w:ind w:firstLine="588"/>
      </w:pPr>
      <w:r w:rsidRPr="006C2175">
        <w:t>На основании п. 5 ст. 5 и п. 1 ст. 77 Федерального закона № 102-ФЗ «Об ипотеке (залоге недвижимости)» права требования Участника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Участника по Кредитному договору. Залогодержателем по данному залогу будет являться Банк, а залогодателем – Участник.</w:t>
      </w:r>
    </w:p>
    <w:p w14:paraId="4BFAC865" w14:textId="314EE862" w:rsidR="00BD4268" w:rsidRPr="006C2175" w:rsidRDefault="00BD4268" w:rsidP="00BD4268">
      <w:pPr>
        <w:pStyle w:val="a3"/>
        <w:tabs>
          <w:tab w:val="left" w:pos="993"/>
          <w:tab w:val="num" w:pos="2062"/>
        </w:tabs>
        <w:ind w:firstLine="588"/>
        <w:rPr>
          <w:iCs/>
        </w:rPr>
      </w:pPr>
      <w:r w:rsidRPr="006C2175">
        <w:rPr>
          <w:iCs/>
        </w:rPr>
        <w:t>В соответствии со ст.77, 69.1 Федерального закона «Об ипотеке (залоге недвижимости)» от 16 июля 1998 года № 102-ФЗ</w:t>
      </w:r>
      <w:r w:rsidR="00E25997">
        <w:rPr>
          <w:iCs/>
        </w:rPr>
        <w:t>,</w:t>
      </w:r>
      <w:r w:rsidRPr="006C2175">
        <w:rPr>
          <w:iCs/>
        </w:rPr>
        <w:t xml:space="preserve"> Объект считается находящимся в залоге у Банка,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Участника на </w:t>
      </w:r>
      <w:r w:rsidRPr="006C2175">
        <w:rPr>
          <w:iCs/>
        </w:rPr>
        <w:lastRenderedPageBreak/>
        <w:t xml:space="preserve">Объект. Права Банка как залогодержателя по обеспеченному ипотекой обязательству с момента государственной регистрации права собственности Участника на Объект удостоверяются Закладной по правилам Главы III Федерального закона «Об ипотеке (залоге недвижимости)» от 16 июля 1998 года № 102-ФЗ. </w:t>
      </w:r>
    </w:p>
    <w:p w14:paraId="6EE6A534" w14:textId="77777777" w:rsidR="00BD4268" w:rsidRPr="006C2175" w:rsidRDefault="00BD4268" w:rsidP="00E25997">
      <w:pPr>
        <w:pStyle w:val="a3"/>
        <w:tabs>
          <w:tab w:val="left" w:pos="993"/>
          <w:tab w:val="num" w:pos="2062"/>
        </w:tabs>
        <w:ind w:firstLine="590"/>
      </w:pPr>
      <w:r w:rsidRPr="006C2175"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Объект, допускается только при наличии письменного согласия Банка.</w:t>
      </w:r>
    </w:p>
    <w:p w14:paraId="215CA5EB" w14:textId="77777777" w:rsidR="00BD4268" w:rsidRPr="006C2175" w:rsidRDefault="00BD4268" w:rsidP="00E25997">
      <w:pPr>
        <w:pStyle w:val="a3"/>
        <w:tabs>
          <w:tab w:val="left" w:pos="993"/>
          <w:tab w:val="num" w:pos="2062"/>
        </w:tabs>
        <w:ind w:firstLine="590"/>
      </w:pPr>
      <w:r w:rsidRPr="006C2175">
        <w:t>Участник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0911BF91" w14:textId="77777777" w:rsidR="00BD4268" w:rsidRPr="006C2175" w:rsidRDefault="00BD4268" w:rsidP="00E25997">
      <w:pPr>
        <w:pStyle w:val="a3"/>
        <w:tabs>
          <w:tab w:val="left" w:pos="993"/>
          <w:tab w:val="num" w:pos="2062"/>
        </w:tabs>
        <w:ind w:firstLine="590"/>
      </w:pPr>
    </w:p>
    <w:p w14:paraId="67B7B553" w14:textId="77777777" w:rsidR="00E50B55" w:rsidRPr="006C2175" w:rsidRDefault="00E50B55" w:rsidP="00872D7F">
      <w:pPr>
        <w:pStyle w:val="a3"/>
        <w:tabs>
          <w:tab w:val="left" w:pos="993"/>
          <w:tab w:val="num" w:pos="2062"/>
        </w:tabs>
        <w:ind w:firstLine="588"/>
      </w:pPr>
    </w:p>
    <w:p w14:paraId="0E428F22" w14:textId="577E7A5E" w:rsidR="008813C3" w:rsidRPr="006C2175" w:rsidRDefault="008813C3" w:rsidP="00872D7F">
      <w:pPr>
        <w:pStyle w:val="a3"/>
        <w:tabs>
          <w:tab w:val="left" w:pos="993"/>
          <w:tab w:val="num" w:pos="2062"/>
        </w:tabs>
        <w:ind w:firstLine="588"/>
        <w:rPr>
          <w:b/>
          <w:color w:val="FF0000"/>
        </w:rPr>
      </w:pPr>
      <w:r w:rsidRPr="006C2175">
        <w:rPr>
          <w:b/>
          <w:color w:val="FF0000"/>
        </w:rPr>
        <w:t>Условия для оплаты через аккредитив (общие условия)</w:t>
      </w:r>
      <w:r w:rsidR="001316BA" w:rsidRPr="006C2175">
        <w:rPr>
          <w:b/>
          <w:color w:val="FF0000"/>
        </w:rPr>
        <w:t>:</w:t>
      </w:r>
    </w:p>
    <w:p w14:paraId="2A79CE1D" w14:textId="6D801429" w:rsidR="008813C3" w:rsidRPr="006C2175" w:rsidRDefault="00E50B55" w:rsidP="00872D7F">
      <w:pPr>
        <w:pStyle w:val="a3"/>
        <w:tabs>
          <w:tab w:val="left" w:pos="993"/>
          <w:tab w:val="num" w:pos="2062"/>
        </w:tabs>
        <w:ind w:firstLine="588"/>
      </w:pPr>
      <w:r w:rsidRPr="006C2175">
        <w:t>4.4</w:t>
      </w:r>
      <w:r w:rsidR="008813C3" w:rsidRPr="006C2175">
        <w:t>.</w:t>
      </w:r>
      <w:r w:rsidR="00D56A30" w:rsidRPr="006C2175">
        <w:t>1</w:t>
      </w:r>
      <w:r w:rsidR="008813C3" w:rsidRPr="006C2175">
        <w:t xml:space="preserve">. По соглашению Сторон до момента оплаты настоящего Договора путем зачисления денежных средств на Счет </w:t>
      </w:r>
      <w:proofErr w:type="spellStart"/>
      <w:r w:rsidR="008813C3" w:rsidRPr="006C2175">
        <w:t>эскроу</w:t>
      </w:r>
      <w:proofErr w:type="spellEnd"/>
      <w:r w:rsidR="008813C3" w:rsidRPr="006C2175">
        <w:t xml:space="preserve"> Участник осуществляет резервирование денежных средств в размере ____________ (________) рублей __ копеек не позднее «____» _________г. с использованием безотзывного покрытого аккредитива, открытого в ______________ на следующих условиях:</w:t>
      </w:r>
    </w:p>
    <w:p w14:paraId="1DE5024F" w14:textId="77777777" w:rsidR="008813C3" w:rsidRPr="006C2175" w:rsidRDefault="008813C3" w:rsidP="00872D7F">
      <w:pPr>
        <w:pStyle w:val="a3"/>
        <w:tabs>
          <w:tab w:val="left" w:pos="993"/>
          <w:tab w:val="num" w:pos="2062"/>
        </w:tabs>
        <w:ind w:firstLine="588"/>
      </w:pPr>
      <w:r w:rsidRPr="006C2175">
        <w:t>- банк-эмитент и исполняющий банк по аккредитиву – ______________;</w:t>
      </w:r>
    </w:p>
    <w:p w14:paraId="75964705" w14:textId="77777777" w:rsidR="008813C3" w:rsidRPr="006C2175" w:rsidRDefault="008813C3" w:rsidP="00872D7F">
      <w:pPr>
        <w:pStyle w:val="a3"/>
        <w:tabs>
          <w:tab w:val="left" w:pos="993"/>
          <w:tab w:val="num" w:pos="2062"/>
        </w:tabs>
        <w:ind w:firstLine="588"/>
      </w:pPr>
      <w:r w:rsidRPr="006C2175">
        <w:t>- условия оплаты аккредитива: без акцепта, частичные платежи по аккредитиву не разрешены;</w:t>
      </w:r>
    </w:p>
    <w:p w14:paraId="212F7F1B" w14:textId="77777777" w:rsidR="008813C3" w:rsidRPr="006C2175" w:rsidRDefault="008813C3" w:rsidP="00872D7F">
      <w:pPr>
        <w:pStyle w:val="a3"/>
        <w:tabs>
          <w:tab w:val="left" w:pos="993"/>
          <w:tab w:val="num" w:pos="2062"/>
        </w:tabs>
        <w:ind w:firstLine="588"/>
      </w:pPr>
      <w:r w:rsidRPr="006C2175">
        <w:t>- расходы, связанные с открытием и обслуживанием аккредитива, несет Участник долевого строительства.</w:t>
      </w:r>
    </w:p>
    <w:p w14:paraId="362C050D" w14:textId="77777777" w:rsidR="008813C3" w:rsidRPr="006C2175" w:rsidRDefault="008813C3" w:rsidP="00872D7F">
      <w:pPr>
        <w:pStyle w:val="a3"/>
        <w:tabs>
          <w:tab w:val="left" w:pos="993"/>
          <w:tab w:val="num" w:pos="2062"/>
        </w:tabs>
        <w:ind w:firstLine="588"/>
      </w:pPr>
      <w:r w:rsidRPr="006C2175">
        <w:t>- срок действия аккредитива: 90 (Девяносто) календарных дней.</w:t>
      </w:r>
    </w:p>
    <w:p w14:paraId="51CAA02F" w14:textId="014094F1" w:rsidR="008813C3" w:rsidRPr="006C2175" w:rsidRDefault="008813C3" w:rsidP="00872D7F">
      <w:pPr>
        <w:pStyle w:val="a3"/>
        <w:tabs>
          <w:tab w:val="left" w:pos="993"/>
          <w:tab w:val="num" w:pos="2062"/>
        </w:tabs>
        <w:ind w:firstLine="588"/>
      </w:pPr>
      <w:r w:rsidRPr="006C2175">
        <w:t xml:space="preserve">Условием исполнения аккредитива является предоставление Застройщиком в течение срока действия аккредитива в исполняющий банк по адресу электронной почты: ___________ сканированной копии Договора, зарегистрированного органом регистрации прав, содержащего отметку органа регистрации прав или получения исполняющим банком и (или) Застройщиком (с последующим предоставлением в Банк) по информационно-телекоммуникационным каналам связи информации администрации интернет-портала государственных услуг, оказываемых органом, осуществляющим государственный кадастровый учет и государственную регистрацию прав, с вложением регистрационной надписи о государственной регистрации Договора. После предоставления документов, указанных в настоящем пункте, денежные средства с аккредитива зачисляются на </w:t>
      </w:r>
      <w:r w:rsidR="00E25997">
        <w:t>с</w:t>
      </w:r>
      <w:r w:rsidRPr="006C2175">
        <w:t xml:space="preserve">чет </w:t>
      </w:r>
      <w:proofErr w:type="spellStart"/>
      <w:r w:rsidRPr="006C2175">
        <w:t>эскроу</w:t>
      </w:r>
      <w:proofErr w:type="spellEnd"/>
      <w:r w:rsidRPr="006C2175">
        <w:t xml:space="preserve">, открытый в АО «Банк «ДОМ.РФ» на имя Участника, в целях их дальнейшего перечисления Застройщику после выполнения условий, установленных договором </w:t>
      </w:r>
      <w:r w:rsidR="00E25997">
        <w:t>с</w:t>
      </w:r>
      <w:r w:rsidRPr="006C2175">
        <w:t xml:space="preserve">чет </w:t>
      </w:r>
      <w:proofErr w:type="spellStart"/>
      <w:r w:rsidRPr="006C2175">
        <w:t>эскроу</w:t>
      </w:r>
      <w:proofErr w:type="spellEnd"/>
      <w:r w:rsidRPr="006C2175">
        <w:t>, заключаемым между Застройщиком (Бенефициаром), Участником (Депонентом) и Банком (</w:t>
      </w:r>
      <w:proofErr w:type="spellStart"/>
      <w:r w:rsidRPr="006C2175">
        <w:t>Эскроу</w:t>
      </w:r>
      <w:proofErr w:type="spellEnd"/>
      <w:r w:rsidRPr="006C2175">
        <w:t>-агентом).</w:t>
      </w:r>
    </w:p>
    <w:p w14:paraId="65700A75" w14:textId="33912DF4" w:rsidR="008813C3" w:rsidRPr="006C2175" w:rsidRDefault="008813C3" w:rsidP="00872D7F">
      <w:pPr>
        <w:pStyle w:val="a3"/>
        <w:tabs>
          <w:tab w:val="left" w:pos="993"/>
          <w:tab w:val="num" w:pos="2062"/>
        </w:tabs>
        <w:ind w:firstLine="992"/>
      </w:pPr>
      <w:r w:rsidRPr="006C2175">
        <w:t xml:space="preserve">В срок до «___» ___________ 20___года включительно Участник обязуется предоставить Застройщику полученные от исполняющего банка оригиналы банковских документов, подтверждающих открытие аккредитива и зачисление на аккредитив денежных средств в размере, указанном в п. </w:t>
      </w:r>
      <w:r w:rsidR="00E50B55" w:rsidRPr="006C2175">
        <w:t>4.4</w:t>
      </w:r>
      <w:r w:rsidRPr="006C2175">
        <w:t>.3. Договора. Настоящим Участник долевого строительства выражает согласие на то, что исполняющий банк вправе самостоятельно предоставить указанные документы Застройщику.</w:t>
      </w:r>
    </w:p>
    <w:p w14:paraId="1310B114" w14:textId="77777777" w:rsidR="001316BA" w:rsidRPr="006C2175" w:rsidRDefault="001316BA" w:rsidP="008813C3">
      <w:pPr>
        <w:pStyle w:val="a3"/>
        <w:tabs>
          <w:tab w:val="left" w:pos="993"/>
          <w:tab w:val="num" w:pos="2062"/>
        </w:tabs>
        <w:ind w:left="588"/>
      </w:pPr>
    </w:p>
    <w:p w14:paraId="164E0D1D" w14:textId="5A002E0E" w:rsidR="008813C3" w:rsidRPr="006C2175" w:rsidRDefault="008813C3" w:rsidP="003C1DDF">
      <w:pPr>
        <w:pStyle w:val="a3"/>
        <w:tabs>
          <w:tab w:val="left" w:pos="993"/>
          <w:tab w:val="num" w:pos="2062"/>
        </w:tabs>
        <w:ind w:firstLine="992"/>
        <w:rPr>
          <w:b/>
          <w:color w:val="FF0000"/>
        </w:rPr>
      </w:pPr>
      <w:r w:rsidRPr="006C2175">
        <w:rPr>
          <w:b/>
          <w:color w:val="FF0000"/>
        </w:rPr>
        <w:t>Условия для оплаты через номинальный счет (общие условия)</w:t>
      </w:r>
      <w:r w:rsidR="001316BA" w:rsidRPr="006C2175">
        <w:rPr>
          <w:b/>
          <w:color w:val="FF0000"/>
        </w:rPr>
        <w:t>:</w:t>
      </w:r>
      <w:r w:rsidRPr="006C2175">
        <w:rPr>
          <w:b/>
          <w:color w:val="FF0000"/>
        </w:rPr>
        <w:t xml:space="preserve"> </w:t>
      </w:r>
    </w:p>
    <w:p w14:paraId="4B59C682" w14:textId="58DE348E" w:rsidR="008813C3" w:rsidRPr="006C2175" w:rsidRDefault="001316BA" w:rsidP="003C1DDF">
      <w:pPr>
        <w:pStyle w:val="a3"/>
        <w:tabs>
          <w:tab w:val="left" w:pos="993"/>
          <w:tab w:val="num" w:pos="2062"/>
        </w:tabs>
        <w:ind w:firstLine="992"/>
      </w:pPr>
      <w:r w:rsidRPr="006C2175">
        <w:t>4.4</w:t>
      </w:r>
      <w:r w:rsidR="008813C3" w:rsidRPr="006C2175">
        <w:t>.</w:t>
      </w:r>
      <w:r w:rsidR="00D56A30" w:rsidRPr="006C2175">
        <w:t>1</w:t>
      </w:r>
      <w:r w:rsidR="008813C3" w:rsidRPr="006C2175">
        <w:t xml:space="preserve">. По соглашению Сторон до момента оплаты настоящего Договора путем зачисления денежных средств на счет </w:t>
      </w:r>
      <w:proofErr w:type="spellStart"/>
      <w:r w:rsidR="008813C3" w:rsidRPr="006C2175">
        <w:t>эскроу</w:t>
      </w:r>
      <w:proofErr w:type="spellEnd"/>
      <w:r w:rsidR="008813C3" w:rsidRPr="006C2175">
        <w:t xml:space="preserve"> Участник осуществляет резервирование денежных средств в размере ____________ (____) рублей __ копеек не позднее «____» _________г. с использованием номинального счета, открытого __________________ по поручению Участника в ____________________, бенефициаром по которому является Участник. </w:t>
      </w:r>
    </w:p>
    <w:p w14:paraId="4E21532D" w14:textId="59574ED7" w:rsidR="008813C3" w:rsidRPr="006C2175" w:rsidRDefault="008813C3" w:rsidP="003C1DDF">
      <w:pPr>
        <w:pStyle w:val="a3"/>
        <w:tabs>
          <w:tab w:val="left" w:pos="993"/>
          <w:tab w:val="num" w:pos="2062"/>
        </w:tabs>
        <w:ind w:firstLine="992"/>
      </w:pPr>
      <w:r w:rsidRPr="006C2175">
        <w:t xml:space="preserve"> Перечисление денежных средств на счет </w:t>
      </w:r>
      <w:proofErr w:type="spellStart"/>
      <w:r w:rsidRPr="006C2175">
        <w:t>эскроу</w:t>
      </w:r>
      <w:proofErr w:type="spellEnd"/>
      <w:r w:rsidRPr="006C2175">
        <w:t xml:space="preserve"> в счет оплаты Цены Договора, в размере, установленном п. </w:t>
      </w:r>
      <w:r w:rsidR="001316BA" w:rsidRPr="006C2175">
        <w:t>4</w:t>
      </w:r>
      <w:r w:rsidRPr="006C2175">
        <w:t xml:space="preserve">.1 Договора, осуществляется ___________________ по поручению Участника, в течение 7 (семи) календарных дней с даты государственной регистрации Договора, при условии получения Банком и (или) ______________________ по информационно-телекоммуникационным каналам связи информации администрации интернет-портала государственных услуг, оказываемых </w:t>
      </w:r>
      <w:r w:rsidRPr="006C2175">
        <w:lastRenderedPageBreak/>
        <w:t xml:space="preserve">органом, осуществляющим государственный кадастровый учет и государственную регистрацию прав, с вложением регистрационной надписи о государственной регистрации настоящего Договора или предоставления в Банк сканированной копии Договора, зарегистрированного органом регистрации прав, содержащего отметку органа регистрации прав. После предоставления документов, указанных в настоящем пункте Договора, денежные средства с номинального счета зачисляются на счет </w:t>
      </w:r>
      <w:proofErr w:type="spellStart"/>
      <w:r w:rsidRPr="006C2175">
        <w:t>эскроу</w:t>
      </w:r>
      <w:proofErr w:type="spellEnd"/>
      <w:r w:rsidRPr="006C2175">
        <w:t xml:space="preserve">, открытый в АО «Банк «ДОМ.РФ» на имя Участника, в целях их дальнейшего перечисления Застройщику после выполнения условий, установленных договором счета </w:t>
      </w:r>
      <w:proofErr w:type="spellStart"/>
      <w:r w:rsidRPr="006C2175">
        <w:t>эскроу</w:t>
      </w:r>
      <w:proofErr w:type="spellEnd"/>
      <w:r w:rsidRPr="006C2175">
        <w:t>, заключаемым между Застройщиком (бенефициаром), Участником (депонентом) и Банком (</w:t>
      </w:r>
      <w:proofErr w:type="spellStart"/>
      <w:r w:rsidRPr="006C2175">
        <w:t>эскроу</w:t>
      </w:r>
      <w:proofErr w:type="spellEnd"/>
      <w:r w:rsidRPr="006C2175">
        <w:t xml:space="preserve">-агентом). </w:t>
      </w:r>
    </w:p>
    <w:p w14:paraId="6F80B90A" w14:textId="26F30197" w:rsidR="008813C3" w:rsidRPr="006C2175" w:rsidRDefault="008813C3" w:rsidP="003C1DDF">
      <w:pPr>
        <w:pStyle w:val="a3"/>
        <w:tabs>
          <w:tab w:val="left" w:pos="993"/>
          <w:tab w:val="num" w:pos="2062"/>
        </w:tabs>
        <w:ind w:firstLine="992"/>
      </w:pPr>
      <w:r w:rsidRPr="006C2175">
        <w:t xml:space="preserve">В срок до «___» ___________ 20__ года включительно Участник обязуется предоставить Застройщику информацию, подтверждающую открытие номинального счета и зачисление на номинальный счет денежных средств в размере, указанном в п. </w:t>
      </w:r>
      <w:r w:rsidR="001316BA" w:rsidRPr="006C2175">
        <w:t>4.4</w:t>
      </w:r>
      <w:r w:rsidRPr="006C2175">
        <w:t>.3. Договора.</w:t>
      </w:r>
    </w:p>
    <w:p w14:paraId="04B8084A" w14:textId="77777777" w:rsidR="001316BA" w:rsidRPr="006C2175" w:rsidRDefault="001316BA" w:rsidP="003C1DDF">
      <w:pPr>
        <w:pStyle w:val="a3"/>
        <w:tabs>
          <w:tab w:val="left" w:pos="993"/>
          <w:tab w:val="num" w:pos="2062"/>
        </w:tabs>
        <w:ind w:firstLine="992"/>
      </w:pPr>
    </w:p>
    <w:p w14:paraId="17A44F03" w14:textId="5ADC7CB0" w:rsidR="008813C3" w:rsidRPr="006C2175" w:rsidRDefault="001316BA" w:rsidP="003C1DDF">
      <w:pPr>
        <w:pStyle w:val="a3"/>
        <w:tabs>
          <w:tab w:val="left" w:pos="993"/>
          <w:tab w:val="num" w:pos="2062"/>
        </w:tabs>
        <w:ind w:firstLine="992"/>
      </w:pPr>
      <w:r w:rsidRPr="006C2175">
        <w:t>4</w:t>
      </w:r>
      <w:r w:rsidR="008813C3" w:rsidRPr="006C2175">
        <w:t>.</w:t>
      </w:r>
      <w:r w:rsidR="00D56A30" w:rsidRPr="006C2175">
        <w:t>5</w:t>
      </w:r>
      <w:r w:rsidR="008813C3" w:rsidRPr="006C2175">
        <w:t xml:space="preserve">. Внесенные на Счет </w:t>
      </w:r>
      <w:proofErr w:type="spellStart"/>
      <w:r w:rsidR="008813C3" w:rsidRPr="006C2175">
        <w:t>эскроу</w:t>
      </w:r>
      <w:proofErr w:type="spellEnd"/>
      <w:r w:rsidR="008813C3" w:rsidRPr="006C2175">
        <w:t xml:space="preserve"> денежные средства не позднее 10 (десяти) рабочих дней после представления Застройщиком способом, предусмотренным договором </w:t>
      </w:r>
      <w:proofErr w:type="spellStart"/>
      <w:r w:rsidR="008813C3" w:rsidRPr="006C2175">
        <w:t>эскроу</w:t>
      </w:r>
      <w:proofErr w:type="spellEnd"/>
      <w:r w:rsidR="008813C3" w:rsidRPr="006C2175">
        <w:t xml:space="preserve">, </w:t>
      </w:r>
      <w:proofErr w:type="spellStart"/>
      <w:r w:rsidR="008813C3" w:rsidRPr="006C2175">
        <w:t>Эскроу</w:t>
      </w:r>
      <w:proofErr w:type="spellEnd"/>
      <w:r w:rsidR="008813C3" w:rsidRPr="006C2175">
        <w:t xml:space="preserve">-агенту Разрешения на ввод в эксплуатацию </w:t>
      </w:r>
      <w:r w:rsidRPr="006C2175">
        <w:t>Апартамент-отеля</w:t>
      </w:r>
      <w:r w:rsidR="008813C3" w:rsidRPr="006C2175">
        <w:t xml:space="preserve">, или сведений о размещении в единой информационной системе жилищного строительства, указанной в статье 23.3 Федерального закона от 30.12.2004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этой информации перечисляются </w:t>
      </w:r>
      <w:proofErr w:type="spellStart"/>
      <w:r w:rsidR="008813C3" w:rsidRPr="006C2175">
        <w:t>Эскроу</w:t>
      </w:r>
      <w:proofErr w:type="spellEnd"/>
      <w:r w:rsidR="008813C3" w:rsidRPr="006C2175">
        <w:t xml:space="preserve">-агентом Застройщику либо направляются на оплату обязательств Застройщика по кредитному договору (договору займа), если кредитный договор (договор займа) содержит поручение Застройщика </w:t>
      </w:r>
      <w:proofErr w:type="spellStart"/>
      <w:r w:rsidR="008813C3" w:rsidRPr="006C2175">
        <w:t>Эскроу</w:t>
      </w:r>
      <w:proofErr w:type="spellEnd"/>
      <w:r w:rsidR="008813C3" w:rsidRPr="006C2175">
        <w:t>-агенту (уполномоченному банку) об использовании таких средств (части таких средств) для оплаты обязательств Застройщика по кредитному договору (договору займа).</w:t>
      </w:r>
    </w:p>
    <w:p w14:paraId="246CFD6D" w14:textId="77777777" w:rsidR="00EF687A" w:rsidRPr="006C2175" w:rsidRDefault="00EF687A" w:rsidP="00EF687A">
      <w:pPr>
        <w:pStyle w:val="a3"/>
        <w:ind w:left="567"/>
      </w:pPr>
    </w:p>
    <w:p w14:paraId="0442F2C0" w14:textId="77777777" w:rsidR="008D43F9" w:rsidRPr="006C2175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6C2175">
        <w:rPr>
          <w:rFonts w:ascii="Times New Roman" w:hAnsi="Times New Roman" w:cs="Times New Roman"/>
          <w:b/>
          <w:bCs/>
          <w:spacing w:val="20"/>
          <w:sz w:val="24"/>
          <w:szCs w:val="24"/>
        </w:rPr>
        <w:t>СРОК И ПОРЯДОК ПЕРЕДАЧИ ОБЪЕКТА</w:t>
      </w:r>
    </w:p>
    <w:p w14:paraId="1767736A" w14:textId="763DCB45" w:rsidR="008D43F9" w:rsidRPr="006C2175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</w:pPr>
      <w:r w:rsidRPr="006C2175">
        <w:t xml:space="preserve">Застройщик обязан передать Участнику Объект </w:t>
      </w:r>
      <w:r w:rsidR="00AE69CF" w:rsidRPr="006C2175">
        <w:t xml:space="preserve">после получения Разрешения на ввод в эксплуатацию </w:t>
      </w:r>
      <w:r w:rsidR="00234356" w:rsidRPr="006C2175">
        <w:t xml:space="preserve">Апартамент-отеля </w:t>
      </w:r>
      <w:r w:rsidRPr="006C2175">
        <w:t xml:space="preserve">не позднее </w:t>
      </w:r>
      <w:r w:rsidR="00151EAB" w:rsidRPr="006C2175">
        <w:rPr>
          <w:b/>
        </w:rPr>
        <w:t>4 кв. 2023</w:t>
      </w:r>
      <w:r w:rsidR="00E756DE" w:rsidRPr="006C2175">
        <w:rPr>
          <w:b/>
        </w:rPr>
        <w:t xml:space="preserve"> </w:t>
      </w:r>
      <w:r w:rsidR="003E6E2D" w:rsidRPr="006C2175">
        <w:t xml:space="preserve">г. </w:t>
      </w:r>
      <w:r w:rsidRPr="006C2175">
        <w:t>(далее – «</w:t>
      </w:r>
      <w:r w:rsidRPr="006C2175">
        <w:rPr>
          <w:b/>
        </w:rPr>
        <w:t>Срок Передачи Объекта</w:t>
      </w:r>
      <w:r w:rsidRPr="006C2175">
        <w:t>»)</w:t>
      </w:r>
      <w:r w:rsidR="00D12CD2" w:rsidRPr="006C2175">
        <w:t>.</w:t>
      </w:r>
    </w:p>
    <w:p w14:paraId="76C35DCE" w14:textId="3ED35653" w:rsidR="00AE69CF" w:rsidRPr="006C2175" w:rsidRDefault="00AE69CF" w:rsidP="003E1761">
      <w:pPr>
        <w:pStyle w:val="a3"/>
        <w:tabs>
          <w:tab w:val="num" w:pos="851"/>
          <w:tab w:val="num" w:pos="1560"/>
        </w:tabs>
        <w:ind w:firstLine="426"/>
      </w:pPr>
      <w:r w:rsidRPr="006C2175">
        <w:t xml:space="preserve">Срок окончания строительства (строительно-монтажных работ) </w:t>
      </w:r>
      <w:r w:rsidR="00234356" w:rsidRPr="006C2175">
        <w:t xml:space="preserve">Апартамент-отеля </w:t>
      </w:r>
      <w:r w:rsidRPr="006C2175">
        <w:t xml:space="preserve">согласно проектной документации и ориентировочный срок получения Разрешения на ввод в эксплуатацию </w:t>
      </w:r>
      <w:r w:rsidR="00234356" w:rsidRPr="006C2175">
        <w:t xml:space="preserve">Апартамент-отеля </w:t>
      </w:r>
      <w:r w:rsidRPr="006C2175">
        <w:t xml:space="preserve">– </w:t>
      </w:r>
      <w:bookmarkStart w:id="6" w:name="_Hlk523408664"/>
      <w:r w:rsidR="00126A29" w:rsidRPr="006C2175">
        <w:t>1 квартал 2023 г</w:t>
      </w:r>
      <w:r w:rsidR="008E5AD0" w:rsidRPr="006C2175">
        <w:t>.</w:t>
      </w:r>
      <w:bookmarkEnd w:id="6"/>
    </w:p>
    <w:p w14:paraId="3FF29FCC" w14:textId="77777777" w:rsidR="000F3084" w:rsidRPr="006C2175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</w:pPr>
      <w:r w:rsidRPr="006C2175">
        <w:t>Передача Объекта Застройщиком и принятие его Участником осуществляется</w:t>
      </w:r>
      <w:r w:rsidR="000F3084" w:rsidRPr="006C2175">
        <w:t xml:space="preserve"> по:</w:t>
      </w:r>
      <w:r w:rsidRPr="006C2175">
        <w:t xml:space="preserve"> передаточному акту</w:t>
      </w:r>
      <w:r w:rsidR="003411B3" w:rsidRPr="006C2175">
        <w:t>,</w:t>
      </w:r>
      <w:r w:rsidR="00194D21" w:rsidRPr="006C2175">
        <w:t xml:space="preserve"> </w:t>
      </w:r>
      <w:r w:rsidRPr="006C2175">
        <w:t>подписываемому обеими Сторонами</w:t>
      </w:r>
      <w:r w:rsidR="00194D21" w:rsidRPr="006C2175">
        <w:t xml:space="preserve"> (</w:t>
      </w:r>
      <w:r w:rsidR="00F20D73" w:rsidRPr="006C2175">
        <w:t xml:space="preserve">ранее и </w:t>
      </w:r>
      <w:r w:rsidR="00194D21" w:rsidRPr="006C2175">
        <w:t xml:space="preserve">далее </w:t>
      </w:r>
      <w:r w:rsidR="00F20D73" w:rsidRPr="006C2175">
        <w:t xml:space="preserve">по тексту </w:t>
      </w:r>
      <w:r w:rsidR="00194D21" w:rsidRPr="006C2175">
        <w:t>– «</w:t>
      </w:r>
      <w:r w:rsidR="00194D21" w:rsidRPr="006C2175">
        <w:rPr>
          <w:b/>
        </w:rPr>
        <w:t>Передаточный Акт</w:t>
      </w:r>
      <w:r w:rsidR="00194D21" w:rsidRPr="006C2175">
        <w:t>»)</w:t>
      </w:r>
      <w:r w:rsidR="000F3084" w:rsidRPr="006C2175">
        <w:t xml:space="preserve">, или одностороннему акту, или иному документу о передаче Объекта, </w:t>
      </w:r>
      <w:r w:rsidR="002B3382" w:rsidRPr="006C2175">
        <w:t xml:space="preserve">оформляемому </w:t>
      </w:r>
      <w:r w:rsidR="000F3084" w:rsidRPr="006C2175">
        <w:t>в соответствии с условиям</w:t>
      </w:r>
      <w:r w:rsidR="00177413" w:rsidRPr="006C2175">
        <w:t>и</w:t>
      </w:r>
      <w:r w:rsidR="000F3084" w:rsidRPr="006C2175">
        <w:t xml:space="preserve"> настоящего Договора и требованиям Закона о Долевом Участии</w:t>
      </w:r>
      <w:r w:rsidRPr="006C2175">
        <w:t xml:space="preserve">. </w:t>
      </w:r>
    </w:p>
    <w:p w14:paraId="59E9279B" w14:textId="77777777" w:rsidR="00552035" w:rsidRPr="006C2175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</w:pPr>
      <w:r w:rsidRPr="006C2175">
        <w:t xml:space="preserve">Объект считается переданным Застройщиком и принятым Участником с даты </w:t>
      </w:r>
      <w:r w:rsidR="00B430E4" w:rsidRPr="006C2175"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6C2175">
        <w:t xml:space="preserve">условиям настоящего </w:t>
      </w:r>
      <w:r w:rsidR="00B430E4" w:rsidRPr="006C2175">
        <w:t>Договора</w:t>
      </w:r>
      <w:r w:rsidR="005B5D30" w:rsidRPr="006C2175">
        <w:t xml:space="preserve"> и требованиям Закона о Долевом Участии</w:t>
      </w:r>
      <w:r w:rsidR="00B430E4" w:rsidRPr="006C2175">
        <w:t xml:space="preserve">.  </w:t>
      </w:r>
    </w:p>
    <w:p w14:paraId="60A13E9F" w14:textId="6954F6B7" w:rsidR="003411B3" w:rsidRPr="006C2175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</w:pPr>
      <w:r w:rsidRPr="006C2175"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</w:t>
      </w:r>
      <w:r w:rsidR="0027476A" w:rsidRPr="006C2175">
        <w:t>о</w:t>
      </w:r>
      <w:r w:rsidRPr="006C2175">
        <w:t xml:space="preserve">бщая площадь Объекта (без учета площади лоджий и балконов), а также иная информация </w:t>
      </w:r>
      <w:r w:rsidR="00F82430" w:rsidRPr="006C2175">
        <w:t xml:space="preserve">в соответствии с требованиями действующего законодательства, а также включенная в Передаточный Акт </w:t>
      </w:r>
      <w:r w:rsidRPr="006C2175">
        <w:t xml:space="preserve">по усмотрению Сторон. </w:t>
      </w:r>
    </w:p>
    <w:p w14:paraId="1D235852" w14:textId="6B528AA4" w:rsidR="00583EE1" w:rsidRPr="006C2175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</w:pPr>
      <w:r w:rsidRPr="006C2175">
        <w:t xml:space="preserve">Застройщик не менее чем за месяц до наступления </w:t>
      </w:r>
      <w:r w:rsidR="0052401F" w:rsidRPr="006C2175">
        <w:t>Срока Передачи Объекта</w:t>
      </w:r>
      <w:r w:rsidRPr="006C2175">
        <w:t xml:space="preserve"> уведомляет Участника о завершении строительства </w:t>
      </w:r>
      <w:r w:rsidR="00234356" w:rsidRPr="006C2175">
        <w:t>Апартамент-отел</w:t>
      </w:r>
      <w:r w:rsidR="00640A3F">
        <w:t>я</w:t>
      </w:r>
      <w:r w:rsidR="00234356" w:rsidRPr="006C2175">
        <w:t xml:space="preserve"> </w:t>
      </w:r>
      <w:r w:rsidR="00D20205" w:rsidRPr="006C2175">
        <w:t xml:space="preserve">в соответствии с Договором </w:t>
      </w:r>
      <w:r w:rsidRPr="006C2175">
        <w:t xml:space="preserve">и получении им Разрешения на ввод в эксплуатацию </w:t>
      </w:r>
      <w:r w:rsidR="00234356" w:rsidRPr="006C2175">
        <w:rPr>
          <w:color w:val="000000" w:themeColor="text1"/>
        </w:rPr>
        <w:t>Апартамент-отеля</w:t>
      </w:r>
      <w:r w:rsidRPr="006C2175">
        <w:t xml:space="preserve">, </w:t>
      </w:r>
      <w:r w:rsidR="000F3084" w:rsidRPr="006C2175">
        <w:t xml:space="preserve">о </w:t>
      </w:r>
      <w:r w:rsidRPr="006C2175">
        <w:t xml:space="preserve">готовности к передаче Объекта, а также о необходимости принятия Участником по Передаточному </w:t>
      </w:r>
      <w:r w:rsidR="00B806A2" w:rsidRPr="006C2175">
        <w:t>А</w:t>
      </w:r>
      <w:r w:rsidRPr="006C2175">
        <w:t xml:space="preserve">кту Объекта и о последствиях его бездействия, по почте заказным письмом с описью вложения </w:t>
      </w:r>
      <w:r w:rsidR="000F3084" w:rsidRPr="006C2175">
        <w:t xml:space="preserve">и уведомлением о вручении по адресу Участника, указанному в п. 11.3 настоящего Договора </w:t>
      </w:r>
      <w:r w:rsidRPr="006C2175">
        <w:t xml:space="preserve">либо вручается Участнику лично под расписку. При изменении адреса Участника последний обязуется в течение 3 (Трех) рабочих дней с даты такого </w:t>
      </w:r>
      <w:r w:rsidRPr="006C2175">
        <w:lastRenderedPageBreak/>
        <w:t xml:space="preserve">изменения заказным письмом с уведомлением известить об этом Застройщика. Все негативные последствия </w:t>
      </w:r>
      <w:proofErr w:type="spellStart"/>
      <w:r w:rsidRPr="006C2175">
        <w:t>неуведомления</w:t>
      </w:r>
      <w:proofErr w:type="spellEnd"/>
      <w:r w:rsidRPr="006C2175">
        <w:t xml:space="preserve"> Застройщика об изменении адреса несет Участник.</w:t>
      </w:r>
    </w:p>
    <w:p w14:paraId="177B4A7A" w14:textId="115D4B43" w:rsidR="008323BC" w:rsidRPr="006C2175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</w:pPr>
      <w:r w:rsidRPr="006C2175">
        <w:t xml:space="preserve">Участник обязуется в </w:t>
      </w:r>
      <w:r w:rsidR="0052401F" w:rsidRPr="006C2175">
        <w:t xml:space="preserve">Срок Передачи </w:t>
      </w:r>
      <w:r w:rsidRPr="006C2175"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6C2175">
        <w:rPr>
          <w:b/>
          <w:bCs/>
        </w:rPr>
        <w:t xml:space="preserve"> </w:t>
      </w:r>
      <w:r w:rsidRPr="006C2175">
        <w:t>(п. 5.</w:t>
      </w:r>
      <w:r w:rsidR="00C11E2A" w:rsidRPr="006C2175">
        <w:t>5</w:t>
      </w:r>
      <w:r w:rsidRPr="006C2175">
        <w:t xml:space="preserve"> настоящего Договора)</w:t>
      </w:r>
      <w:r w:rsidRPr="006C2175">
        <w:rPr>
          <w:b/>
          <w:bCs/>
        </w:rPr>
        <w:t xml:space="preserve"> </w:t>
      </w:r>
      <w:r w:rsidR="002B3382" w:rsidRPr="006C2175">
        <w:rPr>
          <w:bCs/>
        </w:rPr>
        <w:t>осуществить фактический осмотр Объекта</w:t>
      </w:r>
      <w:r w:rsidR="00D236CC" w:rsidRPr="006C2175">
        <w:rPr>
          <w:bCs/>
        </w:rPr>
        <w:t xml:space="preserve"> и</w:t>
      </w:r>
      <w:r w:rsidR="002B3382" w:rsidRPr="006C2175">
        <w:rPr>
          <w:bCs/>
        </w:rPr>
        <w:t xml:space="preserve"> </w:t>
      </w:r>
      <w:r w:rsidRPr="006C2175">
        <w:t xml:space="preserve">прибыть в офис Застройщика для подписания </w:t>
      </w:r>
      <w:r w:rsidR="00A279D0" w:rsidRPr="006C2175">
        <w:t xml:space="preserve">Акта сверки расчетов и </w:t>
      </w:r>
      <w:r w:rsidRPr="006C2175">
        <w:t xml:space="preserve">Передаточного </w:t>
      </w:r>
      <w:r w:rsidR="0052401F" w:rsidRPr="006C2175">
        <w:t>Акта</w:t>
      </w:r>
      <w:r w:rsidR="00431E65" w:rsidRPr="006C2175">
        <w:t>, а также</w:t>
      </w:r>
      <w:r w:rsidR="00431E65" w:rsidRPr="006C2175">
        <w:rPr>
          <w:bCs/>
        </w:rPr>
        <w:t xml:space="preserve"> произвести доплату в счет цены Договора</w:t>
      </w:r>
      <w:r w:rsidR="00015D04" w:rsidRPr="006C2175">
        <w:rPr>
          <w:bCs/>
        </w:rPr>
        <w:t xml:space="preserve"> в соответствии с условиями настоящего Договора</w:t>
      </w:r>
      <w:r w:rsidR="00A279D0" w:rsidRPr="006C2175">
        <w:rPr>
          <w:bCs/>
        </w:rPr>
        <w:t xml:space="preserve"> (п.4.2. Договора)</w:t>
      </w:r>
      <w:r w:rsidRPr="006C2175">
        <w:t xml:space="preserve">. </w:t>
      </w:r>
    </w:p>
    <w:p w14:paraId="6FE4F5EC" w14:textId="1A6BAB2C" w:rsidR="00C04307" w:rsidRPr="006C2175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</w:pPr>
      <w:r w:rsidRPr="006C2175">
        <w:t>5.7</w:t>
      </w:r>
      <w:r w:rsidR="00A72B34" w:rsidRPr="006C2175">
        <w:t xml:space="preserve">. </w:t>
      </w:r>
      <w:r w:rsidR="00347A34" w:rsidRPr="006C2175">
        <w:t>Участник вправе отказаться от при</w:t>
      </w:r>
      <w:r w:rsidR="007E7E07" w:rsidRPr="006C2175">
        <w:t>нятия</w:t>
      </w:r>
      <w:r w:rsidR="00347A34" w:rsidRPr="006C2175">
        <w:t xml:space="preserve"> Объекта</w:t>
      </w:r>
      <w:r w:rsidR="00B66BAA" w:rsidRPr="006C2175">
        <w:t xml:space="preserve"> </w:t>
      </w:r>
      <w:r w:rsidR="007E7E07" w:rsidRPr="006C2175">
        <w:t xml:space="preserve">и подписания Передаточного Акта </w:t>
      </w:r>
      <w:r w:rsidR="00347A34" w:rsidRPr="006C2175">
        <w:t xml:space="preserve">только в </w:t>
      </w:r>
      <w:r w:rsidR="00090214" w:rsidRPr="006C2175">
        <w:t>случае, е</w:t>
      </w:r>
      <w:r w:rsidR="008D43F9" w:rsidRPr="006C2175">
        <w:t xml:space="preserve">сли у </w:t>
      </w:r>
      <w:r w:rsidR="006A7046" w:rsidRPr="006C2175">
        <w:t>него</w:t>
      </w:r>
      <w:r w:rsidR="008D43F9" w:rsidRPr="006C2175">
        <w:t xml:space="preserve"> имеются обоснованные претензии к передаваемому Объекту</w:t>
      </w:r>
      <w:r w:rsidR="00D236CC" w:rsidRPr="006C2175">
        <w:t xml:space="preserve">, связанные </w:t>
      </w:r>
      <w:r w:rsidR="008D43F9" w:rsidRPr="006C2175">
        <w:t xml:space="preserve">с </w:t>
      </w:r>
      <w:r w:rsidR="00090214" w:rsidRPr="006C2175">
        <w:t xml:space="preserve">существенными </w:t>
      </w:r>
      <w:r w:rsidR="008D43F9" w:rsidRPr="006C2175">
        <w:t>недостатками,</w:t>
      </w:r>
      <w:r w:rsidR="00090214" w:rsidRPr="006C2175">
        <w:t xml:space="preserve"> </w:t>
      </w:r>
      <w:r w:rsidR="00D236CC" w:rsidRPr="006C2175">
        <w:t>которые делают Объект непригодным для предусмотренного настоящим Договором использования по назначению. П</w:t>
      </w:r>
      <w:r w:rsidR="00090214" w:rsidRPr="006C2175">
        <w:t xml:space="preserve">од </w:t>
      </w:r>
      <w:r w:rsidR="00D236CC" w:rsidRPr="006C2175">
        <w:t>существенными недостатками</w:t>
      </w:r>
      <w:r w:rsidR="00090214" w:rsidRPr="006C2175">
        <w:t xml:space="preserve"> Стороны понимают</w:t>
      </w:r>
      <w:r w:rsidR="00CE5163" w:rsidRPr="006C2175">
        <w:t xml:space="preserve"> отступления</w:t>
      </w:r>
      <w:r w:rsidR="00640A3F">
        <w:t>:</w:t>
      </w:r>
      <w:r w:rsidR="00CE5163" w:rsidRPr="006C2175">
        <w:t xml:space="preserve"> от условий Договора</w:t>
      </w:r>
      <w:r w:rsidR="001028F8" w:rsidRPr="006C2175"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6C2175">
        <w:t>, от иных обязательных требований</w:t>
      </w:r>
      <w:r w:rsidR="00A72B34" w:rsidRPr="006C2175">
        <w:t>.</w:t>
      </w:r>
      <w:r w:rsidR="00347A34" w:rsidRPr="006C2175">
        <w:t xml:space="preserve"> </w:t>
      </w:r>
    </w:p>
    <w:p w14:paraId="3DBB4324" w14:textId="30E586C2" w:rsidR="00C04307" w:rsidRPr="006C2175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</w:pPr>
      <w:r w:rsidRPr="006C2175">
        <w:t xml:space="preserve">При этом Стороны учитывают тот факт, что получение Застройщиком Разрешения на ввод в эксплуатацию </w:t>
      </w:r>
      <w:r w:rsidR="00234356" w:rsidRPr="006C2175">
        <w:t xml:space="preserve">Апартамент-отеля </w:t>
      </w:r>
      <w:r w:rsidRPr="006C2175">
        <w:t xml:space="preserve">подтверждает завершение строительства в полном объеме как </w:t>
      </w:r>
      <w:r w:rsidR="00234356" w:rsidRPr="006C2175">
        <w:t>Апартамент-отеля</w:t>
      </w:r>
      <w:r w:rsidRPr="006C2175">
        <w:t>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6C2175">
        <w:t>ментов и проектной документации, и иным обязательным требованиям,</w:t>
      </w:r>
      <w:r w:rsidRPr="006C2175">
        <w:t xml:space="preserve"> а также подтверждает отсутствие при создании Объекта каких-либо существенных недостатков.  </w:t>
      </w:r>
    </w:p>
    <w:p w14:paraId="540B7ED7" w14:textId="77777777" w:rsidR="00F162D9" w:rsidRPr="006C2175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</w:pPr>
      <w:r w:rsidRPr="006C2175">
        <w:t>В случае, если выявленные Участником несоответствия Объекта не относятся к существенным недостаткам (п.5.</w:t>
      </w:r>
      <w:r w:rsidR="00015D04" w:rsidRPr="006C2175">
        <w:t>7</w:t>
      </w:r>
      <w:r w:rsidRPr="006C2175">
        <w:t xml:space="preserve"> Договора)</w:t>
      </w:r>
      <w:r w:rsidR="00F162D9" w:rsidRPr="006C2175">
        <w:t>, они</w:t>
      </w:r>
      <w:r w:rsidRPr="006C2175">
        <w:t xml:space="preserve"> </w:t>
      </w:r>
      <w:r w:rsidR="00684747" w:rsidRPr="006C2175">
        <w:t>рассматриваются Сторонами как несущественные</w:t>
      </w:r>
      <w:r w:rsidR="00F162D9" w:rsidRPr="006C2175">
        <w:t xml:space="preserve"> недостатки, которые не могут являться препятствием для принятия Участником Объекта </w:t>
      </w:r>
      <w:r w:rsidR="00506F77" w:rsidRPr="006C2175">
        <w:t xml:space="preserve">и подписания Передаточного Акта </w:t>
      </w:r>
      <w:r w:rsidR="00F162D9" w:rsidRPr="006C2175">
        <w:t xml:space="preserve">в соответствии с условиями настоящего Договора, </w:t>
      </w:r>
      <w:r w:rsidR="00684747" w:rsidRPr="006C2175"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6C2175">
        <w:t>,</w:t>
      </w:r>
      <w:r w:rsidR="00684747" w:rsidRPr="006C2175">
        <w:t xml:space="preserve"> после передачи Объекта Участнику в соответствии с условиями настоящего Договора. </w:t>
      </w:r>
    </w:p>
    <w:p w14:paraId="580DD1E0" w14:textId="28585ABA" w:rsidR="008A41F2" w:rsidRPr="006C2175" w:rsidRDefault="00506F77" w:rsidP="003E1761">
      <w:pPr>
        <w:pStyle w:val="a3"/>
        <w:tabs>
          <w:tab w:val="left" w:pos="851"/>
          <w:tab w:val="num" w:pos="993"/>
        </w:tabs>
        <w:ind w:firstLine="425"/>
      </w:pPr>
      <w:r w:rsidRPr="006C2175">
        <w:t xml:space="preserve">Отказ Участника </w:t>
      </w:r>
      <w:r w:rsidR="008A41F2" w:rsidRPr="006C2175">
        <w:t xml:space="preserve">от </w:t>
      </w:r>
      <w:r w:rsidR="00F932F8" w:rsidRPr="006C2175">
        <w:t>принятия</w:t>
      </w:r>
      <w:r w:rsidR="008A41F2" w:rsidRPr="006C2175">
        <w:t xml:space="preserve"> Объекта </w:t>
      </w:r>
      <w:r w:rsidRPr="006C2175">
        <w:t xml:space="preserve">и подписания Передаточного Акта </w:t>
      </w:r>
      <w:r w:rsidR="00DA18AA" w:rsidRPr="006C2175"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6C2175">
        <w:t xml:space="preserve">, </w:t>
      </w:r>
      <w:r w:rsidR="0076078F" w:rsidRPr="006C2175">
        <w:t xml:space="preserve">при условии наличия у Застройщика Разрешения на ввод в эксплуатацию </w:t>
      </w:r>
      <w:r w:rsidR="00A003B3" w:rsidRPr="006C2175">
        <w:t xml:space="preserve">Апартамент-отеля </w:t>
      </w:r>
      <w:r w:rsidR="00E435CD" w:rsidRPr="006C2175">
        <w:t>и получени</w:t>
      </w:r>
      <w:r w:rsidR="004E54EB" w:rsidRPr="006C2175">
        <w:t>я</w:t>
      </w:r>
      <w:r w:rsidR="00E435CD" w:rsidRPr="006C2175">
        <w:t xml:space="preserve"> </w:t>
      </w:r>
      <w:r w:rsidR="0076078F" w:rsidRPr="006C2175">
        <w:t>Участник</w:t>
      </w:r>
      <w:r w:rsidR="00E435CD" w:rsidRPr="006C2175">
        <w:t>ом</w:t>
      </w:r>
      <w:r w:rsidR="0076078F" w:rsidRPr="006C2175">
        <w:t xml:space="preserve"> Уведомления</w:t>
      </w:r>
      <w:r w:rsidR="00C101E7" w:rsidRPr="006C2175">
        <w:t xml:space="preserve"> от Застройщика</w:t>
      </w:r>
      <w:r w:rsidR="00E435CD" w:rsidRPr="006C2175">
        <w:t xml:space="preserve"> о готовности Объекта к передаче</w:t>
      </w:r>
      <w:r w:rsidR="00DA18AA" w:rsidRPr="006C2175">
        <w:t xml:space="preserve"> согласно </w:t>
      </w:r>
      <w:r w:rsidR="00C101E7" w:rsidRPr="006C2175">
        <w:t>п. 5.</w:t>
      </w:r>
      <w:r w:rsidR="00015D04" w:rsidRPr="006C2175">
        <w:t>5</w:t>
      </w:r>
      <w:r w:rsidR="00C101E7" w:rsidRPr="006C2175">
        <w:t xml:space="preserve"> настоящего Договора</w:t>
      </w:r>
      <w:r w:rsidR="00DA18AA" w:rsidRPr="006C2175">
        <w:t xml:space="preserve">, признается Сторонами как уклонение </w:t>
      </w:r>
      <w:r w:rsidR="001034F7" w:rsidRPr="006C2175">
        <w:t xml:space="preserve">Участника </w:t>
      </w:r>
      <w:r w:rsidR="00DA18AA" w:rsidRPr="006C2175">
        <w:t>от принятия Объекта</w:t>
      </w:r>
      <w:r w:rsidR="001034F7" w:rsidRPr="006C2175">
        <w:t xml:space="preserve"> и подписания Передаточного Акта</w:t>
      </w:r>
      <w:r w:rsidR="00DA18AA" w:rsidRPr="006C2175">
        <w:t xml:space="preserve">. </w:t>
      </w:r>
    </w:p>
    <w:p w14:paraId="25395B10" w14:textId="77777777" w:rsidR="008D43F9" w:rsidRPr="006C2175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</w:pPr>
      <w:r w:rsidRPr="006C2175">
        <w:t>При уклонении либо при отказе Участника от принятия Объекта (за исключе</w:t>
      </w:r>
      <w:r w:rsidR="00015D04" w:rsidRPr="006C2175">
        <w:t>нием случая, указанного в п. 5.7</w:t>
      </w:r>
      <w:r w:rsidRPr="006C2175">
        <w:t xml:space="preserve"> настоящего Договора)</w:t>
      </w:r>
      <w:r w:rsidR="00F614B7" w:rsidRPr="006C2175">
        <w:t xml:space="preserve"> и </w:t>
      </w:r>
      <w:r w:rsidR="00EF687A" w:rsidRPr="006C2175">
        <w:t xml:space="preserve">подписания </w:t>
      </w:r>
      <w:r w:rsidR="00F614B7" w:rsidRPr="006C2175">
        <w:t>Передаточного Акта</w:t>
      </w:r>
      <w:r w:rsidR="00EF687A" w:rsidRPr="006C2175">
        <w:t>,</w:t>
      </w:r>
      <w:r w:rsidRPr="006C2175">
        <w:t xml:space="preserve"> Застройщик по истечении двух месяцев со дня, предусмотренного Договором для передачи Объекта </w:t>
      </w:r>
      <w:r w:rsidR="001034F7" w:rsidRPr="006C2175">
        <w:t>У</w:t>
      </w:r>
      <w:r w:rsidRPr="006C2175"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14:paraId="246742BD" w14:textId="2C7E3644" w:rsidR="008D43F9" w:rsidRPr="006C2175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</w:pPr>
      <w:r w:rsidRPr="006C2175">
        <w:t xml:space="preserve"> </w:t>
      </w:r>
      <w:r w:rsidR="008D43F9" w:rsidRPr="006C2175">
        <w:t>В случае возникновения обстоятельств, указанных в п. 5.</w:t>
      </w:r>
      <w:r w:rsidR="00015D04" w:rsidRPr="006C2175">
        <w:t>8</w:t>
      </w:r>
      <w:r w:rsidR="008D43F9" w:rsidRPr="006C2175"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6C2175">
        <w:t xml:space="preserve">коммунальными </w:t>
      </w:r>
      <w:r w:rsidR="00105E0F" w:rsidRPr="006C2175">
        <w:t>ресурсами</w:t>
      </w:r>
      <w:r w:rsidR="008D43F9" w:rsidRPr="006C2175">
        <w:t xml:space="preserve"> и затрат по эксплуатации и по техническому обслуживанию </w:t>
      </w:r>
      <w:r w:rsidR="00A003B3" w:rsidRPr="006C2175">
        <w:t xml:space="preserve">Апартамент-отеля </w:t>
      </w:r>
      <w:r w:rsidR="008D43F9" w:rsidRPr="006C2175">
        <w:t xml:space="preserve">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6C2175">
        <w:t>Акта</w:t>
      </w:r>
      <w:r w:rsidR="008D43F9" w:rsidRPr="006C2175"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287822E8" w14:textId="6885DD37" w:rsidR="008D43F9" w:rsidRPr="006C2175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</w:pPr>
      <w:r w:rsidRPr="006C2175">
        <w:t xml:space="preserve">В случае если </w:t>
      </w:r>
      <w:r w:rsidR="00640A3F">
        <w:t>реконструкция</w:t>
      </w:r>
      <w:r w:rsidRPr="006C2175">
        <w:t xml:space="preserve"> </w:t>
      </w:r>
      <w:r w:rsidR="00A003B3" w:rsidRPr="006C2175">
        <w:t xml:space="preserve">Апартамент-отеля </w:t>
      </w:r>
      <w:r w:rsidRPr="006C2175">
        <w:t xml:space="preserve">не может быть </w:t>
      </w:r>
      <w:proofErr w:type="spellStart"/>
      <w:r w:rsidRPr="006C2175">
        <w:t>завершено</w:t>
      </w:r>
      <w:r w:rsidR="00640A3F">
        <w:t>а</w:t>
      </w:r>
      <w:proofErr w:type="spellEnd"/>
      <w:r w:rsidRPr="006C2175">
        <w:t xml:space="preserve"> в предусмотренный Договором срок</w:t>
      </w:r>
      <w:r w:rsidR="00640A3F">
        <w:t>,</w:t>
      </w:r>
      <w:r w:rsidRPr="006C2175">
        <w:t xml:space="preserve">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</w:t>
      </w:r>
      <w:r w:rsidRPr="006C2175">
        <w:lastRenderedPageBreak/>
        <w:t>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6C2175"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 w:rsidRPr="006C2175">
        <w:t>эскроу</w:t>
      </w:r>
      <w:proofErr w:type="spellEnd"/>
      <w:r w:rsidR="00200EC2" w:rsidRPr="006C2175">
        <w:t xml:space="preserve"> Участнику, Застройщик вправе приостановить исполнение своего обязательства по передаче Объекта Участнику.</w:t>
      </w:r>
    </w:p>
    <w:p w14:paraId="23DFD462" w14:textId="77777777" w:rsidR="008D43F9" w:rsidRPr="006C2175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</w:pPr>
      <w:r w:rsidRPr="006C2175">
        <w:t>В</w:t>
      </w:r>
      <w:r w:rsidR="008D43F9" w:rsidRPr="006C2175">
        <w:t xml:space="preserve">се риски случайной гибели или случайного повреждения Объекта </w:t>
      </w:r>
      <w:r w:rsidRPr="006C2175">
        <w:t xml:space="preserve">с даты подписанного Сторонами Передаточного Акта, либо с </w:t>
      </w:r>
      <w:r w:rsidR="00E77D61" w:rsidRPr="006C2175">
        <w:t>даты</w:t>
      </w:r>
      <w:r w:rsidRPr="006C2175"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77777777" w:rsidR="008D43F9" w:rsidRPr="006C2175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</w:pPr>
      <w:r w:rsidRPr="006C2175"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6C2175">
        <w:t xml:space="preserve">, и в этом случае Участник обязан исполнить собственные обязанности по </w:t>
      </w:r>
      <w:r w:rsidR="008323BC" w:rsidRPr="006C2175">
        <w:t>Д</w:t>
      </w:r>
      <w:r w:rsidR="00C013AF" w:rsidRPr="006C2175">
        <w:t>оговору соответственно с учетом изменяемых сроков исполнения</w:t>
      </w:r>
      <w:r w:rsidRPr="006C2175">
        <w:t>.</w:t>
      </w:r>
    </w:p>
    <w:p w14:paraId="4D8C65FE" w14:textId="77777777" w:rsidR="003A2B2D" w:rsidRPr="006C2175" w:rsidRDefault="003A2B2D" w:rsidP="008344E7">
      <w:pPr>
        <w:pStyle w:val="a3"/>
        <w:tabs>
          <w:tab w:val="left" w:pos="851"/>
        </w:tabs>
        <w:ind w:left="425"/>
      </w:pPr>
    </w:p>
    <w:p w14:paraId="1BCAF25F" w14:textId="77777777" w:rsidR="008D43F9" w:rsidRPr="006C2175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6C2175">
        <w:rPr>
          <w:rFonts w:ascii="Times New Roman" w:hAnsi="Times New Roman" w:cs="Times New Roman"/>
          <w:b/>
          <w:bCs/>
          <w:spacing w:val="20"/>
          <w:sz w:val="24"/>
          <w:szCs w:val="24"/>
        </w:rPr>
        <w:t>ГАРАНТИИ КАЧЕСТВА</w:t>
      </w:r>
    </w:p>
    <w:p w14:paraId="53C0DB7C" w14:textId="79C398F1" w:rsidR="008D43F9" w:rsidRPr="006C2175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6C2175">
        <w:rPr>
          <w:rFonts w:ascii="Times New Roman" w:hAnsi="Times New Roman" w:cs="Times New Roman"/>
          <w:sz w:val="24"/>
          <w:szCs w:val="24"/>
        </w:rPr>
        <w:t>, а также иным обязательны</w:t>
      </w:r>
      <w:r w:rsidR="00DE2EDB" w:rsidRPr="006C2175">
        <w:rPr>
          <w:rFonts w:ascii="Times New Roman" w:hAnsi="Times New Roman" w:cs="Times New Roman"/>
          <w:sz w:val="24"/>
          <w:szCs w:val="24"/>
        </w:rPr>
        <w:t>м</w:t>
      </w:r>
      <w:r w:rsidR="00105E0F" w:rsidRPr="006C2175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Pr="006C2175">
        <w:rPr>
          <w:rFonts w:ascii="Times New Roman" w:hAnsi="Times New Roman" w:cs="Times New Roman"/>
          <w:sz w:val="24"/>
          <w:szCs w:val="24"/>
        </w:rPr>
        <w:t xml:space="preserve"> является Разрешение на ввод в эксплуатацию </w:t>
      </w:r>
      <w:r w:rsidR="00A003B3" w:rsidRPr="006C2175">
        <w:rPr>
          <w:rFonts w:ascii="Times New Roman" w:hAnsi="Times New Roman" w:cs="Times New Roman"/>
          <w:sz w:val="24"/>
          <w:szCs w:val="24"/>
        </w:rPr>
        <w:t>Апартамент-отеля</w:t>
      </w:r>
      <w:r w:rsidRPr="006C2175">
        <w:rPr>
          <w:rFonts w:ascii="Times New Roman" w:hAnsi="Times New Roman" w:cs="Times New Roman"/>
          <w:sz w:val="24"/>
          <w:szCs w:val="24"/>
        </w:rPr>
        <w:t xml:space="preserve">, полученное Застройщиком в установленном </w:t>
      </w:r>
      <w:r w:rsidR="00105E0F" w:rsidRPr="006C2175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6C2175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14:paraId="28B10DFF" w14:textId="77777777" w:rsidR="008D43F9" w:rsidRPr="006C2175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6C2175">
        <w:rPr>
          <w:rFonts w:ascii="Times New Roman" w:hAnsi="Times New Roman" w:cs="Times New Roman"/>
          <w:sz w:val="24"/>
          <w:szCs w:val="24"/>
        </w:rPr>
        <w:t>, а также иным обязательным требованиям</w:t>
      </w:r>
      <w:r w:rsidRPr="006C2175">
        <w:rPr>
          <w:rFonts w:ascii="Times New Roman" w:hAnsi="Times New Roman" w:cs="Times New Roman"/>
          <w:sz w:val="24"/>
          <w:szCs w:val="24"/>
        </w:rPr>
        <w:t>.</w:t>
      </w:r>
    </w:p>
    <w:p w14:paraId="2B72C355" w14:textId="766B0504" w:rsidR="003C59CB" w:rsidRPr="006C2175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</w:pPr>
      <w:r w:rsidRPr="006C2175"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6C2175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86002930"/>
      <w:r w:rsidRPr="006C2175">
        <w:rPr>
          <w:rFonts w:ascii="Times New Roman" w:hAnsi="Times New Roman" w:cs="Times New Roman"/>
          <w:sz w:val="24"/>
          <w:szCs w:val="24"/>
        </w:rPr>
        <w:t>Гарантийный срок на Объект составляет 5 (Пять) лет и исчисляется со дня передачи Объекта.</w:t>
      </w:r>
      <w:bookmarkEnd w:id="7"/>
    </w:p>
    <w:p w14:paraId="132BE4A2" w14:textId="70CBEB75" w:rsidR="007F6CB6" w:rsidRPr="006C2175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86002968"/>
      <w:r w:rsidRPr="006C2175">
        <w:rPr>
          <w:rFonts w:ascii="Times New Roman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6C2175">
        <w:rPr>
          <w:rFonts w:ascii="Times New Roman" w:hAnsi="Times New Roman" w:cs="Times New Roman"/>
          <w:sz w:val="24"/>
          <w:szCs w:val="24"/>
        </w:rPr>
        <w:t>,</w:t>
      </w:r>
      <w:r w:rsidRPr="006C2175">
        <w:rPr>
          <w:rFonts w:ascii="Times New Roman" w:hAnsi="Times New Roman" w:cs="Times New Roman"/>
          <w:sz w:val="24"/>
          <w:szCs w:val="24"/>
        </w:rPr>
        <w:t xml:space="preserve"> составляет 3 (Три) года со дня подписания первого передаточного акта о передаче объекта долевого строительства в </w:t>
      </w:r>
      <w:r w:rsidR="00A003B3" w:rsidRPr="006C2175">
        <w:rPr>
          <w:rFonts w:ascii="Times New Roman" w:hAnsi="Times New Roman" w:cs="Times New Roman"/>
          <w:sz w:val="24"/>
          <w:szCs w:val="24"/>
        </w:rPr>
        <w:t>Апартамент-отеле</w:t>
      </w:r>
      <w:r w:rsidRPr="006C2175">
        <w:rPr>
          <w:rFonts w:ascii="Times New Roman" w:hAnsi="Times New Roman" w:cs="Times New Roman"/>
          <w:sz w:val="24"/>
          <w:szCs w:val="24"/>
        </w:rPr>
        <w:t>.</w:t>
      </w:r>
      <w:bookmarkEnd w:id="8"/>
    </w:p>
    <w:p w14:paraId="15EECA6F" w14:textId="3C91EACF" w:rsidR="008D43F9" w:rsidRPr="006C2175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 xml:space="preserve">Застройщик не несет ответственность за недостатки (дефекты) </w:t>
      </w:r>
      <w:r w:rsidR="00105E0F" w:rsidRPr="006C2175">
        <w:rPr>
          <w:rFonts w:ascii="Times New Roman" w:hAnsi="Times New Roman" w:cs="Times New Roman"/>
          <w:sz w:val="24"/>
          <w:szCs w:val="24"/>
        </w:rPr>
        <w:t>Объекта</w:t>
      </w:r>
      <w:r w:rsidRPr="006C2175">
        <w:rPr>
          <w:rFonts w:ascii="Times New Roman" w:hAnsi="Times New Roman" w:cs="Times New Roman"/>
          <w:sz w:val="24"/>
          <w:szCs w:val="24"/>
        </w:rPr>
        <w:t xml:space="preserve">, обнаруженные в </w:t>
      </w:r>
      <w:r w:rsidR="00FC22F1" w:rsidRPr="006C2175">
        <w:rPr>
          <w:rFonts w:ascii="Times New Roman" w:hAnsi="Times New Roman" w:cs="Times New Roman"/>
          <w:sz w:val="24"/>
          <w:szCs w:val="24"/>
        </w:rPr>
        <w:t>течение</w:t>
      </w:r>
      <w:r w:rsidRPr="006C2175">
        <w:rPr>
          <w:rFonts w:ascii="Times New Roman" w:hAnsi="Times New Roman" w:cs="Times New Roman"/>
          <w:sz w:val="24"/>
          <w:szCs w:val="24"/>
        </w:rPr>
        <w:t xml:space="preserve"> гарантийного срока, если докажет, что они произошли вследствие</w:t>
      </w:r>
      <w:r w:rsidR="00FC22F1" w:rsidRPr="006C2175">
        <w:rPr>
          <w:rFonts w:ascii="Times New Roman" w:hAnsi="Times New Roman" w:cs="Times New Roman"/>
          <w:sz w:val="24"/>
          <w:szCs w:val="24"/>
        </w:rPr>
        <w:t xml:space="preserve"> нормального износа такого Объекта,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систем инженерно-технического обеспечения, конструктивных элементов, изделий.</w:t>
      </w:r>
    </w:p>
    <w:p w14:paraId="04D8C4EB" w14:textId="77777777" w:rsidR="00FC22F1" w:rsidRPr="006C2175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0"/>
      <w:bookmarkEnd w:id="9"/>
      <w:r w:rsidRPr="006C2175">
        <w:rPr>
          <w:rFonts w:ascii="Times New Roman" w:hAnsi="Times New Roman" w:cs="Times New Roman"/>
          <w:sz w:val="24"/>
          <w:szCs w:val="24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1E31AC0C" w14:textId="77777777" w:rsidR="003A2B2D" w:rsidRPr="006C2175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070E84" w14:textId="77777777" w:rsidR="008D43F9" w:rsidRPr="006C2175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6C2175">
        <w:rPr>
          <w:rFonts w:ascii="Times New Roman" w:hAnsi="Times New Roman" w:cs="Times New Roman"/>
          <w:b/>
          <w:bCs/>
          <w:spacing w:val="20"/>
          <w:sz w:val="24"/>
          <w:szCs w:val="24"/>
        </w:rPr>
        <w:t>ОБЯЗАННОСТИ СТОРОН</w:t>
      </w:r>
    </w:p>
    <w:p w14:paraId="28C498B3" w14:textId="77777777" w:rsidR="008D43F9" w:rsidRPr="006C2175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>Обязанности Участника:</w:t>
      </w:r>
    </w:p>
    <w:p w14:paraId="1922CE17" w14:textId="029D515A" w:rsidR="00537C3E" w:rsidRPr="006C2175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lastRenderedPageBreak/>
        <w:t xml:space="preserve">В дату подписания Договора предоставить Застройщику </w:t>
      </w:r>
      <w:bookmarkStart w:id="10" w:name="_Hlk486243019"/>
      <w:r w:rsidRPr="006C2175">
        <w:rPr>
          <w:rFonts w:ascii="Times New Roman" w:hAnsi="Times New Roman" w:cs="Times New Roman"/>
          <w:sz w:val="24"/>
          <w:szCs w:val="24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в случае подачи документов на государственную регистрацию в электронном виде получить электронно-цифровую подпись</w:t>
      </w:r>
      <w:bookmarkEnd w:id="10"/>
      <w:r w:rsidRPr="006C2175">
        <w:rPr>
          <w:rFonts w:ascii="Times New Roman" w:hAnsi="Times New Roman" w:cs="Times New Roman"/>
          <w:sz w:val="24"/>
          <w:szCs w:val="24"/>
        </w:rPr>
        <w:t>.</w:t>
      </w:r>
    </w:p>
    <w:p w14:paraId="674911A2" w14:textId="65DC80F8" w:rsidR="008D43F9" w:rsidRPr="006C2175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="00DC2D02" w:rsidRPr="006C2175">
        <w:rPr>
          <w:rFonts w:ascii="Times New Roman" w:hAnsi="Times New Roman" w:cs="Times New Roman"/>
          <w:sz w:val="24"/>
          <w:szCs w:val="24"/>
        </w:rPr>
        <w:t>Ц</w:t>
      </w:r>
      <w:r w:rsidRPr="006C2175">
        <w:rPr>
          <w:rFonts w:ascii="Times New Roman" w:hAnsi="Times New Roman" w:cs="Times New Roman"/>
          <w:sz w:val="24"/>
          <w:szCs w:val="24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6C2175">
        <w:rPr>
          <w:rFonts w:ascii="Times New Roman" w:hAnsi="Times New Roman" w:cs="Times New Roman"/>
          <w:sz w:val="24"/>
          <w:szCs w:val="24"/>
        </w:rPr>
        <w:t>ц</w:t>
      </w:r>
      <w:r w:rsidRPr="006C2175">
        <w:rPr>
          <w:rFonts w:ascii="Times New Roman" w:hAnsi="Times New Roman" w:cs="Times New Roman"/>
          <w:sz w:val="24"/>
          <w:szCs w:val="24"/>
        </w:rPr>
        <w:t xml:space="preserve">ены Договора. Подписать с Застройщиком </w:t>
      </w:r>
      <w:r w:rsidR="00206E05" w:rsidRPr="006C2175">
        <w:rPr>
          <w:rFonts w:ascii="Times New Roman" w:hAnsi="Times New Roman" w:cs="Times New Roman"/>
          <w:sz w:val="24"/>
          <w:szCs w:val="24"/>
        </w:rPr>
        <w:t xml:space="preserve">соответствующую форму </w:t>
      </w:r>
      <w:r w:rsidR="00722F52" w:rsidRPr="006C2175">
        <w:rPr>
          <w:rFonts w:ascii="Times New Roman" w:hAnsi="Times New Roman" w:cs="Times New Roman"/>
          <w:sz w:val="24"/>
          <w:szCs w:val="24"/>
        </w:rPr>
        <w:t>Акт</w:t>
      </w:r>
      <w:r w:rsidR="00206E05" w:rsidRPr="006C2175">
        <w:rPr>
          <w:rFonts w:ascii="Times New Roman" w:hAnsi="Times New Roman" w:cs="Times New Roman"/>
          <w:sz w:val="24"/>
          <w:szCs w:val="24"/>
        </w:rPr>
        <w:t>а</w:t>
      </w:r>
      <w:r w:rsidR="00722F52" w:rsidRPr="006C2175">
        <w:rPr>
          <w:rFonts w:ascii="Times New Roman" w:hAnsi="Times New Roman" w:cs="Times New Roman"/>
          <w:sz w:val="24"/>
          <w:szCs w:val="24"/>
        </w:rPr>
        <w:t xml:space="preserve"> сверки взаиморасчетов</w:t>
      </w:r>
      <w:r w:rsidRPr="006C2175">
        <w:rPr>
          <w:rFonts w:ascii="Times New Roman" w:hAnsi="Times New Roman" w:cs="Times New Roman"/>
          <w:sz w:val="24"/>
          <w:szCs w:val="24"/>
        </w:rPr>
        <w:t xml:space="preserve"> в сроки, установленные настоящим Договором.</w:t>
      </w:r>
    </w:p>
    <w:p w14:paraId="7936666A" w14:textId="11652817" w:rsidR="008D43F9" w:rsidRPr="006C2175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6C2175">
        <w:t xml:space="preserve"> </w:t>
      </w:r>
      <w:r w:rsidR="00431E65" w:rsidRPr="006C2175">
        <w:t xml:space="preserve">В сроки, предусмотренные </w:t>
      </w:r>
      <w:r w:rsidR="003B7079" w:rsidRPr="006C2175">
        <w:t>ст.5</w:t>
      </w:r>
      <w:r w:rsidR="00431E65" w:rsidRPr="006C2175">
        <w:t xml:space="preserve"> Договора, после</w:t>
      </w:r>
      <w:r w:rsidR="00431E65" w:rsidRPr="006C2175" w:rsidDel="00431E65">
        <w:t xml:space="preserve"> </w:t>
      </w:r>
      <w:r w:rsidRPr="006C2175">
        <w:t xml:space="preserve">получения Застройщиком Разрешения на ввод в эксплуатацию </w:t>
      </w:r>
      <w:r w:rsidR="00A003B3" w:rsidRPr="006C2175">
        <w:t xml:space="preserve">Апартамент-отеля </w:t>
      </w:r>
      <w:r w:rsidRPr="006C2175">
        <w:t>принять Объект</w:t>
      </w:r>
      <w:r w:rsidR="00D05404" w:rsidRPr="006C2175">
        <w:t xml:space="preserve"> в соответствии с условиями настоящего Договора</w:t>
      </w:r>
      <w:r w:rsidRPr="006C2175">
        <w:t>.</w:t>
      </w:r>
    </w:p>
    <w:p w14:paraId="3703E64C" w14:textId="7B469C66" w:rsidR="008D43F9" w:rsidRPr="006C2175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6C2175">
        <w:t xml:space="preserve"> Участник с </w:t>
      </w:r>
      <w:r w:rsidR="009660BF" w:rsidRPr="006C2175">
        <w:t>даты при</w:t>
      </w:r>
      <w:r w:rsidR="00D05404" w:rsidRPr="006C2175">
        <w:t>нятия</w:t>
      </w:r>
      <w:r w:rsidR="009660BF" w:rsidRPr="006C2175">
        <w:t xml:space="preserve"> Объекта</w:t>
      </w:r>
      <w:r w:rsidR="00D05404" w:rsidRPr="006C2175">
        <w:t xml:space="preserve"> (п.5.3 Договора)</w:t>
      </w:r>
      <w:r w:rsidR="009660BF" w:rsidRPr="006C2175">
        <w:t xml:space="preserve"> </w:t>
      </w:r>
      <w:r w:rsidRPr="006C2175">
        <w:t xml:space="preserve">несет </w:t>
      </w:r>
      <w:r w:rsidR="009660BF" w:rsidRPr="006C2175">
        <w:t xml:space="preserve">бремя </w:t>
      </w:r>
      <w:r w:rsidRPr="006C2175">
        <w:t>содержани</w:t>
      </w:r>
      <w:r w:rsidR="009660BF" w:rsidRPr="006C2175">
        <w:t>я</w:t>
      </w:r>
      <w:r w:rsidRPr="006C2175">
        <w:t xml:space="preserve"> Объекта, в том числе </w:t>
      </w:r>
      <w:r w:rsidR="009660BF" w:rsidRPr="006C2175">
        <w:t xml:space="preserve">расходы по </w:t>
      </w:r>
      <w:r w:rsidR="00431E65" w:rsidRPr="006C2175">
        <w:t xml:space="preserve">ремонту и содержанию общего имущества </w:t>
      </w:r>
      <w:r w:rsidR="00ED14DF" w:rsidRPr="006C2175">
        <w:t xml:space="preserve">Апартамент-отеля </w:t>
      </w:r>
      <w:r w:rsidR="00431E65" w:rsidRPr="006C2175">
        <w:t xml:space="preserve">и обеспечению Объекта коммунальными ресурсами, в том числе израсходованными в отношении мест общего пользования </w:t>
      </w:r>
      <w:r w:rsidR="00ED14DF" w:rsidRPr="006C2175">
        <w:t>Апартамент-отеля</w:t>
      </w:r>
      <w:r w:rsidR="00431E65" w:rsidRPr="006C2175">
        <w:t>, в соответствии с действующим законодательством</w:t>
      </w:r>
      <w:r w:rsidRPr="006C2175">
        <w:t>.</w:t>
      </w:r>
    </w:p>
    <w:p w14:paraId="2BA6B9C4" w14:textId="34634856" w:rsidR="008D43F9" w:rsidRPr="006C2175" w:rsidRDefault="008D43F9" w:rsidP="0057164B">
      <w:pPr>
        <w:tabs>
          <w:tab w:val="left" w:pos="1276"/>
          <w:tab w:val="num" w:pos="1440"/>
        </w:tabs>
        <w:ind w:firstLine="567"/>
        <w:jc w:val="both"/>
      </w:pPr>
      <w:r w:rsidRPr="006C2175">
        <w:t xml:space="preserve">Для этих целей Участник обязуется заключить договор на </w:t>
      </w:r>
      <w:r w:rsidR="00431E65" w:rsidRPr="006C2175">
        <w:t xml:space="preserve">предоставление услуг управления </w:t>
      </w:r>
      <w:r w:rsidR="00ED14DF" w:rsidRPr="006C2175">
        <w:t>Апартамент-отелем</w:t>
      </w:r>
      <w:r w:rsidR="00431E65" w:rsidRPr="006C2175">
        <w:t xml:space="preserve">, ремонта и содержания общего имущества </w:t>
      </w:r>
      <w:r w:rsidR="00ED14DF" w:rsidRPr="006C2175">
        <w:t xml:space="preserve">Апартамент-отеля </w:t>
      </w:r>
      <w:r w:rsidR="00431E65" w:rsidRPr="006C2175">
        <w:t xml:space="preserve">и коммунальных услуг с выбранной Застройщиком организацией, открыть для этого лицевой счет в организации, осуществляющей управление </w:t>
      </w:r>
      <w:r w:rsidR="00ED14DF" w:rsidRPr="006C2175">
        <w:t>Апартамент-отелем</w:t>
      </w:r>
      <w:r w:rsidR="00431E65" w:rsidRPr="006C2175">
        <w:t xml:space="preserve"> (далее – «</w:t>
      </w:r>
      <w:r w:rsidR="003B7079" w:rsidRPr="006C2175">
        <w:rPr>
          <w:b/>
        </w:rPr>
        <w:t>Управляющая Организация</w:t>
      </w:r>
      <w:r w:rsidR="00431E65" w:rsidRPr="006C2175">
        <w:t>»)</w:t>
      </w:r>
      <w:r w:rsidRPr="006C2175">
        <w:t>.</w:t>
      </w:r>
    </w:p>
    <w:p w14:paraId="36316AF9" w14:textId="45918BA8" w:rsidR="008D43F9" w:rsidRPr="006C2175" w:rsidRDefault="008D43F9" w:rsidP="0057164B">
      <w:pPr>
        <w:pStyle w:val="11"/>
        <w:tabs>
          <w:tab w:val="left" w:pos="1276"/>
        </w:tabs>
        <w:ind w:left="0" w:firstLine="567"/>
      </w:pPr>
      <w:r w:rsidRPr="006C2175">
        <w:t xml:space="preserve">В целях надлежащего исполнения настоящего условия </w:t>
      </w:r>
      <w:r w:rsidR="00D05404" w:rsidRPr="006C2175">
        <w:t>С</w:t>
      </w:r>
      <w:r w:rsidRPr="006C2175">
        <w:t>тороны договорились, что расходы</w:t>
      </w:r>
      <w:r w:rsidR="00466F7A" w:rsidRPr="006C2175">
        <w:t>,</w:t>
      </w:r>
      <w:r w:rsidRPr="006C2175">
        <w:t xml:space="preserve"> </w:t>
      </w:r>
      <w:r w:rsidR="00466F7A" w:rsidRPr="006C2175">
        <w:t xml:space="preserve">указанные в настоящем пункте, </w:t>
      </w:r>
      <w:r w:rsidRPr="006C2175">
        <w:t xml:space="preserve">оплачиваются Участником до регистрации права собственности Участника на Объект. </w:t>
      </w:r>
    </w:p>
    <w:p w14:paraId="20E192F9" w14:textId="34523721" w:rsidR="008D43F9" w:rsidRPr="006C2175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6C2175">
        <w:t xml:space="preserve">Стороны договорились, что Участник соглашается с подбором Застройщиком формы управления </w:t>
      </w:r>
      <w:r w:rsidR="00ED14DF" w:rsidRPr="006C2175">
        <w:t xml:space="preserve">Апартамент-отелем </w:t>
      </w:r>
      <w:r w:rsidRPr="006C2175">
        <w:t xml:space="preserve">и </w:t>
      </w:r>
      <w:r w:rsidR="003B7079" w:rsidRPr="006C2175">
        <w:t>Управляющей Организаци</w:t>
      </w:r>
      <w:r w:rsidR="00D05404" w:rsidRPr="006C2175">
        <w:t>ей</w:t>
      </w:r>
      <w:r w:rsidR="003B7079" w:rsidRPr="006C2175">
        <w:t xml:space="preserve"> </w:t>
      </w:r>
      <w:r w:rsidR="00431E65" w:rsidRPr="006C2175">
        <w:t>для при</w:t>
      </w:r>
      <w:r w:rsidR="00D05404" w:rsidRPr="006C2175">
        <w:t>нятия</w:t>
      </w:r>
      <w:r w:rsidR="00431E65" w:rsidRPr="006C2175">
        <w:t xml:space="preserve">, обслуживания </w:t>
      </w:r>
      <w:r w:rsidR="00ED14DF" w:rsidRPr="006C2175">
        <w:t>Апартамент-отеля</w:t>
      </w:r>
      <w:r w:rsidR="00431E65" w:rsidRPr="006C2175">
        <w:t xml:space="preserve">, предоставления услуг по ремонту и содержанию общего имущества </w:t>
      </w:r>
      <w:r w:rsidR="00ED14DF" w:rsidRPr="006C2175">
        <w:t xml:space="preserve">Апартамент-отеля </w:t>
      </w:r>
      <w:r w:rsidR="00431E65" w:rsidRPr="006C2175">
        <w:t>и коммунальных услуг</w:t>
      </w:r>
      <w:r w:rsidR="00D05404" w:rsidRPr="006C2175">
        <w:t xml:space="preserve"> (ресурсов)</w:t>
      </w:r>
      <w:r w:rsidR="00431E65" w:rsidRPr="006C2175">
        <w:t xml:space="preserve">. Участник выражает согласие на заключение в будущем договора на управление </w:t>
      </w:r>
      <w:r w:rsidR="00ED14DF" w:rsidRPr="006C2175">
        <w:t xml:space="preserve">Апартамент-отелем </w:t>
      </w:r>
      <w:r w:rsidR="00431E65" w:rsidRPr="006C2175">
        <w:t xml:space="preserve">с </w:t>
      </w:r>
      <w:r w:rsidR="00D05404" w:rsidRPr="006C2175">
        <w:t>Управляющей О</w:t>
      </w:r>
      <w:r w:rsidR="00431E65" w:rsidRPr="006C2175">
        <w:t>рганизацией, предложенной Застройщиком</w:t>
      </w:r>
      <w:r w:rsidRPr="006C2175">
        <w:t>.</w:t>
      </w:r>
    </w:p>
    <w:p w14:paraId="258E1A35" w14:textId="4A3C5704" w:rsidR="006716EC" w:rsidRPr="006C2175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6C2175">
        <w:t>Подать документы на государственную регистрацию права собственности Участника на Объект в Орган регистрации прав в течение 1-го месяца со дня подписания передаточного акта.</w:t>
      </w:r>
    </w:p>
    <w:p w14:paraId="32F52181" w14:textId="67822A17" w:rsidR="008D43F9" w:rsidRPr="006C2175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</w:pPr>
      <w:r w:rsidRPr="006C2175">
        <w:t>Обязательства Участника по настоящему Договору считаются исполненными</w:t>
      </w:r>
      <w:r w:rsidR="00355CEE" w:rsidRPr="006C2175">
        <w:t xml:space="preserve"> </w:t>
      </w:r>
      <w:r w:rsidRPr="006C2175">
        <w:t xml:space="preserve">с момента уплаты </w:t>
      </w:r>
      <w:r w:rsidR="00C4652D" w:rsidRPr="006C2175">
        <w:t xml:space="preserve">в соответствии со статьей 4 настоящего Договора </w:t>
      </w:r>
      <w:r w:rsidRPr="006C2175">
        <w:t xml:space="preserve">в полном объеме </w:t>
      </w:r>
      <w:r w:rsidR="00032BA3" w:rsidRPr="006C2175">
        <w:t xml:space="preserve">(с учетом дополнительных уточнений) </w:t>
      </w:r>
      <w:r w:rsidR="00C4652D" w:rsidRPr="006C2175">
        <w:t>обусловленн</w:t>
      </w:r>
      <w:r w:rsidR="00421A6A" w:rsidRPr="006C2175">
        <w:t>ой</w:t>
      </w:r>
      <w:r w:rsidR="00C4652D" w:rsidRPr="006C2175">
        <w:t xml:space="preserve"> настоящим Договором цен</w:t>
      </w:r>
      <w:r w:rsidR="00421A6A" w:rsidRPr="006C2175">
        <w:t>ы</w:t>
      </w:r>
      <w:r w:rsidRPr="006C2175">
        <w:t>, выполнения иных обязательств, вытекающих из настоящего Догов</w:t>
      </w:r>
      <w:r w:rsidR="007662DC" w:rsidRPr="006C2175">
        <w:t>ора и</w:t>
      </w:r>
      <w:r w:rsidR="00C4652D" w:rsidRPr="006C2175">
        <w:t xml:space="preserve"> принятия Объекта</w:t>
      </w:r>
      <w:r w:rsidRPr="006C2175">
        <w:t>.</w:t>
      </w:r>
    </w:p>
    <w:p w14:paraId="5825D540" w14:textId="77777777" w:rsidR="00B53157" w:rsidRPr="006C2175" w:rsidRDefault="00B53157" w:rsidP="00B53157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>Обязанности Застройщика</w:t>
      </w:r>
      <w:r w:rsidRPr="006D44AE">
        <w:rPr>
          <w:rFonts w:ascii="Times New Roman" w:hAnsi="Times New Roman" w:cs="Times New Roman"/>
          <w:sz w:val="24"/>
          <w:szCs w:val="24"/>
        </w:rPr>
        <w:t>:</w:t>
      </w:r>
    </w:p>
    <w:p w14:paraId="3E72E891" w14:textId="4E366026" w:rsidR="00B53157" w:rsidRPr="006C2175" w:rsidRDefault="00B53157" w:rsidP="00B53157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>Органи</w:t>
      </w:r>
      <w:r w:rsidRPr="006C2175">
        <w:rPr>
          <w:rFonts w:ascii="Times New Roman" w:hAnsi="Times New Roman" w:cs="Times New Roman"/>
          <w:bCs/>
          <w:sz w:val="24"/>
          <w:szCs w:val="24"/>
        </w:rPr>
        <w:t xml:space="preserve">зовать </w:t>
      </w:r>
      <w:r w:rsidR="006D44AE">
        <w:rPr>
          <w:rFonts w:ascii="Times New Roman" w:hAnsi="Times New Roman" w:cs="Times New Roman"/>
          <w:bCs/>
          <w:sz w:val="24"/>
          <w:szCs w:val="24"/>
        </w:rPr>
        <w:t>реконструкцию</w:t>
      </w:r>
      <w:r w:rsidRPr="006C2175">
        <w:rPr>
          <w:rFonts w:ascii="Times New Roman" w:hAnsi="Times New Roman" w:cs="Times New Roman"/>
          <w:bCs/>
          <w:sz w:val="24"/>
          <w:szCs w:val="24"/>
        </w:rPr>
        <w:t xml:space="preserve"> Апартамент-отеля и входящего в его состав Объекта.</w:t>
      </w:r>
    </w:p>
    <w:p w14:paraId="5950E73A" w14:textId="54C25EBF" w:rsidR="00B53157" w:rsidRPr="006C2175" w:rsidRDefault="00B53157" w:rsidP="00B53157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175">
        <w:rPr>
          <w:rFonts w:ascii="Times New Roman" w:hAnsi="Times New Roman" w:cs="Times New Roman"/>
          <w:bCs/>
          <w:sz w:val="24"/>
          <w:szCs w:val="24"/>
        </w:rPr>
        <w:t>Сообщать Участнику по его требова</w:t>
      </w:r>
      <w:r w:rsidR="006D44AE">
        <w:rPr>
          <w:rFonts w:ascii="Times New Roman" w:hAnsi="Times New Roman" w:cs="Times New Roman"/>
          <w:bCs/>
          <w:sz w:val="24"/>
          <w:szCs w:val="24"/>
        </w:rPr>
        <w:t>нию о ходе выполнения работ по реконструкции</w:t>
      </w:r>
      <w:r w:rsidRPr="006C2175">
        <w:rPr>
          <w:rFonts w:ascii="Times New Roman" w:hAnsi="Times New Roman" w:cs="Times New Roman"/>
          <w:bCs/>
          <w:sz w:val="24"/>
          <w:szCs w:val="24"/>
        </w:rPr>
        <w:t xml:space="preserve"> Апартамент-отеля и входящего в его состав Объекта.</w:t>
      </w:r>
    </w:p>
    <w:p w14:paraId="0FC39322" w14:textId="77777777" w:rsidR="00B53157" w:rsidRPr="006C2175" w:rsidRDefault="00B53157" w:rsidP="00B53157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bCs/>
          <w:sz w:val="24"/>
          <w:szCs w:val="24"/>
        </w:rPr>
        <w:t xml:space="preserve">Передать </w:t>
      </w:r>
      <w:r w:rsidRPr="006C2175">
        <w:rPr>
          <w:rFonts w:ascii="Times New Roman" w:hAnsi="Times New Roman" w:cs="Times New Roman"/>
          <w:sz w:val="24"/>
          <w:szCs w:val="24"/>
        </w:rPr>
        <w:t xml:space="preserve">Объект </w:t>
      </w:r>
      <w:r w:rsidRPr="006C2175">
        <w:rPr>
          <w:rFonts w:ascii="Times New Roman" w:hAnsi="Times New Roman" w:cs="Times New Roman"/>
          <w:bCs/>
          <w:sz w:val="24"/>
          <w:szCs w:val="24"/>
        </w:rPr>
        <w:t>Уча</w:t>
      </w:r>
      <w:r w:rsidRPr="006C2175">
        <w:rPr>
          <w:rFonts w:ascii="Times New Roman" w:hAnsi="Times New Roman" w:cs="Times New Roman"/>
          <w:sz w:val="24"/>
          <w:szCs w:val="24"/>
        </w:rPr>
        <w:t>стнику в соответствии с условиями настоящего Договора.</w:t>
      </w:r>
    </w:p>
    <w:p w14:paraId="0975772D" w14:textId="4F4A5CEE" w:rsidR="00B53157" w:rsidRPr="006C2175" w:rsidRDefault="00B53157" w:rsidP="00B53157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 xml:space="preserve">Обязательства Застройщика по настоящему Договору считаются исполненными с даты передачи Объекта Участнику </w:t>
      </w:r>
      <w:r w:rsidR="00EF0807" w:rsidRPr="006C2175">
        <w:rPr>
          <w:rFonts w:ascii="Times New Roman" w:hAnsi="Times New Roman" w:cs="Times New Roman"/>
          <w:sz w:val="24"/>
          <w:szCs w:val="24"/>
        </w:rPr>
        <w:t xml:space="preserve">и возврата денежных средств (п. 4.2. Договора) </w:t>
      </w:r>
      <w:r w:rsidRPr="006C2175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Договора.</w:t>
      </w:r>
    </w:p>
    <w:p w14:paraId="7A69C03A" w14:textId="15DC1AEE" w:rsidR="00B53157" w:rsidRPr="006C2175" w:rsidRDefault="00B53157" w:rsidP="00B53157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>Стороны принимают на себя обязательства предпринять все необходимые действия, предусмотренные Договором и законодательством Российской Федерации по государственной регистрации настоящего Договора</w:t>
      </w:r>
      <w:r w:rsidR="003B44DA" w:rsidRPr="006C2175">
        <w:rPr>
          <w:rFonts w:ascii="Times New Roman" w:hAnsi="Times New Roman" w:cs="Times New Roman"/>
          <w:sz w:val="24"/>
          <w:szCs w:val="24"/>
        </w:rPr>
        <w:t xml:space="preserve"> в сроки</w:t>
      </w:r>
      <w:r w:rsidR="006D44AE">
        <w:rPr>
          <w:rFonts w:ascii="Times New Roman" w:hAnsi="Times New Roman" w:cs="Times New Roman"/>
          <w:sz w:val="24"/>
          <w:szCs w:val="24"/>
        </w:rPr>
        <w:t>,</w:t>
      </w:r>
      <w:r w:rsidR="003B44DA" w:rsidRPr="006C2175">
        <w:rPr>
          <w:rFonts w:ascii="Times New Roman" w:hAnsi="Times New Roman" w:cs="Times New Roman"/>
          <w:sz w:val="24"/>
          <w:szCs w:val="24"/>
        </w:rPr>
        <w:t xml:space="preserve"> предусмотренные Договором</w:t>
      </w:r>
      <w:r w:rsidRPr="006C2175">
        <w:rPr>
          <w:rFonts w:ascii="Times New Roman" w:hAnsi="Times New Roman" w:cs="Times New Roman"/>
          <w:sz w:val="24"/>
          <w:szCs w:val="24"/>
        </w:rPr>
        <w:t>.</w:t>
      </w:r>
    </w:p>
    <w:p w14:paraId="0795A7E6" w14:textId="117AB246" w:rsidR="00B53157" w:rsidRPr="006C2175" w:rsidRDefault="00B53157" w:rsidP="00B53157">
      <w:p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jc w:val="both"/>
      </w:pPr>
    </w:p>
    <w:p w14:paraId="2B15E94B" w14:textId="0C8EC0C8" w:rsidR="00B53157" w:rsidRPr="006C2175" w:rsidRDefault="00B53157" w:rsidP="004F29F4">
      <w:p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jc w:val="center"/>
        <w:rPr>
          <w:b/>
        </w:rPr>
      </w:pPr>
      <w:r w:rsidRPr="006C2175">
        <w:rPr>
          <w:b/>
        </w:rPr>
        <w:t>8. ОСОБЫЕ  УСЛОВИЯ</w:t>
      </w:r>
    </w:p>
    <w:p w14:paraId="54D50B19" w14:textId="3E688A98" w:rsidR="0040391C" w:rsidRPr="006C2175" w:rsidRDefault="008D43F9" w:rsidP="003C1DDF">
      <w:pPr>
        <w:tabs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lastRenderedPageBreak/>
        <w:t xml:space="preserve"> </w:t>
      </w:r>
      <w:r w:rsidR="004F29F4" w:rsidRPr="006C2175">
        <w:t xml:space="preserve">8.1. </w:t>
      </w:r>
      <w:r w:rsidR="0040391C" w:rsidRPr="006C2175">
        <w:t>Уступка прав (требований) по Договору допускается с момента государственной регистрации Договора только после уплаты Участником цены Договора (п.</w:t>
      </w:r>
      <w:r w:rsidR="004F29F4" w:rsidRPr="006C2175">
        <w:t>4</w:t>
      </w:r>
      <w:r w:rsidR="0040391C" w:rsidRPr="006C2175">
        <w:t>.1. Договора) или с одновременным переводом долга на нового участника долевого строительства и до момента передачи Объекта в порядке, установленном Гражданским Кодексом РФ.</w:t>
      </w:r>
      <w:r w:rsidR="00377E3D" w:rsidRPr="006C2175">
        <w:t xml:space="preserve"> В случае уступки права требования по Договору Участник обязан в течение 5 (пяти) календарных дней после регистрации соглашения об уступке прав (требований) и переводе долга </w:t>
      </w:r>
      <w:r w:rsidR="003B44DA" w:rsidRPr="006C2175">
        <w:t>п</w:t>
      </w:r>
      <w:r w:rsidR="00377E3D" w:rsidRPr="006C2175">
        <w:t xml:space="preserve">о Договору передать Застройщику зарегистрированное в установленном порядке </w:t>
      </w:r>
      <w:r w:rsidR="004F29F4" w:rsidRPr="006C2175">
        <w:t xml:space="preserve">(п. 8.2. Договора) </w:t>
      </w:r>
      <w:r w:rsidR="00377E3D" w:rsidRPr="006C2175">
        <w:t>Соглашение об уступке прав (требований) и переводе долга.</w:t>
      </w:r>
    </w:p>
    <w:p w14:paraId="0C17A0FE" w14:textId="531DE321" w:rsidR="0040391C" w:rsidRPr="006C2175" w:rsidRDefault="004F29F4" w:rsidP="003C1DDF">
      <w:pPr>
        <w:tabs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 xml:space="preserve">8.2. </w:t>
      </w:r>
      <w:r w:rsidR="0040391C" w:rsidRPr="006C2175">
        <w:t>Уступка прав (требований) по Договору и перевод долга подлежит государственной регистрации в органе регистрации прав, в порядке, предусмотренном Федеральным законом от 13 июля 2015 г. №218-ФЗ «О государственной регистрации недвижимости».</w:t>
      </w:r>
    </w:p>
    <w:p w14:paraId="0187DAC3" w14:textId="22DE76E6" w:rsidR="0040391C" w:rsidRPr="006C2175" w:rsidRDefault="004F29F4" w:rsidP="003C1DDF">
      <w:pPr>
        <w:tabs>
          <w:tab w:val="left" w:pos="567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 xml:space="preserve">8.3. </w:t>
      </w:r>
      <w:r w:rsidR="0040391C" w:rsidRPr="006C2175">
        <w:t xml:space="preserve">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лицо, в соответствии с ч. 3 ст. 11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</w:p>
    <w:p w14:paraId="6471FBE1" w14:textId="72ED07F6" w:rsidR="00F27E7B" w:rsidRPr="006C2175" w:rsidRDefault="004F29F4" w:rsidP="003C1DDF">
      <w:pPr>
        <w:pStyle w:val="11"/>
        <w:tabs>
          <w:tab w:val="left" w:pos="567"/>
          <w:tab w:val="left" w:pos="1276"/>
          <w:tab w:val="num" w:pos="1560"/>
        </w:tabs>
        <w:ind w:left="0" w:firstLine="1276"/>
      </w:pPr>
      <w:r w:rsidRPr="006C2175">
        <w:t xml:space="preserve">8.4. </w:t>
      </w:r>
      <w:r w:rsidR="00F27E7B" w:rsidRPr="006C2175">
        <w:t xml:space="preserve">В случае уступки Участником, являющимся владельцем счета </w:t>
      </w:r>
      <w:proofErr w:type="spellStart"/>
      <w:r w:rsidR="00F27E7B" w:rsidRPr="006C2175">
        <w:t>эскроу</w:t>
      </w:r>
      <w:proofErr w:type="spellEnd"/>
      <w:r w:rsidR="00F27E7B" w:rsidRPr="006C2175"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="00F27E7B" w:rsidRPr="006C2175">
        <w:t>эскроу</w:t>
      </w:r>
      <w:proofErr w:type="spellEnd"/>
      <w:r w:rsidR="00F27E7B" w:rsidRPr="006C2175">
        <w:t>, заключенному прежним Участником.</w:t>
      </w:r>
    </w:p>
    <w:p w14:paraId="67488C1E" w14:textId="6ADBFFCE" w:rsidR="005403B1" w:rsidRPr="006C2175" w:rsidRDefault="004F29F4" w:rsidP="003C1DDF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  <w:rPr>
          <w:bCs/>
        </w:rPr>
      </w:pPr>
      <w:r w:rsidRPr="006C2175">
        <w:t xml:space="preserve">8.5. </w:t>
      </w:r>
      <w:r w:rsidR="008D43F9" w:rsidRPr="006C2175">
        <w:t xml:space="preserve">Стороны договорились, что подписание настоящего Договора является </w:t>
      </w:r>
      <w:r w:rsidR="007257CD" w:rsidRPr="006C2175">
        <w:t xml:space="preserve">безотзывным и безусловным </w:t>
      </w:r>
      <w:r w:rsidR="008D43F9" w:rsidRPr="006C2175">
        <w:t xml:space="preserve">согласием Участника на </w:t>
      </w:r>
      <w:r w:rsidR="00E97560" w:rsidRPr="006C2175">
        <w:t xml:space="preserve">выполнение Застройщиком всех необходимых действий и мероприятий, связанных с </w:t>
      </w:r>
      <w:r w:rsidR="008D43F9" w:rsidRPr="006C2175">
        <w:t>раздел</w:t>
      </w:r>
      <w:r w:rsidR="00E97560" w:rsidRPr="006C2175">
        <w:t>ом</w:t>
      </w:r>
      <w:r w:rsidR="00A4110E" w:rsidRPr="006C2175">
        <w:t>, объединением, перераспределением или выделом, изменением границ, уменьшением площади, увеличением площади</w:t>
      </w:r>
      <w:r w:rsidR="004803D1" w:rsidRPr="006C2175">
        <w:t xml:space="preserve"> (</w:t>
      </w:r>
      <w:r w:rsidR="00E97560" w:rsidRPr="006C2175">
        <w:t xml:space="preserve">проведением </w:t>
      </w:r>
      <w:r w:rsidR="004803D1" w:rsidRPr="006C2175">
        <w:t xml:space="preserve">межевых, </w:t>
      </w:r>
      <w:r w:rsidR="00E97560" w:rsidRPr="006C2175">
        <w:t xml:space="preserve">кадастровых </w:t>
      </w:r>
      <w:r w:rsidR="004803D1" w:rsidRPr="006C2175">
        <w:t xml:space="preserve">и иных необходимых </w:t>
      </w:r>
      <w:r w:rsidR="00E97560" w:rsidRPr="006C2175">
        <w:t>работ</w:t>
      </w:r>
      <w:r w:rsidR="004803D1" w:rsidRPr="006C2175">
        <w:t>)</w:t>
      </w:r>
      <w:r w:rsidR="008D43F9" w:rsidRPr="006C2175">
        <w:t xml:space="preserve"> </w:t>
      </w:r>
      <w:r w:rsidR="00A4110E" w:rsidRPr="006C2175">
        <w:t xml:space="preserve">в отношении </w:t>
      </w:r>
      <w:r w:rsidR="008D43F9" w:rsidRPr="006C2175">
        <w:t xml:space="preserve">Земельного участка, необходимых Застройщику для </w:t>
      </w:r>
      <w:r w:rsidR="006D44AE">
        <w:t>реконструкции</w:t>
      </w:r>
      <w:r w:rsidR="008D43F9" w:rsidRPr="006C2175">
        <w:t xml:space="preserve"> </w:t>
      </w:r>
      <w:r w:rsidR="007E3BE3" w:rsidRPr="006C2175">
        <w:t xml:space="preserve">и/или последующей эксплуатации </w:t>
      </w:r>
      <w:r w:rsidR="006D44AE">
        <w:t>Апартамент-отеля</w:t>
      </w:r>
      <w:r w:rsidR="009079A5" w:rsidRPr="006C2175"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 и другие коммуникации, дорожная инфраструктура и иные объекты, строительство которых необходимо для эксплуатации вышеназванных объектов)</w:t>
      </w:r>
      <w:r w:rsidR="008D43F9" w:rsidRPr="006C2175">
        <w:t xml:space="preserve">, </w:t>
      </w:r>
      <w:r w:rsidR="005403B1" w:rsidRPr="006C2175">
        <w:t>передачи Земельного участка в залог</w:t>
      </w:r>
      <w:r w:rsidR="00CA540A">
        <w:t xml:space="preserve"> (последующий залог)</w:t>
      </w:r>
      <w:r w:rsidR="005403B1" w:rsidRPr="006C2175">
        <w:t xml:space="preserve"> Банку, в том числе, но не ограничиваясь, в обеспечение </w:t>
      </w:r>
      <w:r w:rsidR="00BC4D12" w:rsidRPr="006C2175">
        <w:t xml:space="preserve">возврата кредита, предоставленного Банком </w:t>
      </w:r>
      <w:r w:rsidR="005403B1" w:rsidRPr="006C2175">
        <w:t xml:space="preserve"> Застройщик</w:t>
      </w:r>
      <w:r w:rsidR="00BC4D12" w:rsidRPr="006C2175">
        <w:t xml:space="preserve">у на строительство </w:t>
      </w:r>
      <w:r w:rsidR="00ED14DF" w:rsidRPr="006C2175">
        <w:t xml:space="preserve">Апартамент-отеля </w:t>
      </w:r>
      <w:r w:rsidR="005403B1" w:rsidRPr="006C2175">
        <w:t xml:space="preserve">по </w:t>
      </w:r>
      <w:r w:rsidR="00BC1318" w:rsidRPr="006C2175">
        <w:t>кредитному договору</w:t>
      </w:r>
      <w:r w:rsidR="005403B1" w:rsidRPr="006C2175">
        <w:t xml:space="preserve">, а также на совершение </w:t>
      </w:r>
      <w:r w:rsidR="005403B1" w:rsidRPr="006C2175">
        <w:rPr>
          <w:bCs/>
        </w:rPr>
        <w:t xml:space="preserve">в целях обеспечения строительства </w:t>
      </w:r>
      <w:r w:rsidR="005403B1" w:rsidRPr="006C2175">
        <w:t xml:space="preserve">сделок по </w:t>
      </w:r>
      <w:r w:rsidR="005403B1" w:rsidRPr="006C2175">
        <w:rPr>
          <w:bCs/>
        </w:rPr>
        <w:t>распоряжению Земельн</w:t>
      </w:r>
      <w:r w:rsidR="00E14471" w:rsidRPr="006C2175">
        <w:rPr>
          <w:bCs/>
        </w:rPr>
        <w:t>ым</w:t>
      </w:r>
      <w:r w:rsidR="005403B1" w:rsidRPr="006C2175">
        <w:rPr>
          <w:bCs/>
        </w:rPr>
        <w:t xml:space="preserve"> участк</w:t>
      </w:r>
      <w:r w:rsidR="00E14471" w:rsidRPr="006C2175">
        <w:rPr>
          <w:bCs/>
        </w:rPr>
        <w:t>ом</w:t>
      </w:r>
      <w:r w:rsidR="00EC3C42" w:rsidRPr="006C2175">
        <w:rPr>
          <w:bCs/>
        </w:rPr>
        <w:t>.</w:t>
      </w:r>
    </w:p>
    <w:p w14:paraId="7C2EB0F1" w14:textId="0DE6BA8D" w:rsidR="00A4110E" w:rsidRPr="006C2175" w:rsidRDefault="00A4110E" w:rsidP="003C1DDF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 xml:space="preserve">При получении Участником требования Застройщика о предоставлении нотариально удостоверенного согласия на образование новых земельных участков из земельного участка, указанного в п. 1.1. Договора, Участник обязуется в течение </w:t>
      </w:r>
      <w:r w:rsidR="002C1D27" w:rsidRPr="006C2175">
        <w:t>30</w:t>
      </w:r>
      <w:r w:rsidRPr="006C2175">
        <w:t xml:space="preserve"> (</w:t>
      </w:r>
      <w:r w:rsidR="002C1D27" w:rsidRPr="006C2175">
        <w:t>Тридцать</w:t>
      </w:r>
      <w:r w:rsidRPr="006C2175">
        <w:t xml:space="preserve">) </w:t>
      </w:r>
      <w:r w:rsidR="002C1D27" w:rsidRPr="006C2175">
        <w:t>календарных</w:t>
      </w:r>
      <w:r w:rsidRPr="006C2175">
        <w:t xml:space="preserve"> дней предоставить Застройщику такое согласие, оформленное по форме Застройщика. Форма согласия должна содержаться в соответствующем требовании Застройщика.</w:t>
      </w:r>
    </w:p>
    <w:p w14:paraId="2A3FFE01" w14:textId="52A3EF4C" w:rsidR="00097AA3" w:rsidRPr="006C2175" w:rsidRDefault="00837541" w:rsidP="003C1DDF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 xml:space="preserve">8.6. </w:t>
      </w:r>
      <w:r w:rsidR="00097AA3" w:rsidRPr="006C2175">
        <w:t>Стороны договорились, что подписание</w:t>
      </w:r>
      <w:r w:rsidR="003D3104" w:rsidRPr="006C2175">
        <w:t>м настоящего Договора</w:t>
      </w:r>
      <w:r w:rsidR="00097AA3" w:rsidRPr="006C2175">
        <w:t xml:space="preserve"> Участник </w:t>
      </w:r>
      <w:bookmarkStart w:id="11" w:name="_Hlk486003512"/>
      <w:r w:rsidR="00097AA3" w:rsidRPr="006C2175"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1"/>
    </w:p>
    <w:p w14:paraId="059FD519" w14:textId="506D07F3" w:rsidR="00837541" w:rsidRPr="006C2175" w:rsidRDefault="00837541" w:rsidP="003C1DDF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 xml:space="preserve">8.7. Сроки завершения </w:t>
      </w:r>
      <w:r w:rsidR="006D44AE">
        <w:t>реконструкции</w:t>
      </w:r>
      <w:r w:rsidRPr="006C2175">
        <w:t xml:space="preserve"> и ввода </w:t>
      </w:r>
      <w:r w:rsidR="00D56A30" w:rsidRPr="006C2175">
        <w:t>Апартамент-отеля</w:t>
      </w:r>
      <w:r w:rsidRPr="006C2175">
        <w:t xml:space="preserve"> в эксплуатацию могут быть изменены Застройщиком в одностороннем порядке в случае внесения изменений в проектную </w:t>
      </w:r>
      <w:r w:rsidRPr="006C2175">
        <w:lastRenderedPageBreak/>
        <w:t xml:space="preserve">документацию или по иным обстоятельствам, которые могут повлиять на данные сроки, при этом изменение сроков ввода в эксплуатацию не влечет изменения сроков передачи Объекта долевого строительства, согласованных в Договоре. Также безусловным, уважительным основанием для переноса Застройщиком сроков завершения строительства и ввода </w:t>
      </w:r>
      <w:r w:rsidR="00D56A30" w:rsidRPr="006C2175">
        <w:t>Апартамент-отеля</w:t>
      </w:r>
      <w:r w:rsidRPr="006C2175">
        <w:t xml:space="preserve"> в эксплуатацию являются действия и решения государственных и муниципальных органов власти.</w:t>
      </w:r>
    </w:p>
    <w:p w14:paraId="5FBED1E8" w14:textId="54322741" w:rsidR="00837541" w:rsidRPr="006C2175" w:rsidRDefault="00837541" w:rsidP="003C1DDF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 xml:space="preserve">Стороны согласились, что Застройщик не несет ответственности за изменение сроков завершения </w:t>
      </w:r>
      <w:r w:rsidR="006D44AE">
        <w:t>реконструкции</w:t>
      </w:r>
      <w:r w:rsidRPr="006C2175">
        <w:t xml:space="preserve"> и ввода </w:t>
      </w:r>
      <w:r w:rsidR="00D56A30" w:rsidRPr="006C2175">
        <w:t>Апартамент-отеля</w:t>
      </w:r>
      <w:r w:rsidRPr="006C2175">
        <w:t xml:space="preserve"> в эксплуатацию, в том числе в случае наступления вышеизложенных обстоятельств.</w:t>
      </w:r>
    </w:p>
    <w:p w14:paraId="54EEE190" w14:textId="64DD5380" w:rsidR="00B53157" w:rsidRPr="006C2175" w:rsidRDefault="00D56A30" w:rsidP="003C1DDF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>8.8</w:t>
      </w:r>
      <w:r w:rsidR="00B53157" w:rsidRPr="006C2175">
        <w:t xml:space="preserve">. Передачу Договора для государственной регистрации осуществляет Застройщик, при условии выполнения Участником обязательства по п. </w:t>
      </w:r>
      <w:r w:rsidRPr="006C2175">
        <w:t>4.4.</w:t>
      </w:r>
      <w:r w:rsidR="00B53157" w:rsidRPr="006C2175">
        <w:t xml:space="preserve">, </w:t>
      </w:r>
      <w:r w:rsidRPr="006C2175">
        <w:t>4.4.1</w:t>
      </w:r>
      <w:r w:rsidR="00B53157" w:rsidRPr="006C2175">
        <w:t xml:space="preserve">. Договора, а также при условии предоставления ему Участником </w:t>
      </w:r>
      <w:r w:rsidR="0072024C" w:rsidRPr="006C2175">
        <w:t>пакета документов в соответствие с п. 7.1.1. Договора</w:t>
      </w:r>
      <w:r w:rsidR="00B53157" w:rsidRPr="006C2175">
        <w:t>.</w:t>
      </w:r>
    </w:p>
    <w:p w14:paraId="75586CC7" w14:textId="64B3A7FF" w:rsidR="00B53157" w:rsidRPr="006C2175" w:rsidRDefault="00D56A30" w:rsidP="003C1DDF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>8.9</w:t>
      </w:r>
      <w:r w:rsidR="00B53157" w:rsidRPr="006C2175">
        <w:t>. Услуги по организации государственной регистрации Дополнительных соглашений к Договору, организации государственной регистрации права собственности на Объект не являются предметом Договора и не оказываются Застройщиком Участнику.</w:t>
      </w:r>
    </w:p>
    <w:p w14:paraId="5C5200A2" w14:textId="55D4189B" w:rsidR="00B53157" w:rsidRPr="006C2175" w:rsidRDefault="00B53157" w:rsidP="003C1DDF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 xml:space="preserve">При этом расходы, необходимые в соответствии с нормативно – правовыми актами и/или требованиями уполномоченного государственного органа регистрации прав для государственной регистрации Дополнительных соглашений к Договору, государственной регистрации права собственности Участника на Объект, в том числе, расходы по изготовлению органом технической инвентаризации кадастровых и/или технических паспортов, расходы по нотариальному оформлению документов, расходы по оплате государственной пошлины и иные расходы, в цену Договора не включены и оплачиваются Участником отдельно. </w:t>
      </w:r>
    </w:p>
    <w:p w14:paraId="50EF3346" w14:textId="2B64E109" w:rsidR="00B53157" w:rsidRPr="006C2175" w:rsidRDefault="00B53157" w:rsidP="003C1DDF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>Участник обязан самостоятельно оплачивать указанные в настоящем пункте расходы, а в случае если Застройщик понес данные расходы - Участник обязан их возместить в течение пяти рабочих дней с даты получения соответствующего требования Застройщика.</w:t>
      </w:r>
    </w:p>
    <w:p w14:paraId="038ED7E7" w14:textId="61CDAF1D" w:rsidR="00B53157" w:rsidRPr="006C2175" w:rsidRDefault="00D56A30" w:rsidP="003C1DDF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 xml:space="preserve">8.10. </w:t>
      </w:r>
      <w:r w:rsidR="00B53157" w:rsidRPr="006C2175">
        <w:t xml:space="preserve">Участник дает согласие и поручает Застройщику передать построенные с использованием средств Участника внешние инженерные сети, сооружения и иные объекты внешней инженерной инфраструктуры для обеспечения их надлежащей эксплуатации в собственность специализированных организаций. При невозможности исполнения указанного поручения (отказе указанных организаций принять сети в собственность), внешние инженерные сети </w:t>
      </w:r>
      <w:r w:rsidR="006D44AE">
        <w:t>Апартамент-отеля</w:t>
      </w:r>
      <w:r w:rsidR="00B53157" w:rsidRPr="006C2175">
        <w:t xml:space="preserve"> поступают в общую долевую собственность всех участников долевого строительства Объекта, как общее имущество и передаются Застройщиком по акту приема-передачи для учёта и эксплуатации эксплуатирующей организации.</w:t>
      </w:r>
    </w:p>
    <w:p w14:paraId="7495F01B" w14:textId="05313758" w:rsidR="00B53157" w:rsidRPr="006C2175" w:rsidRDefault="00A4110E" w:rsidP="003C1DDF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>8.1</w:t>
      </w:r>
      <w:r w:rsidR="00CA540A">
        <w:t>1</w:t>
      </w:r>
      <w:r w:rsidR="00B53157" w:rsidRPr="006C2175">
        <w:t xml:space="preserve">. Застройщик вправе не передавать (удерживать) Объект до момента выполнения Участником денежных обязательств перед Застройщиком, предусмотренных Договором и (или) действующим законодательством РФ. Застройщик не несет ответственности за нарушение срока передачи Объекта Участнику, если Передаточный акт не был подписан в установленный Договором срок по вине Участника, в том числе ввиду несоблюдения Участником срока приемки, установленного Договором или ввиду невнесения Участником полной цены Договора в сроки, установленные Договором.  </w:t>
      </w:r>
    </w:p>
    <w:p w14:paraId="3729265C" w14:textId="60574C0D" w:rsidR="00B53157" w:rsidRPr="006C2175" w:rsidRDefault="00A4110E" w:rsidP="003C1DDF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>8.1</w:t>
      </w:r>
      <w:r w:rsidR="00CA540A">
        <w:t>2</w:t>
      </w:r>
      <w:r w:rsidRPr="006C2175">
        <w:t>.</w:t>
      </w:r>
      <w:r w:rsidR="00B53157" w:rsidRPr="006C2175">
        <w:t xml:space="preserve"> Участник даёт Застройщику свое согласие и признает его право на изменение проектной документации в части увеличения/уменьшения площади </w:t>
      </w:r>
      <w:r w:rsidRPr="006C2175">
        <w:t>Апартамент-отеля</w:t>
      </w:r>
      <w:r w:rsidR="00B53157" w:rsidRPr="006C2175">
        <w:t xml:space="preserve">, изменения проектных решений, вносимых в ходе строительства </w:t>
      </w:r>
      <w:r w:rsidRPr="006C2175">
        <w:t>Апартамент-отеля</w:t>
      </w:r>
      <w:r w:rsidR="00B53157" w:rsidRPr="006C2175">
        <w:t xml:space="preserve">, в том числе с дополнительным проведением экспертизы проектной документации </w:t>
      </w:r>
      <w:r w:rsidR="00CA540A">
        <w:t>и</w:t>
      </w:r>
      <w:r w:rsidR="00B53157" w:rsidRPr="006C2175">
        <w:t xml:space="preserve"> получением нового разрешения на </w:t>
      </w:r>
      <w:r w:rsidR="00CA540A">
        <w:t>реконструкцию</w:t>
      </w:r>
      <w:r w:rsidR="00B53157" w:rsidRPr="006C2175">
        <w:t xml:space="preserve"> взамен существующего на момент заключения настоящего Договора, при условии что такие изменения не будут влиять на параметры Объекта, на его назначение и на потребительские качества Объекта. Указанные изменения и отклонения признаются Сторонами допустимыми и не приводят к возникновению оснований для расторжения Договора со стороны Участника, а также не приводят к изменению Цены Договора, за исключением случаев, предусмотренных в п. </w:t>
      </w:r>
      <w:r w:rsidR="0023522A" w:rsidRPr="006C2175">
        <w:t>4.2.</w:t>
      </w:r>
      <w:r w:rsidR="00B53157" w:rsidRPr="006C2175">
        <w:t xml:space="preserve"> Договора.</w:t>
      </w:r>
    </w:p>
    <w:p w14:paraId="40B15649" w14:textId="1148053C" w:rsidR="00B53157" w:rsidRPr="006C2175" w:rsidRDefault="0023522A" w:rsidP="003C1DDF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>8.1</w:t>
      </w:r>
      <w:r w:rsidR="00CA540A">
        <w:t>3</w:t>
      </w:r>
      <w:r w:rsidRPr="006C2175">
        <w:t xml:space="preserve">. </w:t>
      </w:r>
      <w:r w:rsidR="00B53157" w:rsidRPr="006C2175">
        <w:t xml:space="preserve">Участник долевого строительства обязуется самостоятельно знакомиться с такими изменениями, которые будут официально публиковаться Застройщиком в проектной декларации и </w:t>
      </w:r>
      <w:r w:rsidR="00B53157" w:rsidRPr="006C2175">
        <w:lastRenderedPageBreak/>
        <w:t>иной обязательной к размещению документации, размещенной в единой информационной системе жилищного строительства</w:t>
      </w:r>
      <w:r w:rsidR="00C858C9" w:rsidRPr="006C2175">
        <w:t xml:space="preserve"> (ЕИСЖС)</w:t>
      </w:r>
      <w:r w:rsidR="00B53157" w:rsidRPr="006C2175">
        <w:t xml:space="preserve"> в информационно-телекоммуникационной сети «Интернет». </w:t>
      </w:r>
    </w:p>
    <w:p w14:paraId="6E481791" w14:textId="7F4C5BA2" w:rsidR="00B53157" w:rsidRPr="006C2175" w:rsidRDefault="00B53157" w:rsidP="003C1DDF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>При этом Участник подписанием настоящего Договора подтверждает, что изменение Проектной документации не будет являться для Участником существенным, в том числе в случаях:</w:t>
      </w:r>
    </w:p>
    <w:p w14:paraId="5EBD08D7" w14:textId="23E24979" w:rsidR="00B53157" w:rsidRPr="006C2175" w:rsidRDefault="00B53157" w:rsidP="003C1DDF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>- изменения Проектной документации, непосредственно не затрагивающие Объект;</w:t>
      </w:r>
    </w:p>
    <w:p w14:paraId="150900FE" w14:textId="0EE269F4" w:rsidR="00B53157" w:rsidRPr="006C2175" w:rsidRDefault="00B53157" w:rsidP="003C1DDF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 xml:space="preserve">- изменения Проектной документации в отношении мест общего пользования </w:t>
      </w:r>
      <w:r w:rsidR="00C858C9" w:rsidRPr="006C2175">
        <w:t>Апартамент-отеля</w:t>
      </w:r>
      <w:r w:rsidRPr="006C2175">
        <w:t>, не создающие препятствий к использованию Объектом (затруднение доступа в Объект и т.п.);</w:t>
      </w:r>
    </w:p>
    <w:p w14:paraId="1577BE6F" w14:textId="18F1A809" w:rsidR="00B53157" w:rsidRPr="006C2175" w:rsidRDefault="00B53157" w:rsidP="003C1DDF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 xml:space="preserve">- любые изменения Проектной документации в отношении объектов недвижимого имущества, имущества и оборудования, расположенных за пределами </w:t>
      </w:r>
      <w:r w:rsidR="00C858C9" w:rsidRPr="006C2175">
        <w:t>Апартамент-отеля</w:t>
      </w:r>
      <w:r w:rsidRPr="006C2175">
        <w:t>;</w:t>
      </w:r>
    </w:p>
    <w:p w14:paraId="2DD1579B" w14:textId="30EA9928" w:rsidR="00B53157" w:rsidRPr="006C2175" w:rsidRDefault="00B53157" w:rsidP="003C1DDF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 xml:space="preserve">- изменение цветовых и прочих видовых решений фасада </w:t>
      </w:r>
      <w:r w:rsidR="00C858C9" w:rsidRPr="006C2175">
        <w:t>Апартамент-отеля</w:t>
      </w:r>
      <w:r w:rsidRPr="006C2175">
        <w:t>;</w:t>
      </w:r>
    </w:p>
    <w:p w14:paraId="531AA063" w14:textId="646AFBF3" w:rsidR="00B53157" w:rsidRPr="006C2175" w:rsidRDefault="00B53157" w:rsidP="003C1DDF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 xml:space="preserve">- изменение решений отделки мест общего пользования </w:t>
      </w:r>
      <w:r w:rsidR="00C858C9" w:rsidRPr="006C2175">
        <w:t>Апартамент-отеля</w:t>
      </w:r>
      <w:r w:rsidRPr="006C2175">
        <w:t>,;</w:t>
      </w:r>
    </w:p>
    <w:p w14:paraId="3F87CFF4" w14:textId="204634DE" w:rsidR="00B53157" w:rsidRPr="006C2175" w:rsidRDefault="00B53157" w:rsidP="003C1DDF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 xml:space="preserve">- замена марки (фирмы-производителя, модели) технологического и инженерного оборудования </w:t>
      </w:r>
      <w:r w:rsidR="00C858C9" w:rsidRPr="006C2175">
        <w:t xml:space="preserve">Апартамент-отеля </w:t>
      </w:r>
      <w:r w:rsidRPr="006C2175">
        <w:t>(при условии соблюдения строительных, технических, санитарных, экологических, противопожарных требований и норм);</w:t>
      </w:r>
    </w:p>
    <w:p w14:paraId="5841A33F" w14:textId="57426DD0" w:rsidR="00B53157" w:rsidRPr="006C2175" w:rsidRDefault="00B53157" w:rsidP="003C1DDF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 xml:space="preserve">- изменение вида использования (назначения) нежилых помещений </w:t>
      </w:r>
      <w:r w:rsidR="00C858C9" w:rsidRPr="006C2175">
        <w:t>Апартамент-отеля</w:t>
      </w:r>
      <w:r w:rsidRPr="006C2175">
        <w:t>;</w:t>
      </w:r>
    </w:p>
    <w:p w14:paraId="69209F65" w14:textId="77777777" w:rsidR="00B53157" w:rsidRPr="006C2175" w:rsidRDefault="00B53157" w:rsidP="003C1DDF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>- изменения Проектной документации в связи с исполнением требований применимого права и (или) в соответствии с законными требованиями органов государственной власти или органов местного самоуправления.</w:t>
      </w:r>
    </w:p>
    <w:p w14:paraId="238FDB08" w14:textId="5C1A9ECE" w:rsidR="00B53157" w:rsidRPr="006C2175" w:rsidRDefault="00C858C9" w:rsidP="003C1DDF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>8.1</w:t>
      </w:r>
      <w:r w:rsidR="00CA540A">
        <w:t>4</w:t>
      </w:r>
      <w:r w:rsidR="00B53157" w:rsidRPr="006C2175">
        <w:t xml:space="preserve">. Стороны соглашаются, </w:t>
      </w:r>
      <w:proofErr w:type="gramStart"/>
      <w:r w:rsidR="00B53157" w:rsidRPr="006C2175">
        <w:t>что</w:t>
      </w:r>
      <w:proofErr w:type="gramEnd"/>
      <w:r w:rsidR="00B53157" w:rsidRPr="006C2175">
        <w:t xml:space="preserve"> если в соответствии с Федеральным законом №214-ФЗ Застройщик обязан зачислить денежные средства и (или) проценты за пользование денежными средствами в депозит нотариусу по месту нахождения Застройщика, все расходы по оплате услуг нотариуса несет Участник. Расходы по оплате услуг нотариуса будут автоматически вычтены Застройщиком из подлежащих возврату Участнику сумм и перечислены нотариусу. Участник получит денежные средства в сумме за вычетом соответствующих расходов.</w:t>
      </w:r>
    </w:p>
    <w:p w14:paraId="7EA9FD46" w14:textId="739F85A3" w:rsidR="006F1B0E" w:rsidRPr="006C2175" w:rsidRDefault="00C858C9" w:rsidP="003C1DDF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1276"/>
        <w:jc w:val="both"/>
      </w:pPr>
      <w:r w:rsidRPr="006C2175">
        <w:t>8.1</w:t>
      </w:r>
      <w:r w:rsidR="00CA540A">
        <w:t>5</w:t>
      </w:r>
      <w:r w:rsidR="006F1B0E" w:rsidRPr="006C2175">
        <w:t>. В случае неисполнения и (или) ненадлежащего исполнения Участником обязательств</w:t>
      </w:r>
      <w:r w:rsidR="006C2175" w:rsidRPr="006C2175">
        <w:t>,</w:t>
      </w:r>
      <w:r w:rsidR="006F1B0E" w:rsidRPr="006C2175">
        <w:t xml:space="preserve"> предусмотренных </w:t>
      </w:r>
      <w:proofErr w:type="spellStart"/>
      <w:r w:rsidR="006F1B0E" w:rsidRPr="006C2175">
        <w:t>п.</w:t>
      </w:r>
      <w:r w:rsidR="00EF0807" w:rsidRPr="006C2175">
        <w:t>п</w:t>
      </w:r>
      <w:proofErr w:type="spellEnd"/>
      <w:r w:rsidR="00EF0807" w:rsidRPr="006C2175">
        <w:t>.</w:t>
      </w:r>
      <w:r w:rsidR="006F1B0E" w:rsidRPr="006C2175">
        <w:t xml:space="preserve"> </w:t>
      </w:r>
      <w:r w:rsidRPr="006C2175">
        <w:t>4.4.1</w:t>
      </w:r>
      <w:r w:rsidR="006F1B0E" w:rsidRPr="006C2175">
        <w:t>.</w:t>
      </w:r>
      <w:r w:rsidR="00EF0807" w:rsidRPr="006C2175">
        <w:t>, 7.</w:t>
      </w:r>
      <w:r w:rsidR="003B44DA" w:rsidRPr="006C2175">
        <w:t>1.1</w:t>
      </w:r>
      <w:r w:rsidR="00EF0807" w:rsidRPr="006C2175">
        <w:t xml:space="preserve">. </w:t>
      </w:r>
      <w:r w:rsidR="006F1B0E" w:rsidRPr="006C2175">
        <w:t xml:space="preserve"> Договора, и (или) обязательств по предоставлению документов Застройщику, подтверждающих открытие аккредитива/номинального счета и зачисление денежных средств на аккредитив/номинальный счет в порядке пункт</w:t>
      </w:r>
      <w:r w:rsidR="00EF0807" w:rsidRPr="006C2175">
        <w:t>ов</w:t>
      </w:r>
      <w:r w:rsidR="006F1B0E" w:rsidRPr="006C2175">
        <w:t xml:space="preserve"> </w:t>
      </w:r>
      <w:r w:rsidRPr="006C2175">
        <w:t>4.1.1</w:t>
      </w:r>
      <w:r w:rsidR="006F1B0E" w:rsidRPr="006C2175">
        <w:t>.,</w:t>
      </w:r>
      <w:r w:rsidR="00EF0807" w:rsidRPr="006C2175">
        <w:t xml:space="preserve"> 7.</w:t>
      </w:r>
      <w:r w:rsidR="003B44DA" w:rsidRPr="006C2175">
        <w:t>1.1</w:t>
      </w:r>
      <w:r w:rsidR="00EF0807" w:rsidRPr="006C2175">
        <w:t>.</w:t>
      </w:r>
      <w:r w:rsidR="006F1B0E" w:rsidRPr="006C2175">
        <w:t xml:space="preserve"> Застройщик вправе считать, что Участник отказался от заключения Договора без дополнительного уведомления Застройщика, в связи с чем необходимость государственной регистрации Договора отсутствует и обязанность совершения действий по государственной регистрации Договора у Застройщика не наступила.</w:t>
      </w:r>
    </w:p>
    <w:p w14:paraId="72A21BFA" w14:textId="77777777" w:rsidR="003A2B2D" w:rsidRPr="006C2175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361BAA5" w14:textId="7A3AC45C" w:rsidR="008D43F9" w:rsidRPr="006C2175" w:rsidRDefault="00B7081A" w:rsidP="00B7081A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</w:rPr>
      </w:pPr>
      <w:r w:rsidRPr="006C2175">
        <w:rPr>
          <w:b/>
          <w:bCs/>
          <w:spacing w:val="20"/>
        </w:rPr>
        <w:t xml:space="preserve">9. </w:t>
      </w:r>
      <w:r w:rsidR="008D43F9" w:rsidRPr="006C2175">
        <w:rPr>
          <w:b/>
          <w:bCs/>
          <w:spacing w:val="20"/>
        </w:rPr>
        <w:t>ОБСТОЯТЕЛЬСТВА НЕПРЕОДОЛИМОЙ СИЛЫ</w:t>
      </w:r>
    </w:p>
    <w:p w14:paraId="17422B2E" w14:textId="2837B36C" w:rsidR="008D43F9" w:rsidRPr="006C2175" w:rsidRDefault="00B7081A" w:rsidP="003C1DDF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6C2175">
        <w:rPr>
          <w:sz w:val="24"/>
          <w:szCs w:val="24"/>
        </w:rPr>
        <w:t xml:space="preserve">9.1. </w:t>
      </w:r>
      <w:r w:rsidR="008D43F9" w:rsidRPr="006C2175">
        <w:rPr>
          <w:sz w:val="24"/>
          <w:szCs w:val="24"/>
        </w:rPr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294ADC31" w:rsidR="008D43F9" w:rsidRPr="006C2175" w:rsidRDefault="00B7081A" w:rsidP="003C1DDF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6C2175">
        <w:rPr>
          <w:sz w:val="24"/>
          <w:szCs w:val="24"/>
        </w:rPr>
        <w:t xml:space="preserve">9.2. </w:t>
      </w:r>
      <w:r w:rsidR="008D43F9" w:rsidRPr="006C2175">
        <w:rPr>
          <w:sz w:val="24"/>
          <w:szCs w:val="24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673C5A0B" w:rsidR="008D43F9" w:rsidRPr="006C2175" w:rsidRDefault="00B7081A" w:rsidP="003C1DDF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6C2175">
        <w:rPr>
          <w:sz w:val="24"/>
          <w:szCs w:val="24"/>
        </w:rPr>
        <w:t>9.3.</w:t>
      </w:r>
      <w:r w:rsidR="008D43F9" w:rsidRPr="006C2175">
        <w:rPr>
          <w:sz w:val="24"/>
          <w:szCs w:val="24"/>
        </w:rPr>
        <w:t xml:space="preserve">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6C2175">
        <w:rPr>
          <w:sz w:val="24"/>
          <w:szCs w:val="24"/>
        </w:rPr>
        <w:t xml:space="preserve">рабочих </w:t>
      </w:r>
      <w:r w:rsidR="008D43F9" w:rsidRPr="006C2175">
        <w:rPr>
          <w:sz w:val="24"/>
          <w:szCs w:val="24"/>
        </w:rPr>
        <w:t>дней с момента их наступления или прекращения.</w:t>
      </w:r>
    </w:p>
    <w:p w14:paraId="694AC71A" w14:textId="3DA392F5" w:rsidR="008D43F9" w:rsidRPr="006C2175" w:rsidRDefault="00B7081A" w:rsidP="003C1DDF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6C2175">
        <w:rPr>
          <w:sz w:val="24"/>
          <w:szCs w:val="24"/>
        </w:rPr>
        <w:lastRenderedPageBreak/>
        <w:t xml:space="preserve">9.4. </w:t>
      </w:r>
      <w:r w:rsidR="008D43F9" w:rsidRPr="006C2175">
        <w:rPr>
          <w:sz w:val="24"/>
          <w:szCs w:val="24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6C2175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sz w:val="24"/>
          <w:szCs w:val="24"/>
        </w:rPr>
      </w:pPr>
    </w:p>
    <w:p w14:paraId="6FBABC6E" w14:textId="51779BFE" w:rsidR="008D43F9" w:rsidRPr="006C2175" w:rsidRDefault="00B7081A" w:rsidP="00B708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6C2175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10. </w:t>
      </w:r>
      <w:r w:rsidR="008D43F9" w:rsidRPr="006C2175">
        <w:rPr>
          <w:rFonts w:ascii="Times New Roman" w:hAnsi="Times New Roman" w:cs="Times New Roman"/>
          <w:b/>
          <w:bCs/>
          <w:spacing w:val="20"/>
          <w:sz w:val="24"/>
          <w:szCs w:val="24"/>
        </w:rPr>
        <w:t>ОТВЕТСТВЕННОСТЬ СТОРОН</w:t>
      </w:r>
    </w:p>
    <w:p w14:paraId="5AEC630F" w14:textId="1281C364" w:rsidR="00B7081A" w:rsidRPr="006C2175" w:rsidRDefault="00B7081A" w:rsidP="003C1D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>10.1. За невыполнение или ненадлежащее выполнение обязательств по Договору виновная сторона несет ответственность в соответствии с действующим законодательством РФ и Договором.</w:t>
      </w:r>
    </w:p>
    <w:p w14:paraId="39A12DE3" w14:textId="091A9CA9" w:rsidR="00B7081A" w:rsidRPr="006C2175" w:rsidRDefault="00B7081A" w:rsidP="003C1D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>10.2. В целях соблюдения норм Федерального закона № 214-ФЗ от 30.12.2004</w:t>
      </w:r>
      <w:r w:rsidR="00CA540A">
        <w:rPr>
          <w:rFonts w:ascii="Times New Roman" w:hAnsi="Times New Roman" w:cs="Times New Roman"/>
          <w:sz w:val="24"/>
          <w:szCs w:val="24"/>
        </w:rPr>
        <w:t xml:space="preserve"> </w:t>
      </w:r>
      <w:bookmarkStart w:id="12" w:name="_GoBack"/>
      <w:bookmarkEnd w:id="12"/>
      <w:r w:rsidRPr="006C2175">
        <w:rPr>
          <w:rFonts w:ascii="Times New Roman" w:hAnsi="Times New Roman" w:cs="Times New Roman"/>
          <w:sz w:val="24"/>
          <w:szCs w:val="24"/>
        </w:rPr>
        <w:t xml:space="preserve">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Стороны пришли к соглашению о том, что в случае </w:t>
      </w:r>
      <w:r w:rsidR="00F23F4A" w:rsidRPr="006C2175">
        <w:rPr>
          <w:rFonts w:ascii="Times New Roman" w:hAnsi="Times New Roman" w:cs="Times New Roman"/>
          <w:sz w:val="24"/>
          <w:szCs w:val="24"/>
        </w:rPr>
        <w:t>перечисления денежных средств Участником Застройщику способом, не предусмотренным настоящим Договором</w:t>
      </w:r>
      <w:r w:rsidRPr="006C2175">
        <w:rPr>
          <w:rFonts w:ascii="Times New Roman" w:hAnsi="Times New Roman" w:cs="Times New Roman"/>
          <w:sz w:val="24"/>
          <w:szCs w:val="24"/>
        </w:rPr>
        <w:t>, Участник обязуется возместить Застройщику все фактически понесенные Застройщиком убытки, возникшие вследствие указанной оплаты (в том числе, возникшие вследствие наложения на Застройщика штрафных санкций государственными органами), в течение 5 (Пяти) дней с даты получения от Застройщика соответствующего требования.</w:t>
      </w:r>
    </w:p>
    <w:p w14:paraId="446141B8" w14:textId="77777777" w:rsidR="00B7081A" w:rsidRPr="006C2175" w:rsidRDefault="00B7081A" w:rsidP="00B708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14:paraId="34160F8B" w14:textId="19301091" w:rsidR="00B7081A" w:rsidRPr="006C2175" w:rsidRDefault="00B7081A" w:rsidP="00B708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6C2175">
        <w:rPr>
          <w:rFonts w:ascii="Times New Roman" w:hAnsi="Times New Roman" w:cs="Times New Roman"/>
          <w:b/>
          <w:bCs/>
          <w:spacing w:val="20"/>
          <w:sz w:val="24"/>
          <w:szCs w:val="24"/>
        </w:rPr>
        <w:t>11.ДЕЙСТВИЯ ДОГОВОРА.</w:t>
      </w:r>
    </w:p>
    <w:p w14:paraId="17B1F630" w14:textId="51B08F80" w:rsidR="00B7081A" w:rsidRPr="006C2175" w:rsidRDefault="00B7081A" w:rsidP="00DE1D28">
      <w:pPr>
        <w:pStyle w:val="ConsPlusNormal"/>
        <w:widowControl/>
        <w:tabs>
          <w:tab w:val="num" w:pos="12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>11.1. Действие Договора и обязательства Сторон прекращаются с момента исполнения Сторонами своих обязательств, предусмотренных настоящим Договором.</w:t>
      </w:r>
    </w:p>
    <w:p w14:paraId="213E435D" w14:textId="5C3C0611" w:rsidR="00B7081A" w:rsidRPr="006C2175" w:rsidRDefault="00B7081A" w:rsidP="00DE1D28">
      <w:pPr>
        <w:pStyle w:val="ConsPlusNormal"/>
        <w:widowControl/>
        <w:tabs>
          <w:tab w:val="num" w:pos="12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>11.2. Договор может быть расторгнут по инициативе любой из Сторон в одностороннем порядке в случаях, предусмотренных законодательством Российской Федерации.</w:t>
      </w:r>
    </w:p>
    <w:p w14:paraId="6CAB1BE7" w14:textId="2E83931E" w:rsidR="00B7081A" w:rsidRPr="006C2175" w:rsidRDefault="00B7081A" w:rsidP="00DE1D28">
      <w:pPr>
        <w:pStyle w:val="ConsPlusNormal"/>
        <w:widowControl/>
        <w:tabs>
          <w:tab w:val="num" w:pos="12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 xml:space="preserve">11.3. В случае прекращения договора счета </w:t>
      </w:r>
      <w:proofErr w:type="spellStart"/>
      <w:r w:rsidRPr="006C2175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6C2175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</w:t>
      </w:r>
      <w:hyperlink r:id="rId9" w:history="1">
        <w:r w:rsidRPr="006C2175">
          <w:rPr>
            <w:rFonts w:ascii="Times New Roman" w:hAnsi="Times New Roman" w:cs="Times New Roman"/>
            <w:sz w:val="24"/>
            <w:szCs w:val="24"/>
          </w:rPr>
          <w:t>частью 7</w:t>
        </w:r>
      </w:hyperlink>
      <w:r w:rsidRPr="006C2175">
        <w:rPr>
          <w:rFonts w:ascii="Times New Roman" w:hAnsi="Times New Roman" w:cs="Times New Roman"/>
          <w:sz w:val="24"/>
          <w:szCs w:val="24"/>
        </w:rPr>
        <w:t xml:space="preserve"> ст.15.5 Закона о Долевом Участии, денежные средства со счета </w:t>
      </w:r>
      <w:proofErr w:type="spellStart"/>
      <w:r w:rsidRPr="006C2175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6C2175">
        <w:rPr>
          <w:rFonts w:ascii="Times New Roman" w:hAnsi="Times New Roman" w:cs="Times New Roman"/>
          <w:sz w:val="24"/>
          <w:szCs w:val="24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</w:t>
      </w:r>
      <w:proofErr w:type="spellStart"/>
      <w:r w:rsidRPr="006C2175">
        <w:rPr>
          <w:rFonts w:ascii="Times New Roman" w:hAnsi="Times New Roman" w:cs="Times New Roman"/>
          <w:sz w:val="24"/>
          <w:szCs w:val="24"/>
        </w:rPr>
        <w:t>эскроу</w:t>
      </w:r>
      <w:proofErr w:type="spellEnd"/>
      <w:r w:rsidRPr="006C2175">
        <w:rPr>
          <w:rFonts w:ascii="Times New Roman" w:hAnsi="Times New Roman" w:cs="Times New Roman"/>
          <w:sz w:val="24"/>
          <w:szCs w:val="24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0" w:history="1">
        <w:r w:rsidRPr="006C2175">
          <w:rPr>
            <w:rFonts w:ascii="Times New Roman" w:hAnsi="Times New Roman" w:cs="Times New Roman"/>
            <w:sz w:val="24"/>
            <w:szCs w:val="24"/>
          </w:rPr>
          <w:t>частью 7</w:t>
        </w:r>
      </w:hyperlink>
      <w:r w:rsidRPr="006C2175">
        <w:rPr>
          <w:rFonts w:ascii="Times New Roman" w:hAnsi="Times New Roman" w:cs="Times New Roman"/>
          <w:sz w:val="24"/>
          <w:szCs w:val="24"/>
        </w:rPr>
        <w:t xml:space="preserve"> ст.15.5 Закона о Долевом Участии.</w:t>
      </w:r>
    </w:p>
    <w:p w14:paraId="0E9D4E9E" w14:textId="77777777" w:rsidR="00CF76AB" w:rsidRPr="006C2175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69E4434" w14:textId="63357CE3" w:rsidR="008D43F9" w:rsidRPr="006C2175" w:rsidRDefault="0024423A" w:rsidP="00B708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6C2175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12. </w:t>
      </w:r>
      <w:r w:rsidR="008D43F9" w:rsidRPr="006C2175">
        <w:rPr>
          <w:rFonts w:ascii="Times New Roman" w:hAnsi="Times New Roman" w:cs="Times New Roman"/>
          <w:b/>
          <w:bCs/>
          <w:spacing w:val="20"/>
          <w:sz w:val="24"/>
          <w:szCs w:val="24"/>
        </w:rPr>
        <w:t>ЗАКЛЮЧИТЕЛЬНЫЕ ПОЛОЖЕНИЯ</w:t>
      </w:r>
    </w:p>
    <w:p w14:paraId="76360999" w14:textId="31F2B67E" w:rsidR="008D43F9" w:rsidRPr="006C2175" w:rsidRDefault="0024423A" w:rsidP="0024423A">
      <w:pPr>
        <w:pStyle w:val="ConsPlusNormal"/>
        <w:widowControl/>
        <w:tabs>
          <w:tab w:val="num" w:pos="12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 xml:space="preserve">12.1. 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6C2175">
        <w:rPr>
          <w:rFonts w:ascii="Times New Roman" w:hAnsi="Times New Roman" w:cs="Times New Roman"/>
          <w:sz w:val="24"/>
          <w:szCs w:val="24"/>
        </w:rPr>
        <w:t xml:space="preserve">3 (трех) </w:t>
      </w:r>
      <w:r w:rsidR="008D43F9" w:rsidRPr="006C2175">
        <w:rPr>
          <w:rFonts w:ascii="Times New Roman" w:hAnsi="Times New Roman" w:cs="Times New Roman"/>
          <w:sz w:val="24"/>
          <w:szCs w:val="24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40C28DCB" w:rsidR="008D43F9" w:rsidRPr="006C2175" w:rsidRDefault="0024423A" w:rsidP="0024423A">
      <w:pPr>
        <w:pStyle w:val="ConsPlusNormal"/>
        <w:widowControl/>
        <w:tabs>
          <w:tab w:val="num" w:pos="12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 xml:space="preserve">12.2. </w:t>
      </w:r>
      <w:r w:rsidR="00F453E8" w:rsidRPr="006C2175">
        <w:rPr>
          <w:rFonts w:ascii="Times New Roman" w:hAnsi="Times New Roman" w:cs="Times New Roman"/>
          <w:sz w:val="24"/>
          <w:szCs w:val="24"/>
        </w:rPr>
        <w:t xml:space="preserve">Любые уведомления/ требования по настоящему Договору совершаются в письменной форме и </w:t>
      </w:r>
      <w:r w:rsidR="009554BD" w:rsidRPr="006C2175">
        <w:rPr>
          <w:rFonts w:ascii="Times New Roman" w:hAnsi="Times New Roman" w:cs="Times New Roman"/>
          <w:sz w:val="24"/>
          <w:szCs w:val="24"/>
        </w:rPr>
        <w:t xml:space="preserve">если иное не предусмотрено </w:t>
      </w:r>
      <w:r w:rsidR="004E058A" w:rsidRPr="006C2175">
        <w:rPr>
          <w:rFonts w:ascii="Times New Roman" w:hAnsi="Times New Roman" w:cs="Times New Roman"/>
          <w:sz w:val="24"/>
          <w:szCs w:val="24"/>
        </w:rPr>
        <w:t>Д</w:t>
      </w:r>
      <w:r w:rsidR="009554BD" w:rsidRPr="006C2175">
        <w:rPr>
          <w:rFonts w:ascii="Times New Roman" w:hAnsi="Times New Roman" w:cs="Times New Roman"/>
          <w:sz w:val="24"/>
          <w:szCs w:val="24"/>
        </w:rPr>
        <w:t xml:space="preserve">оговором, </w:t>
      </w:r>
      <w:r w:rsidR="00F453E8" w:rsidRPr="006C2175">
        <w:rPr>
          <w:rFonts w:ascii="Times New Roman" w:hAnsi="Times New Roman" w:cs="Times New Roman"/>
          <w:sz w:val="24"/>
          <w:szCs w:val="24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</w:t>
      </w:r>
      <w:r w:rsidR="00F75685" w:rsidRPr="006C2175">
        <w:rPr>
          <w:rFonts w:ascii="Times New Roman" w:hAnsi="Times New Roman" w:cs="Times New Roman"/>
          <w:sz w:val="24"/>
          <w:szCs w:val="24"/>
        </w:rPr>
        <w:t xml:space="preserve"> и Участника</w:t>
      </w:r>
      <w:r w:rsidR="00F453E8" w:rsidRPr="006C2175">
        <w:rPr>
          <w:rFonts w:ascii="Times New Roman" w:hAnsi="Times New Roman" w:cs="Times New Roman"/>
          <w:sz w:val="24"/>
          <w:szCs w:val="24"/>
        </w:rPr>
        <w:t xml:space="preserve"> - в соответствии с его реквизитами, указанными в п. 1</w:t>
      </w:r>
      <w:r w:rsidR="00E370BF" w:rsidRPr="006C2175">
        <w:rPr>
          <w:rFonts w:ascii="Times New Roman" w:hAnsi="Times New Roman" w:cs="Times New Roman"/>
          <w:sz w:val="24"/>
          <w:szCs w:val="24"/>
        </w:rPr>
        <w:t>2</w:t>
      </w:r>
      <w:r w:rsidR="00F75685" w:rsidRPr="006C2175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3610F671" w14:textId="77777777" w:rsidR="008D43F9" w:rsidRPr="006C2175" w:rsidRDefault="008D43F9" w:rsidP="0024423A">
      <w:pPr>
        <w:pStyle w:val="ConsPlusNormal"/>
        <w:widowControl/>
        <w:tabs>
          <w:tab w:val="num" w:pos="125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6488A006" w14:textId="300ED8EB" w:rsidR="008D43F9" w:rsidRPr="006C2175" w:rsidRDefault="00797FB1" w:rsidP="00797FB1">
      <w:pPr>
        <w:pStyle w:val="ConsPlusNormal"/>
        <w:widowControl/>
        <w:tabs>
          <w:tab w:val="left" w:pos="567"/>
          <w:tab w:val="num" w:pos="125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 xml:space="preserve">12.3. 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Договор составлен в </w:t>
      </w:r>
      <w:r w:rsidR="00C04CF3" w:rsidRPr="006C2175">
        <w:rPr>
          <w:rFonts w:ascii="Times New Roman" w:hAnsi="Times New Roman" w:cs="Times New Roman"/>
          <w:sz w:val="24"/>
          <w:szCs w:val="24"/>
        </w:rPr>
        <w:t>4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 (</w:t>
      </w:r>
      <w:r w:rsidR="00C04CF3" w:rsidRPr="006C2175">
        <w:rPr>
          <w:rFonts w:ascii="Times New Roman" w:hAnsi="Times New Roman" w:cs="Times New Roman"/>
          <w:sz w:val="24"/>
          <w:szCs w:val="24"/>
        </w:rPr>
        <w:t>Четырех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) экземплярах, имеющих равную юридическую силу, </w:t>
      </w:r>
      <w:r w:rsidR="006701BE" w:rsidRPr="006C2175">
        <w:rPr>
          <w:rFonts w:ascii="Times New Roman" w:hAnsi="Times New Roman" w:cs="Times New Roman"/>
          <w:sz w:val="24"/>
          <w:szCs w:val="24"/>
        </w:rPr>
        <w:t xml:space="preserve">из которых: </w:t>
      </w:r>
      <w:r w:rsidR="00041461" w:rsidRPr="006C2175">
        <w:rPr>
          <w:rFonts w:ascii="Times New Roman" w:hAnsi="Times New Roman" w:cs="Times New Roman"/>
          <w:sz w:val="24"/>
          <w:szCs w:val="24"/>
        </w:rPr>
        <w:t xml:space="preserve">два экземпляра </w:t>
      </w:r>
      <w:r w:rsidR="006701BE" w:rsidRPr="006C2175">
        <w:rPr>
          <w:rFonts w:ascii="Times New Roman" w:hAnsi="Times New Roman" w:cs="Times New Roman"/>
          <w:sz w:val="24"/>
          <w:szCs w:val="24"/>
        </w:rPr>
        <w:t xml:space="preserve">- </w:t>
      </w:r>
      <w:r w:rsidR="00041461" w:rsidRPr="006C2175">
        <w:rPr>
          <w:rFonts w:ascii="Times New Roman" w:hAnsi="Times New Roman" w:cs="Times New Roman"/>
          <w:sz w:val="24"/>
          <w:szCs w:val="24"/>
        </w:rPr>
        <w:t xml:space="preserve">для Застройщика и по одному для </w:t>
      </w:r>
      <w:r w:rsidR="006701BE" w:rsidRPr="006C2175">
        <w:rPr>
          <w:rFonts w:ascii="Times New Roman" w:hAnsi="Times New Roman" w:cs="Times New Roman"/>
          <w:sz w:val="24"/>
          <w:szCs w:val="24"/>
        </w:rPr>
        <w:t xml:space="preserve">- </w:t>
      </w:r>
      <w:r w:rsidR="00041461" w:rsidRPr="006C2175">
        <w:rPr>
          <w:rFonts w:ascii="Times New Roman" w:hAnsi="Times New Roman" w:cs="Times New Roman"/>
          <w:sz w:val="24"/>
          <w:szCs w:val="24"/>
        </w:rPr>
        <w:t xml:space="preserve">Участника и </w:t>
      </w:r>
      <w:r w:rsidR="006701BE" w:rsidRPr="006C2175">
        <w:rPr>
          <w:rFonts w:ascii="Times New Roman" w:hAnsi="Times New Roman" w:cs="Times New Roman"/>
          <w:sz w:val="24"/>
          <w:szCs w:val="24"/>
        </w:rPr>
        <w:t>О</w:t>
      </w:r>
      <w:r w:rsidR="00041461" w:rsidRPr="006C2175">
        <w:rPr>
          <w:rFonts w:ascii="Times New Roman" w:hAnsi="Times New Roman" w:cs="Times New Roman"/>
          <w:sz w:val="24"/>
          <w:szCs w:val="24"/>
        </w:rPr>
        <w:t>ргана</w:t>
      </w:r>
      <w:r w:rsidR="006701BE" w:rsidRPr="006C2175">
        <w:rPr>
          <w:rFonts w:ascii="Times New Roman" w:hAnsi="Times New Roman" w:cs="Times New Roman"/>
          <w:sz w:val="24"/>
          <w:szCs w:val="24"/>
        </w:rPr>
        <w:t xml:space="preserve"> регистрации прав</w:t>
      </w:r>
      <w:r w:rsidR="008D43F9" w:rsidRPr="006C21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6FEB08" w14:textId="77777777" w:rsidR="008D43F9" w:rsidRPr="006C2175" w:rsidRDefault="008D43F9" w:rsidP="00797FB1">
      <w:pPr>
        <w:pStyle w:val="ConsPlusNormal"/>
        <w:widowControl/>
        <w:tabs>
          <w:tab w:val="num" w:pos="125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 xml:space="preserve">Приложения к настоящему Договору: </w:t>
      </w:r>
    </w:p>
    <w:p w14:paraId="28987E7B" w14:textId="7A6B4E16" w:rsidR="004B5546" w:rsidRPr="006C2175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>- Приложение №</w:t>
      </w:r>
      <w:r w:rsidR="003032FB" w:rsidRPr="006C2175">
        <w:rPr>
          <w:rFonts w:ascii="Times New Roman" w:hAnsi="Times New Roman" w:cs="Times New Roman"/>
          <w:sz w:val="24"/>
          <w:szCs w:val="24"/>
        </w:rPr>
        <w:t xml:space="preserve"> </w:t>
      </w:r>
      <w:r w:rsidRPr="006C2175">
        <w:rPr>
          <w:rFonts w:ascii="Times New Roman" w:hAnsi="Times New Roman" w:cs="Times New Roman"/>
          <w:sz w:val="24"/>
          <w:szCs w:val="24"/>
        </w:rPr>
        <w:t xml:space="preserve">1 </w:t>
      </w:r>
      <w:r w:rsidR="005D106E" w:rsidRPr="006C2175">
        <w:rPr>
          <w:rFonts w:ascii="Times New Roman" w:hAnsi="Times New Roman" w:cs="Times New Roman"/>
          <w:sz w:val="24"/>
          <w:szCs w:val="24"/>
        </w:rPr>
        <w:t>–</w:t>
      </w:r>
      <w:r w:rsidRPr="006C2175">
        <w:rPr>
          <w:rFonts w:ascii="Times New Roman" w:hAnsi="Times New Roman" w:cs="Times New Roman"/>
          <w:sz w:val="24"/>
          <w:szCs w:val="24"/>
        </w:rPr>
        <w:t xml:space="preserve"> </w:t>
      </w:r>
      <w:r w:rsidR="005D106E" w:rsidRPr="006C2175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6C2175">
        <w:rPr>
          <w:rFonts w:ascii="Times New Roman" w:hAnsi="Times New Roman" w:cs="Times New Roman"/>
          <w:sz w:val="24"/>
          <w:szCs w:val="24"/>
        </w:rPr>
        <w:t>характеристики</w:t>
      </w:r>
      <w:r w:rsidR="006701BE" w:rsidRPr="006C2175">
        <w:rPr>
          <w:rFonts w:ascii="Times New Roman" w:hAnsi="Times New Roman" w:cs="Times New Roman"/>
          <w:sz w:val="24"/>
          <w:szCs w:val="24"/>
        </w:rPr>
        <w:t xml:space="preserve"> </w:t>
      </w:r>
      <w:r w:rsidR="006E2650" w:rsidRPr="006C2175">
        <w:rPr>
          <w:rFonts w:ascii="Times New Roman" w:hAnsi="Times New Roman" w:cs="Times New Roman"/>
          <w:sz w:val="24"/>
          <w:szCs w:val="24"/>
        </w:rPr>
        <w:t xml:space="preserve">Апартамент-отеля </w:t>
      </w:r>
      <w:r w:rsidR="005D106E" w:rsidRPr="006C2175">
        <w:rPr>
          <w:rFonts w:ascii="Times New Roman" w:hAnsi="Times New Roman" w:cs="Times New Roman"/>
          <w:sz w:val="24"/>
          <w:szCs w:val="24"/>
        </w:rPr>
        <w:t>и Объекта</w:t>
      </w:r>
      <w:r w:rsidRPr="006C2175">
        <w:rPr>
          <w:rFonts w:ascii="Times New Roman" w:hAnsi="Times New Roman" w:cs="Times New Roman"/>
          <w:sz w:val="24"/>
          <w:szCs w:val="24"/>
        </w:rPr>
        <w:t>.</w:t>
      </w:r>
    </w:p>
    <w:p w14:paraId="7D38EFB9" w14:textId="019F3131" w:rsidR="008D43F9" w:rsidRPr="006C2175" w:rsidRDefault="004B5546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>- Приложение №</w:t>
      </w:r>
      <w:r w:rsidR="003032FB" w:rsidRPr="006C2175">
        <w:rPr>
          <w:rFonts w:ascii="Times New Roman" w:hAnsi="Times New Roman" w:cs="Times New Roman"/>
          <w:sz w:val="24"/>
          <w:szCs w:val="24"/>
        </w:rPr>
        <w:t xml:space="preserve"> </w:t>
      </w:r>
      <w:r w:rsidRPr="006C2175">
        <w:rPr>
          <w:rFonts w:ascii="Times New Roman" w:hAnsi="Times New Roman" w:cs="Times New Roman"/>
          <w:sz w:val="24"/>
          <w:szCs w:val="24"/>
        </w:rPr>
        <w:t xml:space="preserve">1-а </w:t>
      </w:r>
      <w:r w:rsidR="00C225F7" w:rsidRPr="006C2175">
        <w:rPr>
          <w:rFonts w:ascii="Times New Roman" w:hAnsi="Times New Roman" w:cs="Times New Roman"/>
          <w:sz w:val="24"/>
          <w:szCs w:val="24"/>
        </w:rPr>
        <w:t>–</w:t>
      </w:r>
      <w:r w:rsidR="00F75685" w:rsidRPr="006C2175">
        <w:rPr>
          <w:rFonts w:ascii="Times New Roman" w:hAnsi="Times New Roman" w:cs="Times New Roman"/>
          <w:sz w:val="24"/>
          <w:szCs w:val="24"/>
        </w:rPr>
        <w:t>План Объекта</w:t>
      </w:r>
    </w:p>
    <w:p w14:paraId="0C519182" w14:textId="02BB3AA7" w:rsidR="008D43F9" w:rsidRPr="006C2175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lastRenderedPageBreak/>
        <w:t>- Приложение №</w:t>
      </w:r>
      <w:r w:rsidR="003032FB" w:rsidRPr="006C2175">
        <w:rPr>
          <w:rFonts w:ascii="Times New Roman" w:hAnsi="Times New Roman" w:cs="Times New Roman"/>
          <w:sz w:val="24"/>
          <w:szCs w:val="24"/>
        </w:rPr>
        <w:t xml:space="preserve"> </w:t>
      </w:r>
      <w:r w:rsidRPr="006C2175">
        <w:rPr>
          <w:rFonts w:ascii="Times New Roman" w:hAnsi="Times New Roman" w:cs="Times New Roman"/>
          <w:sz w:val="24"/>
          <w:szCs w:val="24"/>
        </w:rPr>
        <w:t xml:space="preserve">2 </w:t>
      </w:r>
      <w:r w:rsidR="005D106E" w:rsidRPr="006C2175">
        <w:rPr>
          <w:rFonts w:ascii="Times New Roman" w:hAnsi="Times New Roman" w:cs="Times New Roman"/>
          <w:sz w:val="24"/>
          <w:szCs w:val="24"/>
        </w:rPr>
        <w:t>–</w:t>
      </w:r>
      <w:r w:rsidRPr="006C2175">
        <w:rPr>
          <w:rFonts w:ascii="Times New Roman" w:hAnsi="Times New Roman" w:cs="Times New Roman"/>
          <w:sz w:val="24"/>
          <w:szCs w:val="24"/>
        </w:rPr>
        <w:t xml:space="preserve"> </w:t>
      </w:r>
      <w:r w:rsidR="00F75685" w:rsidRPr="006C2175"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4E248F" w:rsidRPr="006C2175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F75685" w:rsidRPr="006C2175">
        <w:rPr>
          <w:rFonts w:ascii="Times New Roman" w:hAnsi="Times New Roman" w:cs="Times New Roman"/>
          <w:sz w:val="24"/>
          <w:szCs w:val="24"/>
        </w:rPr>
        <w:t>платежей</w:t>
      </w:r>
      <w:r w:rsidRPr="006C2175">
        <w:rPr>
          <w:rFonts w:ascii="Times New Roman" w:hAnsi="Times New Roman" w:cs="Times New Roman"/>
          <w:sz w:val="24"/>
          <w:szCs w:val="24"/>
        </w:rPr>
        <w:t>.</w:t>
      </w:r>
    </w:p>
    <w:p w14:paraId="3047E119" w14:textId="77777777" w:rsidR="00B97A52" w:rsidRPr="006C2175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>-</w:t>
      </w:r>
      <w:r w:rsidR="005D106E" w:rsidRPr="006C2175">
        <w:rPr>
          <w:rFonts w:ascii="Times New Roman" w:hAnsi="Times New Roman" w:cs="Times New Roman"/>
          <w:sz w:val="24"/>
          <w:szCs w:val="24"/>
        </w:rPr>
        <w:t xml:space="preserve"> Приложение № 3</w:t>
      </w:r>
      <w:r w:rsidRPr="006C2175">
        <w:rPr>
          <w:rFonts w:ascii="Times New Roman" w:hAnsi="Times New Roman" w:cs="Times New Roman"/>
          <w:sz w:val="24"/>
          <w:szCs w:val="24"/>
        </w:rPr>
        <w:t xml:space="preserve"> – Форма Акта сверки взаиморасчетов (возврат денежных средств).</w:t>
      </w:r>
    </w:p>
    <w:p w14:paraId="509350C0" w14:textId="77777777" w:rsidR="00B97A52" w:rsidRPr="006C2175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 xml:space="preserve">- Приложение № </w:t>
      </w:r>
      <w:r w:rsidR="005D106E" w:rsidRPr="006C2175">
        <w:rPr>
          <w:rFonts w:ascii="Times New Roman" w:hAnsi="Times New Roman" w:cs="Times New Roman"/>
          <w:sz w:val="24"/>
          <w:szCs w:val="24"/>
        </w:rPr>
        <w:t>4</w:t>
      </w:r>
      <w:r w:rsidRPr="006C2175">
        <w:rPr>
          <w:rFonts w:ascii="Times New Roman" w:hAnsi="Times New Roman" w:cs="Times New Roman"/>
          <w:sz w:val="24"/>
          <w:szCs w:val="24"/>
        </w:rPr>
        <w:t xml:space="preserve"> – Форма Акта сверки взаиморасчетов (доплата денежных средств).</w:t>
      </w:r>
    </w:p>
    <w:p w14:paraId="405D9DA3" w14:textId="4E559057" w:rsidR="003A2B2D" w:rsidRPr="006C2175" w:rsidRDefault="00DE1D28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C2175">
        <w:rPr>
          <w:rFonts w:ascii="Times New Roman" w:hAnsi="Times New Roman" w:cs="Times New Roman"/>
          <w:sz w:val="24"/>
          <w:szCs w:val="24"/>
        </w:rPr>
        <w:t>12.4. Адреса и реквизиты Сторон:</w:t>
      </w:r>
    </w:p>
    <w:p w14:paraId="5E0BB4B7" w14:textId="77777777" w:rsidR="007324F1" w:rsidRPr="006C2175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6C2175">
        <w:rPr>
          <w:rFonts w:ascii="Times New Roman" w:hAnsi="Times New Roman"/>
          <w:b/>
          <w:bCs/>
          <w:spacing w:val="20"/>
          <w:sz w:val="24"/>
          <w:szCs w:val="24"/>
        </w:rPr>
        <w:t xml:space="preserve">Застройщик: </w:t>
      </w:r>
    </w:p>
    <w:p w14:paraId="6A548E0F" w14:textId="53D02228" w:rsidR="0083773F" w:rsidRPr="006C2175" w:rsidRDefault="0083773F" w:rsidP="0083773F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  <w:r w:rsidRPr="006C2175">
        <w:rPr>
          <w:rFonts w:ascii="Times New Roman" w:hAnsi="Times New Roman"/>
          <w:b/>
          <w:bCs/>
          <w:i/>
          <w:sz w:val="24"/>
          <w:szCs w:val="24"/>
        </w:rPr>
        <w:t xml:space="preserve">ООО </w:t>
      </w:r>
      <w:r w:rsidR="000E6B86" w:rsidRPr="006C2175">
        <w:rPr>
          <w:rFonts w:ascii="Times New Roman" w:hAnsi="Times New Roman"/>
          <w:b/>
          <w:bCs/>
          <w:i/>
          <w:sz w:val="24"/>
          <w:szCs w:val="24"/>
        </w:rPr>
        <w:t>"</w:t>
      </w:r>
      <w:proofErr w:type="spellStart"/>
      <w:r w:rsidR="000E6B86" w:rsidRPr="006C2175">
        <w:rPr>
          <w:rFonts w:ascii="Times New Roman" w:hAnsi="Times New Roman"/>
          <w:b/>
          <w:bCs/>
          <w:i/>
          <w:sz w:val="24"/>
          <w:szCs w:val="24"/>
        </w:rPr>
        <w:t>ПетроДизайнКонсалт</w:t>
      </w:r>
      <w:proofErr w:type="spellEnd"/>
      <w:r w:rsidR="000E6B86" w:rsidRPr="006C2175">
        <w:rPr>
          <w:rFonts w:ascii="Times New Roman" w:hAnsi="Times New Roman"/>
          <w:b/>
          <w:bCs/>
          <w:i/>
          <w:sz w:val="24"/>
          <w:szCs w:val="24"/>
        </w:rPr>
        <w:t>"</w:t>
      </w:r>
    </w:p>
    <w:p w14:paraId="0B3B1C43" w14:textId="07628FD8" w:rsidR="0083773F" w:rsidRPr="006C2175" w:rsidRDefault="0083773F" w:rsidP="0083773F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  <w:r w:rsidRPr="006C2175">
        <w:rPr>
          <w:rFonts w:ascii="Times New Roman" w:hAnsi="Times New Roman"/>
          <w:bCs/>
          <w:sz w:val="24"/>
          <w:szCs w:val="24"/>
        </w:rPr>
        <w:t xml:space="preserve">Местонахождение: </w:t>
      </w:r>
      <w:r w:rsidR="00F21F52" w:rsidRPr="006C2175">
        <w:rPr>
          <w:rFonts w:ascii="Times New Roman" w:hAnsi="Times New Roman"/>
          <w:b/>
          <w:bCs/>
          <w:i/>
          <w:sz w:val="24"/>
          <w:szCs w:val="24"/>
        </w:rPr>
        <w:t>__________</w:t>
      </w:r>
      <w:r w:rsidRPr="006C2175">
        <w:rPr>
          <w:rFonts w:ascii="Times New Roman" w:hAnsi="Times New Roman"/>
          <w:bCs/>
          <w:sz w:val="24"/>
          <w:szCs w:val="24"/>
        </w:rPr>
        <w:t xml:space="preserve">ОГРН </w:t>
      </w:r>
      <w:bookmarkStart w:id="13" w:name="_Hlk4607901"/>
      <w:r w:rsidR="00F21F52" w:rsidRPr="006C2175">
        <w:rPr>
          <w:rFonts w:ascii="Times New Roman" w:hAnsi="Times New Roman"/>
          <w:b/>
          <w:bCs/>
          <w:i/>
          <w:sz w:val="24"/>
          <w:szCs w:val="24"/>
        </w:rPr>
        <w:t>__________</w:t>
      </w:r>
      <w:r w:rsidRPr="006C2175">
        <w:rPr>
          <w:rFonts w:ascii="Times New Roman" w:hAnsi="Times New Roman"/>
          <w:bCs/>
          <w:sz w:val="24"/>
          <w:szCs w:val="24"/>
        </w:rPr>
        <w:t xml:space="preserve">ИНН </w:t>
      </w:r>
      <w:r w:rsidR="00F21F52" w:rsidRPr="006C2175">
        <w:rPr>
          <w:rFonts w:ascii="Times New Roman" w:hAnsi="Times New Roman"/>
          <w:b/>
          <w:bCs/>
          <w:i/>
          <w:sz w:val="24"/>
          <w:szCs w:val="24"/>
        </w:rPr>
        <w:t>__________</w:t>
      </w:r>
      <w:r w:rsidR="000347CD" w:rsidRPr="006C2175">
        <w:rPr>
          <w:rFonts w:asciiTheme="minorHAnsi" w:hAnsiTheme="minorHAnsi" w:cs="DejaVuSans-Bold"/>
          <w:b/>
          <w:bCs/>
          <w:sz w:val="24"/>
          <w:szCs w:val="24"/>
        </w:rPr>
        <w:t xml:space="preserve"> </w:t>
      </w:r>
      <w:r w:rsidRPr="006C2175">
        <w:rPr>
          <w:rFonts w:ascii="Times New Roman" w:hAnsi="Times New Roman"/>
          <w:bCs/>
          <w:sz w:val="24"/>
          <w:szCs w:val="24"/>
        </w:rPr>
        <w:t xml:space="preserve">КПП </w:t>
      </w:r>
      <w:bookmarkEnd w:id="13"/>
      <w:r w:rsidR="00F21F52" w:rsidRPr="006C2175">
        <w:rPr>
          <w:rFonts w:ascii="Times New Roman" w:hAnsi="Times New Roman"/>
          <w:b/>
          <w:bCs/>
          <w:i/>
          <w:sz w:val="24"/>
          <w:szCs w:val="24"/>
        </w:rPr>
        <w:t>__________</w:t>
      </w:r>
    </w:p>
    <w:p w14:paraId="75B7E983" w14:textId="21427D8A" w:rsidR="0083773F" w:rsidRPr="006C2175" w:rsidRDefault="0083773F" w:rsidP="0083773F">
      <w:pPr>
        <w:pStyle w:val="ConsNormal"/>
        <w:ind w:firstLine="0"/>
        <w:rPr>
          <w:rFonts w:ascii="Times New Roman" w:hAnsi="Times New Roman"/>
          <w:bCs/>
          <w:sz w:val="24"/>
          <w:szCs w:val="24"/>
        </w:rPr>
      </w:pPr>
      <w:r w:rsidRPr="006C2175">
        <w:rPr>
          <w:rFonts w:ascii="Times New Roman" w:hAnsi="Times New Roman"/>
          <w:bCs/>
          <w:sz w:val="24"/>
          <w:szCs w:val="24"/>
        </w:rPr>
        <w:t xml:space="preserve">р/с </w:t>
      </w:r>
      <w:r w:rsidR="00F21F52" w:rsidRPr="006C2175">
        <w:rPr>
          <w:rFonts w:ascii="Times New Roman" w:hAnsi="Times New Roman"/>
          <w:b/>
          <w:bCs/>
          <w:i/>
          <w:sz w:val="24"/>
          <w:szCs w:val="24"/>
        </w:rPr>
        <w:t>__________</w:t>
      </w:r>
      <w:r w:rsidRPr="006C2175">
        <w:rPr>
          <w:rFonts w:ascii="Times New Roman" w:hAnsi="Times New Roman"/>
          <w:bCs/>
          <w:sz w:val="24"/>
          <w:szCs w:val="24"/>
        </w:rPr>
        <w:t xml:space="preserve"> в  </w:t>
      </w:r>
      <w:r w:rsidRPr="006C2175">
        <w:rPr>
          <w:rFonts w:ascii="Times New Roman" w:hAnsi="Times New Roman"/>
          <w:b/>
          <w:i/>
          <w:sz w:val="24"/>
          <w:szCs w:val="24"/>
        </w:rPr>
        <w:t>АО «Банк ДОМ.РФ» Москва</w:t>
      </w:r>
    </w:p>
    <w:p w14:paraId="4A627C46" w14:textId="1DD55751" w:rsidR="0083773F" w:rsidRPr="006C2175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i/>
        </w:rPr>
      </w:pPr>
      <w:r w:rsidRPr="006C2175">
        <w:rPr>
          <w:bCs/>
        </w:rPr>
        <w:t xml:space="preserve">к/с  </w:t>
      </w:r>
      <w:r w:rsidRPr="006C2175">
        <w:rPr>
          <w:b/>
          <w:bCs/>
          <w:i/>
        </w:rPr>
        <w:t>30101810345250000266</w:t>
      </w:r>
      <w:r w:rsidRPr="006C2175">
        <w:rPr>
          <w:bCs/>
        </w:rPr>
        <w:t xml:space="preserve"> БИК </w:t>
      </w:r>
      <w:r w:rsidRPr="006C2175">
        <w:rPr>
          <w:b/>
          <w:bCs/>
          <w:i/>
        </w:rPr>
        <w:t>044525266</w:t>
      </w:r>
    </w:p>
    <w:p w14:paraId="093BACAD" w14:textId="77777777" w:rsidR="0083773F" w:rsidRPr="006C2175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</w:rPr>
      </w:pPr>
    </w:p>
    <w:p w14:paraId="0BA8DA1B" w14:textId="77777777" w:rsidR="007324F1" w:rsidRPr="006C2175" w:rsidRDefault="007324F1" w:rsidP="00061286">
      <w:pPr>
        <w:jc w:val="both"/>
        <w:rPr>
          <w:b/>
          <w:bCs/>
        </w:rPr>
      </w:pPr>
      <w:r w:rsidRPr="006C2175">
        <w:rPr>
          <w:b/>
          <w:bCs/>
        </w:rPr>
        <w:t>Представитель по доверенности</w:t>
      </w:r>
    </w:p>
    <w:p w14:paraId="67C3E465" w14:textId="77777777" w:rsidR="007324F1" w:rsidRPr="006C2175" w:rsidRDefault="007324F1" w:rsidP="00061286">
      <w:pPr>
        <w:jc w:val="both"/>
        <w:rPr>
          <w:b/>
          <w:bCs/>
        </w:rPr>
      </w:pPr>
      <w:r w:rsidRPr="006C2175">
        <w:rPr>
          <w:b/>
          <w:bCs/>
        </w:rPr>
        <w:t xml:space="preserve">№ </w:t>
      </w:r>
      <w:r w:rsidRPr="006C2175">
        <w:t>[●] от [●] г.</w:t>
      </w:r>
      <w:r w:rsidRPr="006C2175">
        <w:rPr>
          <w:b/>
          <w:bCs/>
        </w:rPr>
        <w:tab/>
      </w:r>
      <w:r w:rsidRPr="006C2175">
        <w:rPr>
          <w:b/>
          <w:bCs/>
        </w:rPr>
        <w:tab/>
        <w:t>__________________                                      /Ф.И.О./</w:t>
      </w:r>
    </w:p>
    <w:p w14:paraId="52F7BEFF" w14:textId="77777777" w:rsidR="006B611A" w:rsidRPr="006C2175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4"/>
          <w:szCs w:val="24"/>
        </w:rPr>
      </w:pPr>
    </w:p>
    <w:p w14:paraId="05671727" w14:textId="77777777" w:rsidR="007324F1" w:rsidRPr="006C2175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6C2175">
        <w:rPr>
          <w:rFonts w:ascii="Times New Roman" w:hAnsi="Times New Roman"/>
          <w:b/>
          <w:bCs/>
          <w:spacing w:val="20"/>
          <w:sz w:val="24"/>
          <w:szCs w:val="24"/>
        </w:rPr>
        <w:t>Участник:</w:t>
      </w:r>
    </w:p>
    <w:p w14:paraId="5EEFF6D4" w14:textId="77777777" w:rsidR="007324F1" w:rsidRPr="006C2175" w:rsidRDefault="007324F1" w:rsidP="00061286">
      <w:pPr>
        <w:jc w:val="both"/>
      </w:pPr>
      <w:r w:rsidRPr="006C2175">
        <w:t>_______________________________________________________    ____________</w:t>
      </w:r>
    </w:p>
    <w:p w14:paraId="36DCFDAE" w14:textId="77777777" w:rsidR="007324F1" w:rsidRPr="006C2175" w:rsidRDefault="007324F1" w:rsidP="00061286">
      <w:pPr>
        <w:pStyle w:val="ConsNonformat"/>
        <w:jc w:val="center"/>
        <w:rPr>
          <w:rFonts w:ascii="Times New Roman" w:hAnsi="Times New Roman"/>
          <w:i/>
          <w:iCs/>
          <w:sz w:val="24"/>
          <w:szCs w:val="24"/>
        </w:rPr>
      </w:pPr>
      <w:r w:rsidRPr="006C2175">
        <w:rPr>
          <w:rFonts w:ascii="Times New Roman" w:hAnsi="Times New Roman"/>
          <w:i/>
          <w:iCs/>
          <w:sz w:val="24"/>
          <w:szCs w:val="24"/>
        </w:rPr>
        <w:t xml:space="preserve">Фамилия, Имя, Отчество (прописью)                                                  </w:t>
      </w:r>
      <w:r w:rsidR="00786CAB" w:rsidRPr="006C2175">
        <w:rPr>
          <w:rFonts w:ascii="Times New Roman" w:hAnsi="Times New Roman"/>
          <w:i/>
          <w:iCs/>
          <w:sz w:val="24"/>
          <w:szCs w:val="24"/>
        </w:rPr>
        <w:t xml:space="preserve">                                    </w:t>
      </w:r>
      <w:r w:rsidRPr="006C2175">
        <w:rPr>
          <w:rFonts w:ascii="Times New Roman" w:hAnsi="Times New Roman"/>
          <w:i/>
          <w:iCs/>
          <w:sz w:val="24"/>
          <w:szCs w:val="24"/>
        </w:rPr>
        <w:t xml:space="preserve">       подпись</w:t>
      </w:r>
    </w:p>
    <w:p w14:paraId="56FCCDCF" w14:textId="77777777" w:rsidR="007324F1" w:rsidRPr="006C2175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  <w:sz w:val="24"/>
          <w:szCs w:val="24"/>
        </w:rPr>
      </w:pPr>
      <w:r w:rsidRPr="006C2175">
        <w:rPr>
          <w:rFonts w:ascii="Times New Roman" w:hAnsi="Times New Roman"/>
          <w:b/>
          <w:bCs/>
          <w:spacing w:val="20"/>
          <w:sz w:val="24"/>
          <w:szCs w:val="24"/>
        </w:rPr>
        <w:br w:type="page"/>
      </w:r>
    </w:p>
    <w:p w14:paraId="6DB93909" w14:textId="77777777" w:rsidR="0083773F" w:rsidRPr="006C2175" w:rsidRDefault="0083773F" w:rsidP="0083773F">
      <w:pPr>
        <w:jc w:val="right"/>
        <w:rPr>
          <w:b/>
          <w:bCs/>
        </w:rPr>
      </w:pPr>
      <w:r w:rsidRPr="006C2175">
        <w:rPr>
          <w:b/>
          <w:bCs/>
        </w:rPr>
        <w:lastRenderedPageBreak/>
        <w:t>ПРИЛОЖЕНИЕ №1</w:t>
      </w:r>
    </w:p>
    <w:p w14:paraId="75CDFFC8" w14:textId="77777777" w:rsidR="0083773F" w:rsidRPr="006C2175" w:rsidRDefault="0083773F" w:rsidP="0083773F">
      <w:pPr>
        <w:jc w:val="right"/>
      </w:pPr>
      <w:r w:rsidRPr="006C2175">
        <w:t>к Договору № [●</w:t>
      </w:r>
    </w:p>
    <w:p w14:paraId="7ADAA30C" w14:textId="77777777" w:rsidR="0083773F" w:rsidRPr="006C2175" w:rsidRDefault="0083773F" w:rsidP="0083773F">
      <w:pPr>
        <w:jc w:val="right"/>
      </w:pPr>
      <w:r w:rsidRPr="006C2175">
        <w:t xml:space="preserve">участия в долевом строительстве </w:t>
      </w:r>
    </w:p>
    <w:p w14:paraId="30AE0C41" w14:textId="77777777" w:rsidR="0083773F" w:rsidRPr="006C2175" w:rsidRDefault="0083773F" w:rsidP="0083773F">
      <w:pPr>
        <w:jc w:val="right"/>
      </w:pPr>
      <w:r w:rsidRPr="006C2175">
        <w:t>от</w:t>
      </w:r>
      <w:r w:rsidRPr="006C2175">
        <w:rPr>
          <w:bCs/>
          <w:noProof/>
          <w:spacing w:val="20"/>
        </w:rPr>
        <w:t xml:space="preserve"> </w:t>
      </w:r>
      <w:r w:rsidRPr="006C2175">
        <w:t>[●г.</w:t>
      </w:r>
    </w:p>
    <w:p w14:paraId="2018EE0F" w14:textId="77777777" w:rsidR="0083773F" w:rsidRPr="006C2175" w:rsidRDefault="0083773F" w:rsidP="0083773F">
      <w:pPr>
        <w:jc w:val="center"/>
        <w:rPr>
          <w:b/>
          <w:bCs/>
          <w:spacing w:val="20"/>
        </w:rPr>
      </w:pPr>
    </w:p>
    <w:p w14:paraId="7771841F" w14:textId="77777777" w:rsidR="0083773F" w:rsidRPr="006C2175" w:rsidRDefault="0083773F" w:rsidP="0083773F">
      <w:pPr>
        <w:jc w:val="center"/>
        <w:rPr>
          <w:b/>
          <w:bCs/>
          <w:spacing w:val="20"/>
        </w:rPr>
      </w:pPr>
      <w:r w:rsidRPr="006C2175">
        <w:rPr>
          <w:b/>
          <w:bCs/>
          <w:spacing w:val="20"/>
        </w:rPr>
        <w:t xml:space="preserve">ОСНОВНЫЕ ХАРАКТЕРИСТИКИ </w:t>
      </w:r>
    </w:p>
    <w:p w14:paraId="58E68ED3" w14:textId="33A2338A" w:rsidR="0083773F" w:rsidRPr="006C2175" w:rsidRDefault="00FD2432" w:rsidP="0083773F">
      <w:pPr>
        <w:jc w:val="center"/>
        <w:rPr>
          <w:b/>
          <w:bCs/>
          <w:spacing w:val="20"/>
        </w:rPr>
      </w:pPr>
      <w:r w:rsidRPr="006C2175">
        <w:rPr>
          <w:b/>
          <w:bCs/>
          <w:spacing w:val="20"/>
        </w:rPr>
        <w:t>АПАРТАМЕНТ-ОТЕЛЯ</w:t>
      </w:r>
      <w:r w:rsidR="0083773F" w:rsidRPr="006C2175">
        <w:rPr>
          <w:b/>
          <w:bCs/>
          <w:spacing w:val="20"/>
        </w:rPr>
        <w:t xml:space="preserve"> И ОБЪЕКТА</w:t>
      </w:r>
    </w:p>
    <w:p w14:paraId="20020E58" w14:textId="77777777" w:rsidR="0083773F" w:rsidRPr="006C2175" w:rsidRDefault="0083773F" w:rsidP="0083773F">
      <w:pPr>
        <w:jc w:val="center"/>
        <w:rPr>
          <w:b/>
          <w:bCs/>
          <w:spacing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83773F" w:rsidRPr="006C2175" w14:paraId="659A2005" w14:textId="77777777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D09B5" w14:textId="2E18ED0E" w:rsidR="0083773F" w:rsidRPr="006C217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</w:rPr>
            </w:pPr>
            <w:r w:rsidRPr="006C2175">
              <w:rPr>
                <w:b/>
                <w:bCs/>
                <w:i/>
                <w:iCs/>
                <w:spacing w:val="20"/>
              </w:rPr>
              <w:t xml:space="preserve">Основные характеристики </w:t>
            </w:r>
            <w:r w:rsidR="007F1ED2" w:rsidRPr="006C2175">
              <w:rPr>
                <w:b/>
                <w:bCs/>
                <w:i/>
                <w:iCs/>
                <w:spacing w:val="20"/>
              </w:rPr>
              <w:t>Апартамент-отеля</w:t>
            </w:r>
            <w:r w:rsidRPr="006C2175">
              <w:rPr>
                <w:b/>
                <w:bCs/>
                <w:i/>
                <w:iCs/>
                <w:spacing w:val="20"/>
              </w:rPr>
              <w:t xml:space="preserve">: </w:t>
            </w:r>
          </w:p>
        </w:tc>
      </w:tr>
      <w:tr w:rsidR="0083773F" w:rsidRPr="006C2175" w14:paraId="48BF61D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CB53A7" w14:textId="585E9E26" w:rsidR="0083773F" w:rsidRPr="006C2175" w:rsidRDefault="007F1ED2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2175">
              <w:rPr>
                <w:b/>
              </w:rPr>
              <w:t>Апартамент-отель</w:t>
            </w:r>
            <w:r w:rsidR="0083773F" w:rsidRPr="006C2175">
              <w:rPr>
                <w:b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5526D3" w14:textId="2F8B49A7" w:rsidR="0083773F" w:rsidRPr="006C2175" w:rsidRDefault="0083773F" w:rsidP="00865940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83773F" w:rsidRPr="006C2175" w14:paraId="66A4663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9523D" w14:textId="77777777" w:rsidR="0083773F" w:rsidRPr="006C217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2175">
              <w:rPr>
                <w:b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4E5E5" w14:textId="4D34244F" w:rsidR="0083773F" w:rsidRPr="006C2175" w:rsidRDefault="00711675" w:rsidP="00865940">
            <w:pPr>
              <w:overflowPunct w:val="0"/>
              <w:autoSpaceDE w:val="0"/>
              <w:autoSpaceDN w:val="0"/>
              <w:adjustRightInd w:val="0"/>
            </w:pPr>
            <w:r w:rsidRPr="006C2175">
              <w:t>[●]</w:t>
            </w:r>
          </w:p>
        </w:tc>
      </w:tr>
      <w:tr w:rsidR="0083773F" w:rsidRPr="006C2175" w14:paraId="28B24D3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25F10" w14:textId="77777777" w:rsidR="0083773F" w:rsidRPr="006C217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proofErr w:type="spellStart"/>
            <w:r w:rsidRPr="006C2175">
              <w:rPr>
                <w:b/>
                <w:bCs/>
                <w:i/>
                <w:iCs/>
                <w:lang w:val="en-US"/>
              </w:rPr>
              <w:t>Секция</w:t>
            </w:r>
            <w:proofErr w:type="spellEnd"/>
            <w:r w:rsidRPr="006C2175">
              <w:rPr>
                <w:b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5D828" w14:textId="22617D3D" w:rsidR="0083773F" w:rsidRPr="006C2175" w:rsidRDefault="00711675" w:rsidP="00865940">
            <w:r w:rsidRPr="006C2175">
              <w:t>[●]</w:t>
            </w:r>
          </w:p>
        </w:tc>
      </w:tr>
      <w:tr w:rsidR="0083773F" w:rsidRPr="006C2175" w14:paraId="183ADCF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639D" w14:textId="77777777" w:rsidR="0083773F" w:rsidRPr="006C217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2175">
              <w:rPr>
                <w:b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6B0F" w14:textId="67803202" w:rsidR="0083773F" w:rsidRPr="006C2175" w:rsidRDefault="007F1ED2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C2175">
              <w:rPr>
                <w:b/>
                <w:i/>
              </w:rPr>
              <w:t>Апартамент-отель</w:t>
            </w:r>
          </w:p>
        </w:tc>
      </w:tr>
      <w:tr w:rsidR="0083773F" w:rsidRPr="006C2175" w14:paraId="4A7D8B0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CFC3" w14:textId="77777777" w:rsidR="0083773F" w:rsidRPr="006C217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2175">
              <w:rPr>
                <w:b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26E2" w14:textId="39FEBB12" w:rsidR="0083773F" w:rsidRPr="006C2175" w:rsidRDefault="00711675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6C2175">
              <w:rPr>
                <w:b/>
                <w:i/>
              </w:rPr>
              <w:t>Нежилое</w:t>
            </w:r>
            <w:r w:rsidR="0083773F" w:rsidRPr="006C2175">
              <w:rPr>
                <w:b/>
                <w:i/>
                <w:noProof/>
              </w:rPr>
              <w:t xml:space="preserve"> </w:t>
            </w:r>
          </w:p>
        </w:tc>
      </w:tr>
      <w:tr w:rsidR="0083773F" w:rsidRPr="006C2175" w14:paraId="6D2D6F1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B76E" w14:textId="77777777" w:rsidR="0083773F" w:rsidRPr="006C217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2175">
              <w:rPr>
                <w:b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C4A9" w14:textId="6E4DD452" w:rsidR="0083773F" w:rsidRPr="006C2175" w:rsidRDefault="00711675" w:rsidP="00865940">
            <w:pPr>
              <w:overflowPunct w:val="0"/>
              <w:autoSpaceDE w:val="0"/>
              <w:autoSpaceDN w:val="0"/>
              <w:adjustRightInd w:val="0"/>
            </w:pPr>
            <w:r w:rsidRPr="006C2175">
              <w:t>[●]</w:t>
            </w:r>
          </w:p>
        </w:tc>
      </w:tr>
      <w:tr w:rsidR="0083773F" w:rsidRPr="006C2175" w14:paraId="42A3D72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BD48C" w14:textId="77777777" w:rsidR="0083773F" w:rsidRPr="006C217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2175">
              <w:rPr>
                <w:b/>
              </w:rPr>
              <w:t>Общая площадь (</w:t>
            </w:r>
            <w:proofErr w:type="spellStart"/>
            <w:r w:rsidRPr="006C2175">
              <w:rPr>
                <w:b/>
              </w:rPr>
              <w:t>кв.м</w:t>
            </w:r>
            <w:proofErr w:type="spellEnd"/>
            <w:r w:rsidRPr="006C2175">
              <w:rPr>
                <w:b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B6D4" w14:textId="48E09FEB" w:rsidR="0083773F" w:rsidRPr="006C2175" w:rsidRDefault="00711675" w:rsidP="00711675">
            <w:r w:rsidRPr="006C2175">
              <w:t>[●]</w:t>
            </w:r>
          </w:p>
        </w:tc>
      </w:tr>
      <w:tr w:rsidR="0083773F" w:rsidRPr="006C2175" w14:paraId="2DC56160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1F8EB" w14:textId="77777777" w:rsidR="0083773F" w:rsidRPr="006C217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2175">
              <w:rPr>
                <w:b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0B9C" w14:textId="77777777" w:rsidR="0083773F" w:rsidRPr="006C2175" w:rsidRDefault="0083773F" w:rsidP="00865940">
            <w:r w:rsidRPr="006C2175">
              <w:rPr>
                <w:b/>
                <w:i/>
                <w:noProof/>
              </w:rPr>
              <w:t>С монолитным железобетонным каркасом истенами из мелкоштучных каменных материалов (кирпич, керамическик камни, блоки и др.)</w:t>
            </w:r>
          </w:p>
        </w:tc>
      </w:tr>
      <w:tr w:rsidR="0083773F" w:rsidRPr="006C2175" w14:paraId="23CBC8EC" w14:textId="77777777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638A" w14:textId="77777777" w:rsidR="0083773F" w:rsidRPr="006C217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6C2175">
              <w:rPr>
                <w:b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85970" w14:textId="77777777" w:rsidR="0083773F" w:rsidRPr="006C2175" w:rsidRDefault="0083773F" w:rsidP="00865940">
            <w:r w:rsidRPr="006C2175">
              <w:rPr>
                <w:b/>
                <w:i/>
                <w:noProof/>
              </w:rPr>
              <w:t>Монолитные железобетонные</w:t>
            </w:r>
          </w:p>
        </w:tc>
      </w:tr>
      <w:tr w:rsidR="0083773F" w:rsidRPr="006C2175" w14:paraId="3AD7236A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D828" w14:textId="77777777" w:rsidR="0083773F" w:rsidRPr="006C217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2175">
              <w:rPr>
                <w:b/>
              </w:rPr>
              <w:t xml:space="preserve">Класс </w:t>
            </w:r>
            <w:proofErr w:type="spellStart"/>
            <w:r w:rsidRPr="006C2175">
              <w:rPr>
                <w:b/>
              </w:rPr>
              <w:t>энергоэффективности</w:t>
            </w:r>
            <w:proofErr w:type="spellEnd"/>
            <w:r w:rsidRPr="006C2175">
              <w:rPr>
                <w:b/>
              </w:rPr>
              <w:t xml:space="preserve">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5FE1" w14:textId="0B0F1279" w:rsidR="0083773F" w:rsidRPr="006C2175" w:rsidRDefault="00711675" w:rsidP="00865940">
            <w:r w:rsidRPr="006C2175">
              <w:t>[●]</w:t>
            </w:r>
          </w:p>
        </w:tc>
      </w:tr>
      <w:tr w:rsidR="0083773F" w:rsidRPr="006C2175" w14:paraId="77764AA3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669D4" w14:textId="77777777" w:rsidR="0083773F" w:rsidRPr="006C217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2175">
              <w:rPr>
                <w:b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6DF6D" w14:textId="79BDF316" w:rsidR="0083773F" w:rsidRPr="006C2175" w:rsidRDefault="00711675" w:rsidP="00865940">
            <w:r w:rsidRPr="006C2175">
              <w:t>[●]</w:t>
            </w:r>
          </w:p>
        </w:tc>
      </w:tr>
      <w:tr w:rsidR="0083773F" w:rsidRPr="006C2175" w14:paraId="59467192" w14:textId="77777777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A3A97" w14:textId="77777777" w:rsidR="0083773F" w:rsidRPr="006C217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</w:rPr>
            </w:pPr>
            <w:r w:rsidRPr="006C2175">
              <w:rPr>
                <w:b/>
                <w:bCs/>
                <w:i/>
                <w:iCs/>
                <w:spacing w:val="20"/>
              </w:rPr>
              <w:t>Основные характеристики Объекта:</w:t>
            </w:r>
          </w:p>
        </w:tc>
      </w:tr>
      <w:tr w:rsidR="0083773F" w:rsidRPr="006C2175" w14:paraId="5745A1C0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7FC926" w14:textId="77777777" w:rsidR="0083773F" w:rsidRPr="006C217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2175">
              <w:rPr>
                <w:b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54B237" w14:textId="6F5C6A65" w:rsidR="0083773F" w:rsidRPr="006C2175" w:rsidRDefault="007F1ED2" w:rsidP="00865940">
            <w:pPr>
              <w:overflowPunct w:val="0"/>
              <w:autoSpaceDE w:val="0"/>
              <w:autoSpaceDN w:val="0"/>
              <w:adjustRightInd w:val="0"/>
              <w:rPr>
                <w:lang w:val="en-US"/>
              </w:rPr>
            </w:pPr>
            <w:r w:rsidRPr="006C2175">
              <w:rPr>
                <w:b/>
                <w:i/>
              </w:rPr>
              <w:t>Неж</w:t>
            </w:r>
            <w:r w:rsidR="0083773F" w:rsidRPr="006C2175">
              <w:rPr>
                <w:b/>
                <w:i/>
              </w:rPr>
              <w:t>илое</w:t>
            </w:r>
            <w:r w:rsidR="0083773F" w:rsidRPr="006C2175">
              <w:rPr>
                <w:b/>
                <w:i/>
                <w:lang w:val="en-US"/>
              </w:rPr>
              <w:t xml:space="preserve"> </w:t>
            </w:r>
            <w:r w:rsidR="0083773F" w:rsidRPr="006C2175">
              <w:rPr>
                <w:b/>
                <w:i/>
              </w:rPr>
              <w:t>помещение</w:t>
            </w:r>
            <w:r w:rsidRPr="006C2175">
              <w:rPr>
                <w:b/>
                <w:i/>
              </w:rPr>
              <w:t xml:space="preserve"> (апартамент)</w:t>
            </w:r>
            <w:r w:rsidR="0083773F" w:rsidRPr="006C2175">
              <w:rPr>
                <w:b/>
                <w:i/>
                <w:lang w:val="en-US"/>
              </w:rPr>
              <w:t xml:space="preserve">  </w:t>
            </w:r>
          </w:p>
        </w:tc>
      </w:tr>
      <w:tr w:rsidR="0083773F" w:rsidRPr="006C2175" w14:paraId="1E75FDEC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1E50" w14:textId="77777777" w:rsidR="0083773F" w:rsidRPr="006C217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2175">
              <w:rPr>
                <w:b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6BB8E" w14:textId="77777777" w:rsidR="0083773F" w:rsidRPr="006C2175" w:rsidRDefault="0083773F" w:rsidP="00865940">
            <w:r w:rsidRPr="006C2175">
              <w:t>[●]</w:t>
            </w:r>
          </w:p>
        </w:tc>
      </w:tr>
      <w:tr w:rsidR="0083773F" w:rsidRPr="006C2175" w14:paraId="228653A6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F737" w14:textId="716BB45A" w:rsidR="0083773F" w:rsidRPr="006C2175" w:rsidRDefault="0083773F" w:rsidP="007F1ED2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2175">
              <w:rPr>
                <w:b/>
              </w:rPr>
              <w:t>Номер этажа: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0AC076" w14:textId="77777777" w:rsidR="0083773F" w:rsidRPr="006C2175" w:rsidRDefault="0083773F" w:rsidP="00865940">
            <w:r w:rsidRPr="006C2175">
              <w:t>[●]</w:t>
            </w:r>
          </w:p>
        </w:tc>
      </w:tr>
      <w:tr w:rsidR="0083773F" w:rsidRPr="006C2175" w14:paraId="364ECCBD" w14:textId="77777777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C68C" w14:textId="77777777" w:rsidR="0083773F" w:rsidRPr="006C217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6C2175">
              <w:rPr>
                <w:b/>
              </w:rPr>
              <w:t>Проектная общая площадь Объекта (</w:t>
            </w:r>
            <w:proofErr w:type="spellStart"/>
            <w:r w:rsidRPr="006C2175">
              <w:rPr>
                <w:b/>
              </w:rPr>
              <w:t>кв.м</w:t>
            </w:r>
            <w:proofErr w:type="spellEnd"/>
            <w:r w:rsidRPr="006C2175">
              <w:rPr>
                <w:b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4A806" w14:textId="77777777" w:rsidR="0083773F" w:rsidRPr="006C2175" w:rsidRDefault="0083773F" w:rsidP="00865940">
            <w:r w:rsidRPr="006C2175">
              <w:t>[●]</w:t>
            </w:r>
          </w:p>
        </w:tc>
      </w:tr>
      <w:tr w:rsidR="0083773F" w:rsidRPr="006C2175" w14:paraId="59E1C879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15158" w14:textId="77777777" w:rsidR="0083773F" w:rsidRPr="006C217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2175">
              <w:rPr>
                <w:b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A58EA" w14:textId="77777777" w:rsidR="0083773F" w:rsidRPr="006C2175" w:rsidRDefault="0083773F" w:rsidP="00865940">
            <w:r w:rsidRPr="006C2175">
              <w:t>[●]</w:t>
            </w:r>
          </w:p>
        </w:tc>
      </w:tr>
      <w:tr w:rsidR="0083773F" w:rsidRPr="006C2175" w14:paraId="2CBCEA77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9E07" w14:textId="77777777" w:rsidR="0083773F" w:rsidRPr="006C2175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6C2175">
              <w:rPr>
                <w:b/>
              </w:rPr>
              <w:t>Площади комнат (</w:t>
            </w:r>
            <w:proofErr w:type="spellStart"/>
            <w:r w:rsidRPr="006C2175">
              <w:rPr>
                <w:b/>
              </w:rPr>
              <w:t>кв.м</w:t>
            </w:r>
            <w:proofErr w:type="spellEnd"/>
            <w:r w:rsidRPr="006C2175">
              <w:rPr>
                <w:b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F44BE" w14:textId="77777777" w:rsidR="0083773F" w:rsidRPr="006C2175" w:rsidRDefault="0083773F" w:rsidP="00865940">
            <w:r w:rsidRPr="006C2175">
              <w:t>[●]</w:t>
            </w:r>
          </w:p>
        </w:tc>
      </w:tr>
      <w:tr w:rsidR="0083773F" w:rsidRPr="006C2175" w14:paraId="05674912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AEF8" w14:textId="77777777" w:rsidR="0083773F" w:rsidRPr="006C217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2175">
              <w:rPr>
                <w:b/>
              </w:rPr>
              <w:t>Площади вспомогательных помещений (</w:t>
            </w:r>
            <w:proofErr w:type="spellStart"/>
            <w:r w:rsidRPr="006C2175">
              <w:rPr>
                <w:b/>
              </w:rPr>
              <w:t>кв.м</w:t>
            </w:r>
            <w:proofErr w:type="spellEnd"/>
            <w:r w:rsidRPr="006C2175">
              <w:rPr>
                <w:b/>
              </w:rPr>
              <w:t xml:space="preserve">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454D5" w14:textId="77777777" w:rsidR="0083773F" w:rsidRPr="006C2175" w:rsidRDefault="0083773F" w:rsidP="00865940">
            <w:r w:rsidRPr="006C2175">
              <w:t>[●]</w:t>
            </w:r>
          </w:p>
        </w:tc>
      </w:tr>
      <w:tr w:rsidR="0083773F" w:rsidRPr="006C2175" w14:paraId="14F4C94B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AFB46" w14:textId="77777777" w:rsidR="0083773F" w:rsidRPr="006C217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2175">
              <w:rPr>
                <w:b/>
              </w:rPr>
              <w:t>Лоджия/балкон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68E10" w14:textId="77777777" w:rsidR="0083773F" w:rsidRPr="006C2175" w:rsidRDefault="0083773F" w:rsidP="00865940">
            <w:r w:rsidRPr="006C2175">
              <w:t>[●]</w:t>
            </w:r>
          </w:p>
        </w:tc>
      </w:tr>
      <w:tr w:rsidR="0083773F" w:rsidRPr="006C2175" w14:paraId="52552E68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AEEAF" w14:textId="77777777" w:rsidR="0083773F" w:rsidRPr="006C217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2175">
              <w:rPr>
                <w:b/>
              </w:rPr>
              <w:t>Площадь лоджии/балкона с учетом коэффициента (</w:t>
            </w:r>
            <w:proofErr w:type="spellStart"/>
            <w:r w:rsidRPr="006C2175">
              <w:rPr>
                <w:b/>
              </w:rPr>
              <w:t>кв.м</w:t>
            </w:r>
            <w:proofErr w:type="spellEnd"/>
            <w:r w:rsidRPr="006C2175">
              <w:rPr>
                <w:b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03580A" w14:textId="77777777" w:rsidR="0083773F" w:rsidRPr="006C2175" w:rsidRDefault="0083773F" w:rsidP="00865940">
            <w:pPr>
              <w:overflowPunct w:val="0"/>
              <w:autoSpaceDE w:val="0"/>
              <w:autoSpaceDN w:val="0"/>
              <w:adjustRightInd w:val="0"/>
            </w:pPr>
            <w:r w:rsidRPr="006C2175">
              <w:t>[●]</w:t>
            </w:r>
          </w:p>
        </w:tc>
      </w:tr>
      <w:tr w:rsidR="0083773F" w:rsidRPr="006C2175" w14:paraId="64B6BC11" w14:textId="77777777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21D28" w14:textId="77777777" w:rsidR="0083773F" w:rsidRPr="006C2175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C2175">
              <w:rPr>
                <w:b/>
              </w:rPr>
              <w:t>Площадь лоджии/балкона без учета коэффициента (</w:t>
            </w:r>
            <w:proofErr w:type="spellStart"/>
            <w:r w:rsidRPr="006C2175">
              <w:rPr>
                <w:b/>
              </w:rPr>
              <w:t>кв.м</w:t>
            </w:r>
            <w:proofErr w:type="spellEnd"/>
            <w:r w:rsidRPr="006C2175">
              <w:rPr>
                <w:b/>
              </w:rPr>
              <w:t>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5450D" w14:textId="77777777" w:rsidR="0083773F" w:rsidRPr="006C2175" w:rsidRDefault="0083773F" w:rsidP="00865940">
            <w:pPr>
              <w:overflowPunct w:val="0"/>
              <w:autoSpaceDE w:val="0"/>
              <w:autoSpaceDN w:val="0"/>
              <w:adjustRightInd w:val="0"/>
            </w:pPr>
            <w:r w:rsidRPr="006C2175">
              <w:t>[●]</w:t>
            </w:r>
          </w:p>
        </w:tc>
      </w:tr>
    </w:tbl>
    <w:p w14:paraId="5159C8CB" w14:textId="77777777" w:rsidR="0083773F" w:rsidRPr="006C2175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lang w:eastAsia="x-none"/>
        </w:rPr>
      </w:pPr>
    </w:p>
    <w:p w14:paraId="2A580855" w14:textId="67F4FE35" w:rsidR="00786CAB" w:rsidRPr="006C2175" w:rsidRDefault="0083773F" w:rsidP="00061286">
      <w:pPr>
        <w:jc w:val="center"/>
        <w:rPr>
          <w:b/>
          <w:bCs/>
        </w:rPr>
      </w:pPr>
      <w:r w:rsidRPr="006C2175">
        <w:rPr>
          <w:b/>
          <w:bCs/>
        </w:rPr>
        <w:t>ПОДПИСИ СТОРОН</w:t>
      </w:r>
      <w:r w:rsidR="00786CAB" w:rsidRPr="006C2175">
        <w:rPr>
          <w:b/>
          <w:bCs/>
        </w:rPr>
        <w:t>:</w:t>
      </w:r>
    </w:p>
    <w:p w14:paraId="0E445F8D" w14:textId="77777777" w:rsidR="00786CAB" w:rsidRPr="006C2175" w:rsidRDefault="00786CAB" w:rsidP="00061286">
      <w:pPr>
        <w:jc w:val="center"/>
        <w:rPr>
          <w:b/>
          <w:bCs/>
        </w:rPr>
      </w:pPr>
    </w:p>
    <w:p w14:paraId="70126050" w14:textId="59E8871D" w:rsidR="00786CAB" w:rsidRPr="006C2175" w:rsidRDefault="00786CAB" w:rsidP="00061286">
      <w:pPr>
        <w:jc w:val="both"/>
        <w:rPr>
          <w:b/>
          <w:bCs/>
        </w:rPr>
      </w:pPr>
      <w:r w:rsidRPr="006C2175">
        <w:rPr>
          <w:b/>
          <w:bCs/>
        </w:rPr>
        <w:lastRenderedPageBreak/>
        <w:t>Застройщик:</w:t>
      </w:r>
      <w:r w:rsidR="00DF4B55" w:rsidRPr="006C2175">
        <w:t xml:space="preserve"> </w:t>
      </w:r>
      <w:r w:rsidR="000E6B86" w:rsidRPr="006C2175">
        <w:t>ООО "</w:t>
      </w:r>
      <w:proofErr w:type="spellStart"/>
      <w:r w:rsidR="000E6B86" w:rsidRPr="006C2175">
        <w:t>ПетроДизайнКонсалт</w:t>
      </w:r>
      <w:proofErr w:type="spellEnd"/>
      <w:r w:rsidR="000E6B86" w:rsidRPr="006C2175">
        <w:t>"</w:t>
      </w:r>
    </w:p>
    <w:p w14:paraId="0C05D0D5" w14:textId="77777777" w:rsidR="00786CAB" w:rsidRPr="006C2175" w:rsidRDefault="00786CAB" w:rsidP="00061286">
      <w:pPr>
        <w:jc w:val="both"/>
        <w:rPr>
          <w:b/>
          <w:bCs/>
        </w:rPr>
      </w:pPr>
      <w:r w:rsidRPr="006C2175">
        <w:rPr>
          <w:b/>
          <w:bCs/>
        </w:rPr>
        <w:t>Представитель по доверенности</w:t>
      </w:r>
    </w:p>
    <w:p w14:paraId="562920EB" w14:textId="77777777" w:rsidR="00786CAB" w:rsidRPr="006C2175" w:rsidRDefault="00786CAB" w:rsidP="00061286">
      <w:pPr>
        <w:jc w:val="both"/>
        <w:rPr>
          <w:b/>
          <w:bCs/>
        </w:rPr>
      </w:pPr>
      <w:r w:rsidRPr="006C2175">
        <w:rPr>
          <w:b/>
          <w:bCs/>
        </w:rPr>
        <w:t xml:space="preserve">№ </w:t>
      </w:r>
      <w:r w:rsidRPr="006C2175">
        <w:t>[●] от [●] г.</w:t>
      </w:r>
      <w:r w:rsidRPr="006C2175">
        <w:rPr>
          <w:b/>
          <w:bCs/>
        </w:rPr>
        <w:tab/>
      </w:r>
      <w:r w:rsidRPr="006C2175">
        <w:rPr>
          <w:b/>
          <w:bCs/>
        </w:rPr>
        <w:tab/>
        <w:t>__________________                                      /Ф.И.О./</w:t>
      </w:r>
    </w:p>
    <w:p w14:paraId="02E0B14A" w14:textId="77777777" w:rsidR="00237F50" w:rsidRPr="006C2175" w:rsidRDefault="00237F50" w:rsidP="00061286">
      <w:pPr>
        <w:jc w:val="both"/>
        <w:rPr>
          <w:b/>
          <w:bCs/>
        </w:rPr>
      </w:pPr>
    </w:p>
    <w:p w14:paraId="00FE162A" w14:textId="77777777" w:rsidR="00786CAB" w:rsidRPr="006C2175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</w:rPr>
      </w:pPr>
      <w:r w:rsidRPr="006C2175">
        <w:rPr>
          <w:b/>
          <w:bCs/>
          <w:spacing w:val="20"/>
        </w:rPr>
        <w:t>Участник:</w:t>
      </w:r>
      <w:r w:rsidR="00ED3958" w:rsidRPr="006C2175">
        <w:t xml:space="preserve"> [●]</w:t>
      </w:r>
    </w:p>
    <w:p w14:paraId="2EA4F82B" w14:textId="77777777" w:rsidR="00E35873" w:rsidRPr="006C2175" w:rsidRDefault="00786CAB" w:rsidP="00061286">
      <w:pPr>
        <w:jc w:val="both"/>
      </w:pPr>
      <w:r w:rsidRPr="006C2175">
        <w:t>_______________________________________________________    ____________</w:t>
      </w:r>
    </w:p>
    <w:p w14:paraId="09D148DC" w14:textId="77777777" w:rsidR="00786CAB" w:rsidRPr="006C2175" w:rsidRDefault="00786CAB" w:rsidP="00061286">
      <w:pPr>
        <w:jc w:val="both"/>
        <w:rPr>
          <w:i/>
          <w:iCs/>
        </w:rPr>
      </w:pPr>
      <w:r w:rsidRPr="006C2175">
        <w:rPr>
          <w:i/>
          <w:iCs/>
        </w:rPr>
        <w:t>Фамилия, Имя, Отчество (прописью)                                                         подпись</w:t>
      </w:r>
    </w:p>
    <w:p w14:paraId="3CE4CBF1" w14:textId="77777777" w:rsidR="00286327" w:rsidRPr="006C2175" w:rsidRDefault="00786CAB" w:rsidP="00286327">
      <w:r w:rsidRPr="006C2175">
        <w:br w:type="page"/>
      </w:r>
    </w:p>
    <w:p w14:paraId="0ECCC450" w14:textId="161977E1" w:rsidR="00286327" w:rsidRPr="006C2175" w:rsidRDefault="00286327" w:rsidP="00061286">
      <w:pPr>
        <w:jc w:val="right"/>
        <w:rPr>
          <w:b/>
          <w:bCs/>
        </w:rPr>
      </w:pPr>
    </w:p>
    <w:p w14:paraId="4EA8F236" w14:textId="77777777" w:rsidR="0083773F" w:rsidRPr="006C2175" w:rsidRDefault="0083773F" w:rsidP="0083773F">
      <w:pPr>
        <w:jc w:val="right"/>
        <w:rPr>
          <w:b/>
          <w:bCs/>
        </w:rPr>
      </w:pPr>
      <w:r w:rsidRPr="006C2175">
        <w:rPr>
          <w:b/>
          <w:bCs/>
        </w:rPr>
        <w:t>ПРИЛОЖЕНИЕ №1-а</w:t>
      </w:r>
    </w:p>
    <w:p w14:paraId="4260E99E" w14:textId="77777777" w:rsidR="0083773F" w:rsidRPr="006C2175" w:rsidRDefault="0083773F" w:rsidP="0083773F">
      <w:pPr>
        <w:jc w:val="right"/>
      </w:pPr>
      <w:r w:rsidRPr="006C2175">
        <w:t>к Договору № [●]</w:t>
      </w:r>
    </w:p>
    <w:p w14:paraId="1AEF30BC" w14:textId="77777777" w:rsidR="0083773F" w:rsidRPr="006C2175" w:rsidRDefault="0083773F" w:rsidP="0083773F">
      <w:pPr>
        <w:jc w:val="right"/>
      </w:pPr>
      <w:r w:rsidRPr="006C2175">
        <w:t xml:space="preserve">участия в долевом строительстве </w:t>
      </w:r>
    </w:p>
    <w:p w14:paraId="652D6A12" w14:textId="77777777" w:rsidR="0083773F" w:rsidRPr="006C2175" w:rsidRDefault="0083773F" w:rsidP="0083773F">
      <w:pPr>
        <w:jc w:val="right"/>
      </w:pPr>
      <w:r w:rsidRPr="006C2175">
        <w:t>от «[●]»[●] 201[●]г.</w:t>
      </w:r>
    </w:p>
    <w:p w14:paraId="3E184522" w14:textId="3FD1A93A" w:rsidR="00786CAB" w:rsidRPr="006C2175" w:rsidRDefault="00786CAB" w:rsidP="00061286">
      <w:pPr>
        <w:jc w:val="right"/>
        <w:rPr>
          <w:spacing w:val="20"/>
        </w:rPr>
      </w:pPr>
    </w:p>
    <w:p w14:paraId="08FBB865" w14:textId="77777777" w:rsidR="008D43F9" w:rsidRPr="006C2175" w:rsidRDefault="008D43F9" w:rsidP="00061286">
      <w:pPr>
        <w:jc w:val="right"/>
        <w:rPr>
          <w:b/>
          <w:bCs/>
          <w:i/>
          <w:iCs/>
          <w:color w:val="1F497D"/>
        </w:rPr>
      </w:pPr>
    </w:p>
    <w:p w14:paraId="3BDDA2EE" w14:textId="77777777" w:rsidR="008D43F9" w:rsidRPr="006C2175" w:rsidRDefault="00E77D61" w:rsidP="00061286">
      <w:pPr>
        <w:jc w:val="center"/>
        <w:rPr>
          <w:b/>
          <w:bCs/>
          <w:spacing w:val="20"/>
        </w:rPr>
      </w:pPr>
      <w:bookmarkStart w:id="14" w:name="_Hlk485992258"/>
      <w:r w:rsidRPr="006C2175">
        <w:rPr>
          <w:b/>
          <w:bCs/>
          <w:spacing w:val="20"/>
        </w:rPr>
        <w:t>П</w:t>
      </w:r>
      <w:r w:rsidR="008D43F9" w:rsidRPr="006C2175">
        <w:rPr>
          <w:b/>
          <w:bCs/>
          <w:spacing w:val="20"/>
        </w:rPr>
        <w:t>лан</w:t>
      </w:r>
      <w:r w:rsidRPr="006C2175">
        <w:rPr>
          <w:b/>
          <w:bCs/>
          <w:spacing w:val="20"/>
        </w:rPr>
        <w:t xml:space="preserve"> Объекта</w:t>
      </w:r>
    </w:p>
    <w:p w14:paraId="40C04CB1" w14:textId="251FBCC1" w:rsidR="008D43F9" w:rsidRPr="006C2175" w:rsidRDefault="00427EA6" w:rsidP="00061286">
      <w:pPr>
        <w:ind w:hanging="1134"/>
        <w:jc w:val="center"/>
        <w:rPr>
          <w:b/>
          <w:bCs/>
          <w:spacing w:val="20"/>
        </w:rPr>
      </w:pPr>
      <w:r w:rsidRPr="006C2175">
        <w:rPr>
          <w:b/>
          <w:bCs/>
        </w:rPr>
        <w:t>Апартамент-отель</w:t>
      </w:r>
      <w:r w:rsidR="0083773F" w:rsidRPr="006C2175">
        <w:rPr>
          <w:b/>
          <w:bCs/>
        </w:rPr>
        <w:t xml:space="preserve">, план </w:t>
      </w:r>
      <w:r w:rsidR="0083773F" w:rsidRPr="006C2175">
        <w:t>[●]</w:t>
      </w:r>
      <w:r w:rsidR="0083773F" w:rsidRPr="006C2175">
        <w:rPr>
          <w:b/>
          <w:bCs/>
        </w:rPr>
        <w:t xml:space="preserve"> этажа </w:t>
      </w:r>
    </w:p>
    <w:p w14:paraId="2C4B000A" w14:textId="77777777" w:rsidR="007324F1" w:rsidRPr="006C2175" w:rsidRDefault="007324F1" w:rsidP="00061286">
      <w:pPr>
        <w:ind w:hanging="1134"/>
        <w:jc w:val="center"/>
        <w:rPr>
          <w:b/>
          <w:bCs/>
          <w:spacing w:val="20"/>
        </w:rPr>
      </w:pPr>
    </w:p>
    <w:p w14:paraId="544D3C06" w14:textId="77777777" w:rsidR="007324F1" w:rsidRPr="006C2175" w:rsidRDefault="007324F1" w:rsidP="00061286">
      <w:pPr>
        <w:ind w:hanging="1134"/>
        <w:jc w:val="center"/>
        <w:rPr>
          <w:b/>
          <w:bCs/>
          <w:spacing w:val="20"/>
        </w:rPr>
      </w:pPr>
    </w:p>
    <w:p w14:paraId="32049B75" w14:textId="77777777" w:rsidR="007324F1" w:rsidRPr="006C2175" w:rsidRDefault="007324F1" w:rsidP="00061286">
      <w:pPr>
        <w:ind w:hanging="1134"/>
        <w:jc w:val="center"/>
        <w:rPr>
          <w:b/>
          <w:bCs/>
          <w:spacing w:val="20"/>
        </w:rPr>
      </w:pPr>
    </w:p>
    <w:p w14:paraId="75CC92D8" w14:textId="0923B453" w:rsidR="007324F1" w:rsidRPr="006C2175" w:rsidRDefault="007324F1" w:rsidP="00061286">
      <w:pPr>
        <w:ind w:hanging="1134"/>
        <w:jc w:val="center"/>
        <w:rPr>
          <w:b/>
          <w:bCs/>
          <w:spacing w:val="20"/>
        </w:rPr>
      </w:pPr>
    </w:p>
    <w:p w14:paraId="39C98708" w14:textId="034DFE33" w:rsidR="00813F15" w:rsidRPr="006C2175" w:rsidRDefault="00813F15" w:rsidP="00061286">
      <w:pPr>
        <w:ind w:hanging="1134"/>
        <w:jc w:val="center"/>
        <w:rPr>
          <w:b/>
          <w:bCs/>
          <w:spacing w:val="20"/>
        </w:rPr>
      </w:pPr>
    </w:p>
    <w:p w14:paraId="621D9828" w14:textId="24632820" w:rsidR="00813F15" w:rsidRPr="006C2175" w:rsidRDefault="00813F15" w:rsidP="00061286">
      <w:pPr>
        <w:ind w:hanging="1134"/>
        <w:jc w:val="center"/>
        <w:rPr>
          <w:b/>
          <w:bCs/>
          <w:spacing w:val="20"/>
        </w:rPr>
      </w:pPr>
    </w:p>
    <w:p w14:paraId="0B072C32" w14:textId="2D37221A" w:rsidR="00813F15" w:rsidRPr="006C2175" w:rsidRDefault="00813F15" w:rsidP="00061286">
      <w:pPr>
        <w:ind w:hanging="1134"/>
        <w:jc w:val="center"/>
        <w:rPr>
          <w:b/>
          <w:bCs/>
          <w:spacing w:val="20"/>
        </w:rPr>
      </w:pPr>
    </w:p>
    <w:p w14:paraId="3724122B" w14:textId="7DD9C379" w:rsidR="00813F15" w:rsidRPr="006C2175" w:rsidRDefault="00813F15" w:rsidP="00061286">
      <w:pPr>
        <w:ind w:hanging="1134"/>
        <w:jc w:val="center"/>
        <w:rPr>
          <w:b/>
          <w:bCs/>
          <w:spacing w:val="20"/>
        </w:rPr>
      </w:pPr>
    </w:p>
    <w:p w14:paraId="262D0094" w14:textId="277BFEEA" w:rsidR="00813F15" w:rsidRPr="006C2175" w:rsidRDefault="00813F15" w:rsidP="00061286">
      <w:pPr>
        <w:ind w:hanging="1134"/>
        <w:jc w:val="center"/>
        <w:rPr>
          <w:b/>
          <w:bCs/>
          <w:spacing w:val="20"/>
        </w:rPr>
      </w:pPr>
    </w:p>
    <w:p w14:paraId="5AEF25FB" w14:textId="2390F942" w:rsidR="00813F15" w:rsidRPr="006C2175" w:rsidRDefault="00813F15" w:rsidP="00061286">
      <w:pPr>
        <w:ind w:hanging="1134"/>
        <w:jc w:val="center"/>
        <w:rPr>
          <w:b/>
          <w:bCs/>
          <w:spacing w:val="20"/>
        </w:rPr>
      </w:pPr>
    </w:p>
    <w:p w14:paraId="0BB7221C" w14:textId="0BA44A71" w:rsidR="00813F15" w:rsidRPr="006C2175" w:rsidRDefault="00813F15" w:rsidP="00061286">
      <w:pPr>
        <w:ind w:hanging="1134"/>
        <w:jc w:val="center"/>
        <w:rPr>
          <w:b/>
          <w:bCs/>
          <w:spacing w:val="20"/>
        </w:rPr>
      </w:pPr>
    </w:p>
    <w:p w14:paraId="38C8825B" w14:textId="7F3DA476" w:rsidR="00813F15" w:rsidRPr="006C2175" w:rsidRDefault="00813F15" w:rsidP="00061286">
      <w:pPr>
        <w:ind w:hanging="1134"/>
        <w:jc w:val="center"/>
        <w:rPr>
          <w:b/>
          <w:bCs/>
          <w:spacing w:val="20"/>
        </w:rPr>
      </w:pPr>
    </w:p>
    <w:p w14:paraId="7ADB470A" w14:textId="4941345B" w:rsidR="00813F15" w:rsidRPr="006C2175" w:rsidRDefault="00813F15" w:rsidP="00061286">
      <w:pPr>
        <w:ind w:hanging="1134"/>
        <w:jc w:val="center"/>
        <w:rPr>
          <w:b/>
          <w:bCs/>
          <w:spacing w:val="20"/>
        </w:rPr>
      </w:pPr>
    </w:p>
    <w:p w14:paraId="65826C49" w14:textId="77777777" w:rsidR="00813F15" w:rsidRPr="006C2175" w:rsidRDefault="00813F15" w:rsidP="00061286">
      <w:pPr>
        <w:ind w:hanging="1134"/>
        <w:jc w:val="center"/>
        <w:rPr>
          <w:b/>
          <w:bCs/>
          <w:spacing w:val="20"/>
        </w:rPr>
      </w:pPr>
    </w:p>
    <w:p w14:paraId="442A6347" w14:textId="77777777" w:rsidR="007324F1" w:rsidRPr="006C2175" w:rsidRDefault="007324F1" w:rsidP="00061286">
      <w:pPr>
        <w:ind w:hanging="1134"/>
        <w:jc w:val="center"/>
        <w:rPr>
          <w:b/>
          <w:bCs/>
          <w:spacing w:val="20"/>
        </w:rPr>
      </w:pPr>
    </w:p>
    <w:p w14:paraId="292F698B" w14:textId="77777777" w:rsidR="007324F1" w:rsidRPr="006C2175" w:rsidRDefault="007324F1" w:rsidP="00061286">
      <w:pPr>
        <w:ind w:hanging="1134"/>
        <w:jc w:val="center"/>
        <w:rPr>
          <w:b/>
          <w:bCs/>
          <w:spacing w:val="20"/>
        </w:rPr>
      </w:pPr>
    </w:p>
    <w:p w14:paraId="1AF0CFAB" w14:textId="77777777" w:rsidR="007324F1" w:rsidRPr="006C2175" w:rsidRDefault="007324F1" w:rsidP="00061286">
      <w:pPr>
        <w:ind w:hanging="1134"/>
        <w:jc w:val="center"/>
        <w:rPr>
          <w:b/>
          <w:bCs/>
          <w:spacing w:val="20"/>
        </w:rPr>
      </w:pPr>
    </w:p>
    <w:p w14:paraId="235B8241" w14:textId="77777777" w:rsidR="007324F1" w:rsidRPr="006C2175" w:rsidRDefault="007324F1" w:rsidP="00061286">
      <w:pPr>
        <w:ind w:hanging="1134"/>
        <w:jc w:val="center"/>
        <w:rPr>
          <w:b/>
          <w:bCs/>
          <w:spacing w:val="20"/>
        </w:rPr>
      </w:pPr>
    </w:p>
    <w:p w14:paraId="08A0B4C2" w14:textId="54DE49BE" w:rsidR="008D43F9" w:rsidRPr="006C2175" w:rsidRDefault="00DF4B55" w:rsidP="00061286">
      <w:pPr>
        <w:pStyle w:val="a3"/>
        <w:tabs>
          <w:tab w:val="left" w:pos="1080"/>
        </w:tabs>
      </w:pPr>
      <w:r w:rsidRPr="006C2175">
        <w:rPr>
          <w:b/>
          <w:bCs/>
        </w:rPr>
        <w:t xml:space="preserve">Местоположение </w:t>
      </w:r>
      <w:r w:rsidR="008D43F9" w:rsidRPr="006C2175">
        <w:rPr>
          <w:b/>
          <w:bCs/>
        </w:rPr>
        <w:t>Объект</w:t>
      </w:r>
      <w:r w:rsidRPr="006C2175">
        <w:rPr>
          <w:b/>
          <w:bCs/>
        </w:rPr>
        <w:t xml:space="preserve">а на  </w:t>
      </w:r>
      <w:r w:rsidRPr="006C2175">
        <w:t xml:space="preserve">[●] </w:t>
      </w:r>
      <w:r w:rsidRPr="006C2175">
        <w:rPr>
          <w:b/>
          <w:bCs/>
        </w:rPr>
        <w:t xml:space="preserve">этаже </w:t>
      </w:r>
      <w:r w:rsidR="00427EA6" w:rsidRPr="006C2175">
        <w:rPr>
          <w:b/>
          <w:bCs/>
        </w:rPr>
        <w:t>Апартамент-отеля</w:t>
      </w:r>
      <w:r w:rsidR="00174ABB" w:rsidRPr="006C2175">
        <w:rPr>
          <w:b/>
          <w:bCs/>
        </w:rPr>
        <w:t xml:space="preserve"> </w:t>
      </w:r>
      <w:r w:rsidR="008D43F9" w:rsidRPr="006C2175">
        <w:t>(выделен</w:t>
      </w:r>
      <w:r w:rsidRPr="006C2175">
        <w:t>о</w:t>
      </w:r>
      <w:r w:rsidR="008D43F9" w:rsidRPr="006C2175">
        <w:t xml:space="preserve"> </w:t>
      </w:r>
      <w:r w:rsidR="002411A9" w:rsidRPr="006C2175">
        <w:t xml:space="preserve">[●] </w:t>
      </w:r>
      <w:r w:rsidR="008D43F9" w:rsidRPr="006C2175">
        <w:t xml:space="preserve">цветом) </w:t>
      </w:r>
    </w:p>
    <w:bookmarkEnd w:id="14"/>
    <w:p w14:paraId="18433259" w14:textId="77777777" w:rsidR="008D43F9" w:rsidRPr="006C2175" w:rsidRDefault="008D43F9" w:rsidP="00061286">
      <w:pPr>
        <w:pStyle w:val="a3"/>
        <w:tabs>
          <w:tab w:val="left" w:pos="1080"/>
        </w:tabs>
      </w:pPr>
    </w:p>
    <w:p w14:paraId="64EF38D3" w14:textId="77777777" w:rsidR="00237F50" w:rsidRPr="006C2175" w:rsidRDefault="00237F50" w:rsidP="00061286">
      <w:pPr>
        <w:pStyle w:val="a3"/>
        <w:tabs>
          <w:tab w:val="left" w:pos="1080"/>
        </w:tabs>
      </w:pPr>
    </w:p>
    <w:p w14:paraId="4863F535" w14:textId="77777777" w:rsidR="00237F50" w:rsidRPr="006C2175" w:rsidRDefault="00237F50" w:rsidP="00237F50">
      <w:pPr>
        <w:jc w:val="center"/>
        <w:rPr>
          <w:b/>
          <w:bCs/>
        </w:rPr>
      </w:pPr>
      <w:r w:rsidRPr="006C2175">
        <w:rPr>
          <w:b/>
          <w:bCs/>
        </w:rPr>
        <w:t>ПОДПИСИ СТОРОН:</w:t>
      </w:r>
    </w:p>
    <w:p w14:paraId="3DC2C413" w14:textId="77777777" w:rsidR="00237F50" w:rsidRPr="006C2175" w:rsidRDefault="00237F50" w:rsidP="00237F50">
      <w:pPr>
        <w:jc w:val="center"/>
        <w:rPr>
          <w:b/>
          <w:bCs/>
        </w:rPr>
      </w:pPr>
    </w:p>
    <w:p w14:paraId="73E8F43A" w14:textId="2B10A509" w:rsidR="00237F50" w:rsidRPr="006C2175" w:rsidRDefault="00237F50" w:rsidP="00237F50">
      <w:pPr>
        <w:jc w:val="both"/>
        <w:rPr>
          <w:b/>
          <w:bCs/>
        </w:rPr>
      </w:pPr>
      <w:r w:rsidRPr="006C2175">
        <w:rPr>
          <w:b/>
          <w:bCs/>
        </w:rPr>
        <w:t>Застройщик:</w:t>
      </w:r>
      <w:r w:rsidRPr="006C2175">
        <w:t xml:space="preserve"> </w:t>
      </w:r>
      <w:r w:rsidR="000E6B86" w:rsidRPr="006C2175">
        <w:rPr>
          <w:b/>
          <w:bCs/>
          <w:i/>
        </w:rPr>
        <w:t>ООО "</w:t>
      </w:r>
      <w:proofErr w:type="spellStart"/>
      <w:r w:rsidR="000E6B86" w:rsidRPr="006C2175">
        <w:rPr>
          <w:b/>
          <w:bCs/>
          <w:i/>
        </w:rPr>
        <w:t>ПетроДизайнКонсалт</w:t>
      </w:r>
      <w:proofErr w:type="spellEnd"/>
      <w:r w:rsidR="000E6B86" w:rsidRPr="006C2175">
        <w:rPr>
          <w:b/>
          <w:bCs/>
          <w:i/>
        </w:rPr>
        <w:t>"</w:t>
      </w:r>
    </w:p>
    <w:p w14:paraId="4AEE416B" w14:textId="77777777" w:rsidR="00237F50" w:rsidRPr="006C2175" w:rsidRDefault="00237F50" w:rsidP="00237F50">
      <w:pPr>
        <w:jc w:val="both"/>
        <w:rPr>
          <w:b/>
          <w:bCs/>
        </w:rPr>
      </w:pPr>
      <w:r w:rsidRPr="006C2175">
        <w:rPr>
          <w:b/>
          <w:bCs/>
        </w:rPr>
        <w:t>Представитель по доверенности</w:t>
      </w:r>
    </w:p>
    <w:p w14:paraId="31507286" w14:textId="77777777" w:rsidR="00237F50" w:rsidRPr="006C2175" w:rsidRDefault="00237F50" w:rsidP="00237F50">
      <w:pPr>
        <w:jc w:val="both"/>
        <w:rPr>
          <w:b/>
          <w:bCs/>
        </w:rPr>
      </w:pPr>
      <w:r w:rsidRPr="006C2175">
        <w:rPr>
          <w:b/>
          <w:bCs/>
        </w:rPr>
        <w:t xml:space="preserve">№ </w:t>
      </w:r>
      <w:r w:rsidRPr="006C2175">
        <w:t>[●] от [●] г.</w:t>
      </w:r>
      <w:r w:rsidRPr="006C2175">
        <w:rPr>
          <w:b/>
          <w:bCs/>
        </w:rPr>
        <w:tab/>
      </w:r>
      <w:r w:rsidRPr="006C2175">
        <w:rPr>
          <w:b/>
          <w:bCs/>
        </w:rPr>
        <w:tab/>
        <w:t>__________________                                      /Ф.И.О./</w:t>
      </w:r>
    </w:p>
    <w:p w14:paraId="7646518C" w14:textId="77777777" w:rsidR="00237F50" w:rsidRPr="006C2175" w:rsidRDefault="00237F50" w:rsidP="00237F50">
      <w:pPr>
        <w:jc w:val="both"/>
        <w:rPr>
          <w:b/>
          <w:bCs/>
        </w:rPr>
      </w:pPr>
    </w:p>
    <w:p w14:paraId="02B36405" w14:textId="77777777" w:rsidR="00237F50" w:rsidRPr="006C2175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</w:rPr>
      </w:pPr>
      <w:r w:rsidRPr="006C2175">
        <w:rPr>
          <w:b/>
          <w:bCs/>
          <w:spacing w:val="20"/>
        </w:rPr>
        <w:t>Участник:</w:t>
      </w:r>
      <w:r w:rsidRPr="006C2175">
        <w:t xml:space="preserve"> [●]</w:t>
      </w:r>
    </w:p>
    <w:p w14:paraId="3710C68B" w14:textId="77777777" w:rsidR="00237F50" w:rsidRPr="006C2175" w:rsidRDefault="00237F50" w:rsidP="00237F50">
      <w:pPr>
        <w:jc w:val="both"/>
      </w:pPr>
      <w:r w:rsidRPr="006C2175">
        <w:t>_______________________________________________________    ____________</w:t>
      </w:r>
    </w:p>
    <w:p w14:paraId="199D9B37" w14:textId="77777777" w:rsidR="00237F50" w:rsidRPr="006C2175" w:rsidRDefault="00237F50" w:rsidP="00237F50">
      <w:pPr>
        <w:jc w:val="both"/>
        <w:rPr>
          <w:i/>
          <w:iCs/>
        </w:rPr>
      </w:pPr>
      <w:r w:rsidRPr="006C2175">
        <w:rPr>
          <w:i/>
          <w:iCs/>
        </w:rPr>
        <w:t>Фамилия, Имя, Отчество (прописью)                                                         подпись</w:t>
      </w:r>
    </w:p>
    <w:p w14:paraId="4E5859DB" w14:textId="77777777" w:rsidR="00E96928" w:rsidRPr="006C2175" w:rsidRDefault="00E96928" w:rsidP="00061286">
      <w:pPr>
        <w:ind w:left="6096"/>
      </w:pPr>
    </w:p>
    <w:p w14:paraId="110F1136" w14:textId="77777777" w:rsidR="00797FB1" w:rsidRPr="006C2175" w:rsidRDefault="001513C6" w:rsidP="0083773F">
      <w:pPr>
        <w:ind w:right="50"/>
        <w:jc w:val="right"/>
      </w:pPr>
      <w:r w:rsidRPr="006C2175">
        <w:br w:type="page"/>
      </w:r>
    </w:p>
    <w:p w14:paraId="325E3B01" w14:textId="795D9563" w:rsidR="00797FB1" w:rsidRPr="006C2175" w:rsidRDefault="00797FB1" w:rsidP="00797FB1">
      <w:pPr>
        <w:ind w:right="50"/>
        <w:jc w:val="right"/>
        <w:rPr>
          <w:b/>
          <w:spacing w:val="20"/>
        </w:rPr>
      </w:pPr>
      <w:r w:rsidRPr="006C2175">
        <w:rPr>
          <w:b/>
          <w:spacing w:val="20"/>
        </w:rPr>
        <w:lastRenderedPageBreak/>
        <w:t>ПРИЛОЖЕНИЕ № 2</w:t>
      </w:r>
    </w:p>
    <w:p w14:paraId="640A532D" w14:textId="77777777" w:rsidR="00797FB1" w:rsidRPr="006C2175" w:rsidRDefault="00797FB1" w:rsidP="00797FB1">
      <w:pPr>
        <w:ind w:right="50"/>
        <w:jc w:val="right"/>
      </w:pPr>
      <w:r w:rsidRPr="006C2175">
        <w:t>к Договору № [●]</w:t>
      </w:r>
    </w:p>
    <w:p w14:paraId="7B25DFED" w14:textId="77777777" w:rsidR="00797FB1" w:rsidRPr="006C2175" w:rsidRDefault="00797FB1" w:rsidP="00797FB1">
      <w:pPr>
        <w:ind w:right="50"/>
        <w:jc w:val="right"/>
      </w:pPr>
      <w:r w:rsidRPr="006C2175">
        <w:t>участия в долевом строительстве</w:t>
      </w:r>
    </w:p>
    <w:p w14:paraId="770C8D97" w14:textId="77777777" w:rsidR="00797FB1" w:rsidRPr="006C2175" w:rsidRDefault="00797FB1" w:rsidP="00797FB1">
      <w:pPr>
        <w:ind w:right="50"/>
        <w:jc w:val="right"/>
      </w:pPr>
      <w:r w:rsidRPr="006C2175">
        <w:t>от [●] г.</w:t>
      </w:r>
    </w:p>
    <w:p w14:paraId="37A0DBDB" w14:textId="77777777" w:rsidR="00797FB1" w:rsidRPr="006C2175" w:rsidRDefault="00797FB1" w:rsidP="00797FB1">
      <w:pPr>
        <w:ind w:left="6096"/>
      </w:pPr>
    </w:p>
    <w:p w14:paraId="311F4018" w14:textId="77777777" w:rsidR="00797FB1" w:rsidRPr="006C2175" w:rsidRDefault="00797FB1" w:rsidP="00797FB1">
      <w:pPr>
        <w:tabs>
          <w:tab w:val="left" w:pos="6096"/>
        </w:tabs>
        <w:ind w:left="6096"/>
        <w:jc w:val="right"/>
        <w:rPr>
          <w:b/>
        </w:rPr>
      </w:pPr>
      <w:r w:rsidRPr="006C2175">
        <w:rPr>
          <w:b/>
        </w:rPr>
        <w:t>ФОРМА</w:t>
      </w:r>
    </w:p>
    <w:p w14:paraId="200934C8" w14:textId="77777777" w:rsidR="00797FB1" w:rsidRPr="006C2175" w:rsidRDefault="00797FB1" w:rsidP="00797FB1">
      <w:pPr>
        <w:ind w:hanging="40"/>
        <w:rPr>
          <w:sz w:val="20"/>
          <w:szCs w:val="20"/>
        </w:rPr>
      </w:pPr>
    </w:p>
    <w:p w14:paraId="1C3A9DB2" w14:textId="77777777" w:rsidR="00797FB1" w:rsidRPr="006C2175" w:rsidRDefault="00797FB1" w:rsidP="00797FB1">
      <w:pPr>
        <w:ind w:hanging="40"/>
        <w:jc w:val="center"/>
        <w:rPr>
          <w:b/>
          <w:sz w:val="20"/>
          <w:szCs w:val="20"/>
        </w:rPr>
      </w:pPr>
      <w:r w:rsidRPr="006C2175">
        <w:rPr>
          <w:b/>
          <w:sz w:val="20"/>
          <w:szCs w:val="20"/>
        </w:rPr>
        <w:t>ГРАФИК ПЛАТЕЖЕЙ</w:t>
      </w:r>
    </w:p>
    <w:p w14:paraId="0FC0829E" w14:textId="77777777" w:rsidR="00797FB1" w:rsidRPr="006C2175" w:rsidRDefault="00797FB1" w:rsidP="00797FB1">
      <w:pPr>
        <w:ind w:firstLine="720"/>
        <w:rPr>
          <w:b/>
          <w:sz w:val="20"/>
          <w:szCs w:val="20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97FB1" w:rsidRPr="006C2175" w14:paraId="5CE750F7" w14:textId="77777777" w:rsidTr="00BD4268">
        <w:trPr>
          <w:trHeight w:val="839"/>
          <w:jc w:val="center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5FAFC7" w14:textId="77777777" w:rsidR="00797FB1" w:rsidRPr="006C2175" w:rsidRDefault="00797FB1" w:rsidP="00BD4268">
            <w:pPr>
              <w:spacing w:before="100" w:beforeAutospacing="1"/>
              <w:rPr>
                <w:b/>
                <w:sz w:val="20"/>
                <w:szCs w:val="20"/>
                <w:lang w:eastAsia="en-US"/>
              </w:rPr>
            </w:pPr>
            <w:r w:rsidRPr="006C2175">
              <w:rPr>
                <w:b/>
                <w:sz w:val="20"/>
                <w:szCs w:val="20"/>
                <w:lang w:eastAsia="en-US"/>
              </w:rPr>
              <w:t xml:space="preserve">Дата, до наступления которой (включительно) на Счет </w:t>
            </w:r>
            <w:proofErr w:type="spellStart"/>
            <w:r w:rsidRPr="006C2175">
              <w:rPr>
                <w:b/>
                <w:sz w:val="20"/>
                <w:szCs w:val="20"/>
                <w:lang w:eastAsia="en-US"/>
              </w:rPr>
              <w:t>эскроу</w:t>
            </w:r>
            <w:proofErr w:type="spellEnd"/>
            <w:r w:rsidRPr="006C2175">
              <w:rPr>
                <w:b/>
                <w:sz w:val="20"/>
                <w:szCs w:val="20"/>
                <w:lang w:eastAsia="en-US"/>
              </w:rPr>
              <w:t xml:space="preserve"> должны быть перечислены денежные средства, размер денежных средств, подлежащих перечислению, в рублях..</w:t>
            </w:r>
          </w:p>
        </w:tc>
      </w:tr>
      <w:tr w:rsidR="00797FB1" w:rsidRPr="006C2175" w14:paraId="4AD5AA8C" w14:textId="77777777" w:rsidTr="00BD4268">
        <w:trPr>
          <w:trHeight w:val="602"/>
          <w:jc w:val="center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19EE3F" w14:textId="77777777" w:rsidR="00797FB1" w:rsidRPr="006C2175" w:rsidRDefault="00797FB1" w:rsidP="00BD4268">
            <w:pPr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6C2175">
              <w:rPr>
                <w:sz w:val="20"/>
                <w:szCs w:val="20"/>
              </w:rPr>
              <w:t>мтГрафикПлатежейБезНДС</w:t>
            </w:r>
            <w:proofErr w:type="spellEnd"/>
            <w:r w:rsidRPr="006C2175">
              <w:rPr>
                <w:sz w:val="20"/>
                <w:szCs w:val="20"/>
              </w:rPr>
              <w:t>, но не ранее государственной регистрации Договора в органе регистрации прав, если государственная регистрация произойдет позднее указанной даты, то в течение 3 (трех) рабочих дней с даты государственной регистрации Договора</w:t>
            </w:r>
          </w:p>
        </w:tc>
      </w:tr>
      <w:tr w:rsidR="00797FB1" w:rsidRPr="006C2175" w14:paraId="524DC147" w14:textId="77777777" w:rsidTr="00BD4268">
        <w:trPr>
          <w:jc w:val="center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9787" w14:textId="77777777" w:rsidR="00797FB1" w:rsidRPr="006C2175" w:rsidRDefault="00797FB1" w:rsidP="00BD4268">
            <w:pPr>
              <w:rPr>
                <w:b/>
                <w:sz w:val="20"/>
                <w:szCs w:val="20"/>
                <w:lang w:eastAsia="en-US"/>
              </w:rPr>
            </w:pPr>
            <w:r w:rsidRPr="006C2175">
              <w:rPr>
                <w:b/>
                <w:sz w:val="20"/>
                <w:szCs w:val="20"/>
                <w:lang w:eastAsia="en-US"/>
              </w:rPr>
              <w:t xml:space="preserve">того: </w:t>
            </w:r>
            <w:proofErr w:type="spellStart"/>
            <w:r w:rsidRPr="006C2175">
              <w:rPr>
                <w:b/>
                <w:sz w:val="20"/>
                <w:szCs w:val="20"/>
                <w:lang w:eastAsia="en-US"/>
              </w:rPr>
              <w:t>мтСуммаГрафикПоДоговору</w:t>
            </w:r>
            <w:proofErr w:type="spellEnd"/>
            <w:r w:rsidRPr="006C2175">
              <w:rPr>
                <w:b/>
                <w:sz w:val="20"/>
                <w:szCs w:val="20"/>
                <w:lang w:eastAsia="en-US"/>
              </w:rPr>
              <w:t>, НДС не облагается</w:t>
            </w:r>
          </w:p>
        </w:tc>
      </w:tr>
    </w:tbl>
    <w:p w14:paraId="0BFC9338" w14:textId="77777777" w:rsidR="00797FB1" w:rsidRPr="006C2175" w:rsidRDefault="00797FB1" w:rsidP="00797FB1">
      <w:pPr>
        <w:jc w:val="both"/>
        <w:rPr>
          <w:b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123"/>
        <w:gridCol w:w="5112"/>
      </w:tblGrid>
      <w:tr w:rsidR="00797FB1" w:rsidRPr="006C2175" w14:paraId="25938D55" w14:textId="77777777" w:rsidTr="00BD4268">
        <w:trPr>
          <w:jc w:val="center"/>
        </w:trPr>
        <w:tc>
          <w:tcPr>
            <w:tcW w:w="4123" w:type="dxa"/>
          </w:tcPr>
          <w:p w14:paraId="73A88E54" w14:textId="77777777" w:rsidR="00797FB1" w:rsidRPr="006C2175" w:rsidRDefault="00797FB1" w:rsidP="00BD426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C2175">
              <w:rPr>
                <w:b/>
                <w:sz w:val="20"/>
                <w:szCs w:val="20"/>
                <w:lang w:eastAsia="en-US"/>
              </w:rPr>
              <w:t>«Застройщик»</w:t>
            </w:r>
          </w:p>
          <w:p w14:paraId="24691531" w14:textId="77777777" w:rsidR="00797FB1" w:rsidRPr="006C2175" w:rsidRDefault="00797FB1" w:rsidP="00BD4268">
            <w:pPr>
              <w:rPr>
                <w:b/>
                <w:sz w:val="20"/>
                <w:szCs w:val="20"/>
                <w:lang w:eastAsia="en-US"/>
              </w:rPr>
            </w:pPr>
          </w:p>
          <w:p w14:paraId="6E5EC932" w14:textId="77777777" w:rsidR="00797FB1" w:rsidRPr="006C2175" w:rsidRDefault="00797FB1" w:rsidP="00BD4268">
            <w:pPr>
              <w:rPr>
                <w:b/>
                <w:sz w:val="20"/>
                <w:szCs w:val="20"/>
                <w:lang w:eastAsia="en-US"/>
              </w:rPr>
            </w:pPr>
          </w:p>
          <w:p w14:paraId="45597F8C" w14:textId="77777777" w:rsidR="00797FB1" w:rsidRPr="006C2175" w:rsidRDefault="00797FB1" w:rsidP="00BD4268">
            <w:pPr>
              <w:rPr>
                <w:b/>
                <w:sz w:val="20"/>
                <w:szCs w:val="20"/>
                <w:lang w:eastAsia="en-US"/>
              </w:rPr>
            </w:pPr>
            <w:r w:rsidRPr="006C2175">
              <w:rPr>
                <w:b/>
                <w:sz w:val="20"/>
                <w:szCs w:val="20"/>
                <w:lang w:eastAsia="en-US"/>
              </w:rPr>
              <w:t>________________ /____________/</w:t>
            </w:r>
          </w:p>
          <w:p w14:paraId="157EE56B" w14:textId="77777777" w:rsidR="00797FB1" w:rsidRPr="006C2175" w:rsidRDefault="00797FB1" w:rsidP="00BD426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C2175">
              <w:rPr>
                <w:b/>
                <w:sz w:val="20"/>
                <w:szCs w:val="20"/>
                <w:lang w:eastAsia="en-US"/>
              </w:rPr>
              <w:t>м.п</w:t>
            </w:r>
            <w:proofErr w:type="spellEnd"/>
            <w:r w:rsidRPr="006C2175">
              <w:rPr>
                <w:b/>
                <w:sz w:val="20"/>
                <w:szCs w:val="20"/>
                <w:lang w:eastAsia="en-US"/>
              </w:rPr>
              <w:t>.</w:t>
            </w:r>
          </w:p>
          <w:p w14:paraId="4033FF41" w14:textId="77777777" w:rsidR="00797FB1" w:rsidRPr="006C2175" w:rsidRDefault="00797FB1" w:rsidP="00BD426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112" w:type="dxa"/>
          </w:tcPr>
          <w:p w14:paraId="25D44219" w14:textId="77777777" w:rsidR="00797FB1" w:rsidRPr="006C2175" w:rsidRDefault="00797FB1" w:rsidP="00BD4268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6C2175">
              <w:rPr>
                <w:b/>
                <w:sz w:val="20"/>
                <w:szCs w:val="20"/>
                <w:lang w:eastAsia="en-US"/>
              </w:rPr>
              <w:t>«Участник долевого строительства»</w:t>
            </w:r>
          </w:p>
          <w:p w14:paraId="5AF8789F" w14:textId="77777777" w:rsidR="00797FB1" w:rsidRPr="006C2175" w:rsidRDefault="00797FB1" w:rsidP="00BD4268">
            <w:pPr>
              <w:rPr>
                <w:b/>
                <w:sz w:val="20"/>
                <w:szCs w:val="20"/>
                <w:lang w:eastAsia="en-US"/>
              </w:rPr>
            </w:pPr>
          </w:p>
          <w:p w14:paraId="093846CE" w14:textId="77777777" w:rsidR="00797FB1" w:rsidRPr="006C2175" w:rsidRDefault="00797FB1" w:rsidP="00BD4268">
            <w:pPr>
              <w:rPr>
                <w:b/>
                <w:sz w:val="20"/>
                <w:szCs w:val="20"/>
                <w:lang w:eastAsia="en-US"/>
              </w:rPr>
            </w:pPr>
          </w:p>
          <w:p w14:paraId="4F00F48C" w14:textId="77777777" w:rsidR="00797FB1" w:rsidRPr="006C2175" w:rsidRDefault="00797FB1" w:rsidP="00BD4268">
            <w:pPr>
              <w:rPr>
                <w:b/>
                <w:sz w:val="20"/>
                <w:szCs w:val="20"/>
                <w:lang w:eastAsia="en-US"/>
              </w:rPr>
            </w:pPr>
            <w:r w:rsidRPr="006C2175">
              <w:rPr>
                <w:b/>
                <w:sz w:val="20"/>
                <w:szCs w:val="20"/>
                <w:lang w:eastAsia="en-US"/>
              </w:rPr>
              <w:t>__________________/ ______________</w:t>
            </w:r>
          </w:p>
          <w:p w14:paraId="72B28309" w14:textId="77777777" w:rsidR="00797FB1" w:rsidRPr="006C2175" w:rsidRDefault="00797FB1" w:rsidP="00BD4268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C2175">
              <w:rPr>
                <w:b/>
                <w:sz w:val="20"/>
                <w:szCs w:val="20"/>
                <w:lang w:eastAsia="en-US"/>
              </w:rPr>
              <w:t>м.п</w:t>
            </w:r>
            <w:proofErr w:type="spellEnd"/>
            <w:r w:rsidRPr="006C2175">
              <w:rPr>
                <w:b/>
                <w:sz w:val="20"/>
                <w:szCs w:val="20"/>
                <w:lang w:eastAsia="en-US"/>
              </w:rPr>
              <w:t>.</w:t>
            </w:r>
          </w:p>
          <w:p w14:paraId="4559EADA" w14:textId="77777777" w:rsidR="00797FB1" w:rsidRPr="006C2175" w:rsidRDefault="00797FB1" w:rsidP="00BD4268">
            <w:pPr>
              <w:rPr>
                <w:sz w:val="20"/>
                <w:szCs w:val="20"/>
                <w:lang w:eastAsia="en-US"/>
              </w:rPr>
            </w:pPr>
          </w:p>
        </w:tc>
      </w:tr>
    </w:tbl>
    <w:p w14:paraId="025EB48D" w14:textId="3ABF3670" w:rsidR="00797FB1" w:rsidRPr="006C2175" w:rsidRDefault="00797FB1" w:rsidP="0083773F">
      <w:pPr>
        <w:ind w:right="50"/>
        <w:jc w:val="right"/>
      </w:pPr>
    </w:p>
    <w:p w14:paraId="54982780" w14:textId="663D8879" w:rsidR="00797FB1" w:rsidRPr="006C2175" w:rsidRDefault="00797FB1" w:rsidP="0083773F">
      <w:pPr>
        <w:ind w:right="50"/>
        <w:jc w:val="right"/>
      </w:pPr>
    </w:p>
    <w:p w14:paraId="61A97866" w14:textId="0AFCBFC8" w:rsidR="00797FB1" w:rsidRPr="006C2175" w:rsidRDefault="00797FB1" w:rsidP="0083773F">
      <w:pPr>
        <w:ind w:right="50"/>
        <w:jc w:val="right"/>
      </w:pPr>
    </w:p>
    <w:p w14:paraId="1D561847" w14:textId="77777777" w:rsidR="00797FB1" w:rsidRPr="006C2175" w:rsidRDefault="00797FB1" w:rsidP="0083773F">
      <w:pPr>
        <w:ind w:right="50"/>
        <w:jc w:val="right"/>
      </w:pPr>
    </w:p>
    <w:p w14:paraId="16AD667E" w14:textId="78A58EA8" w:rsidR="0083773F" w:rsidRPr="006C2175" w:rsidRDefault="0083773F" w:rsidP="0083773F">
      <w:pPr>
        <w:ind w:right="50"/>
        <w:jc w:val="right"/>
        <w:rPr>
          <w:b/>
          <w:spacing w:val="20"/>
        </w:rPr>
      </w:pPr>
      <w:r w:rsidRPr="006C2175">
        <w:rPr>
          <w:b/>
          <w:spacing w:val="20"/>
        </w:rPr>
        <w:t>ПРИЛОЖЕНИЕ № 3</w:t>
      </w:r>
    </w:p>
    <w:p w14:paraId="1541B8AE" w14:textId="77777777" w:rsidR="0083773F" w:rsidRPr="006C2175" w:rsidRDefault="0083773F" w:rsidP="0083773F">
      <w:pPr>
        <w:ind w:right="50"/>
        <w:jc w:val="right"/>
      </w:pPr>
      <w:r w:rsidRPr="006C2175">
        <w:t>к Договору № [●]</w:t>
      </w:r>
    </w:p>
    <w:p w14:paraId="1556BAF0" w14:textId="77777777" w:rsidR="0083773F" w:rsidRPr="006C2175" w:rsidRDefault="0083773F" w:rsidP="0083773F">
      <w:pPr>
        <w:ind w:right="50"/>
        <w:jc w:val="right"/>
      </w:pPr>
      <w:r w:rsidRPr="006C2175">
        <w:t>участия в долевом строительстве</w:t>
      </w:r>
    </w:p>
    <w:p w14:paraId="3B4E46DB" w14:textId="77777777" w:rsidR="0083773F" w:rsidRPr="006C2175" w:rsidRDefault="0083773F" w:rsidP="0083773F">
      <w:pPr>
        <w:ind w:right="50"/>
        <w:jc w:val="right"/>
      </w:pPr>
      <w:r w:rsidRPr="006C2175">
        <w:t>от [●] г.</w:t>
      </w:r>
    </w:p>
    <w:p w14:paraId="450105D7" w14:textId="77777777" w:rsidR="0083773F" w:rsidRPr="006C2175" w:rsidRDefault="0083773F" w:rsidP="0083773F">
      <w:pPr>
        <w:ind w:left="6096"/>
      </w:pPr>
    </w:p>
    <w:p w14:paraId="5349F17B" w14:textId="77777777" w:rsidR="0083773F" w:rsidRPr="006C2175" w:rsidRDefault="0083773F" w:rsidP="0083773F">
      <w:pPr>
        <w:tabs>
          <w:tab w:val="left" w:pos="6096"/>
        </w:tabs>
        <w:ind w:left="6096"/>
        <w:jc w:val="right"/>
        <w:rPr>
          <w:b/>
        </w:rPr>
      </w:pPr>
      <w:r w:rsidRPr="006C2175">
        <w:rPr>
          <w:b/>
        </w:rPr>
        <w:t>ФОРМА</w:t>
      </w:r>
    </w:p>
    <w:p w14:paraId="56C1D67F" w14:textId="77777777" w:rsidR="0083773F" w:rsidRPr="006C2175" w:rsidRDefault="0083773F" w:rsidP="0083773F">
      <w:pPr>
        <w:pStyle w:val="af3"/>
        <w:tabs>
          <w:tab w:val="left" w:pos="9281"/>
        </w:tabs>
        <w:rPr>
          <w:rFonts w:ascii="Times New Roman" w:hAnsi="Times New Roman"/>
          <w:sz w:val="24"/>
          <w:szCs w:val="24"/>
        </w:rPr>
      </w:pPr>
      <w:r w:rsidRPr="006C2175">
        <w:rPr>
          <w:rFonts w:ascii="Times New Roman" w:hAnsi="Times New Roman"/>
          <w:sz w:val="24"/>
          <w:szCs w:val="24"/>
        </w:rPr>
        <w:t>АКТ</w:t>
      </w:r>
    </w:p>
    <w:p w14:paraId="654EA5AB" w14:textId="77777777" w:rsidR="0083773F" w:rsidRPr="006C2175" w:rsidRDefault="0083773F" w:rsidP="0083773F">
      <w:pPr>
        <w:pStyle w:val="af3"/>
        <w:rPr>
          <w:rFonts w:ascii="Times New Roman" w:hAnsi="Times New Roman"/>
          <w:sz w:val="24"/>
          <w:szCs w:val="24"/>
        </w:rPr>
      </w:pPr>
      <w:r w:rsidRPr="006C2175">
        <w:rPr>
          <w:rFonts w:ascii="Times New Roman" w:hAnsi="Times New Roman"/>
          <w:sz w:val="24"/>
          <w:szCs w:val="24"/>
        </w:rPr>
        <w:t>сверки взаиморасчетов</w:t>
      </w:r>
    </w:p>
    <w:p w14:paraId="153681AB" w14:textId="77777777" w:rsidR="0083773F" w:rsidRPr="006C2175" w:rsidRDefault="0083773F" w:rsidP="0083773F">
      <w:pPr>
        <w:pStyle w:val="af3"/>
        <w:rPr>
          <w:rFonts w:ascii="Times New Roman" w:hAnsi="Times New Roman"/>
          <w:sz w:val="24"/>
          <w:szCs w:val="24"/>
        </w:rPr>
      </w:pPr>
      <w:r w:rsidRPr="006C2175">
        <w:rPr>
          <w:rFonts w:ascii="Times New Roman" w:hAnsi="Times New Roman"/>
          <w:sz w:val="24"/>
          <w:szCs w:val="24"/>
        </w:rPr>
        <w:t>(</w:t>
      </w:r>
      <w:r w:rsidRPr="006C2175">
        <w:rPr>
          <w:rFonts w:ascii="Times New Roman" w:hAnsi="Times New Roman"/>
          <w:i/>
          <w:sz w:val="24"/>
          <w:szCs w:val="24"/>
        </w:rPr>
        <w:t>возврат денежных средств)</w:t>
      </w:r>
    </w:p>
    <w:p w14:paraId="671929DA" w14:textId="1E3F8A3A" w:rsidR="0083773F" w:rsidRPr="006C2175" w:rsidRDefault="0083773F" w:rsidP="0083773F">
      <w:pPr>
        <w:jc w:val="center"/>
        <w:rPr>
          <w:i/>
        </w:rPr>
      </w:pPr>
      <w:r w:rsidRPr="006C2175">
        <w:t xml:space="preserve">к Договору № [●]участия в долевом строительстве [●] </w:t>
      </w:r>
      <w:r w:rsidRPr="006C2175">
        <w:rPr>
          <w:i/>
        </w:rPr>
        <w:t>г.</w:t>
      </w:r>
    </w:p>
    <w:p w14:paraId="06A69157" w14:textId="77777777" w:rsidR="000E6B86" w:rsidRPr="006C2175" w:rsidRDefault="000E6B86" w:rsidP="0083773F">
      <w:pPr>
        <w:jc w:val="center"/>
        <w:rPr>
          <w:b/>
        </w:rPr>
      </w:pPr>
    </w:p>
    <w:p w14:paraId="4B677AE5" w14:textId="754A123C" w:rsidR="0083773F" w:rsidRPr="006C2175" w:rsidRDefault="0083773F" w:rsidP="0083773F">
      <w:pPr>
        <w:shd w:val="clear" w:color="auto" w:fill="FFFFFF"/>
      </w:pPr>
      <w:r w:rsidRPr="006C2175">
        <w:t xml:space="preserve">г. </w:t>
      </w:r>
      <w:r w:rsidR="000E6B86" w:rsidRPr="006C2175">
        <w:t xml:space="preserve">Санкт-Петербург </w:t>
      </w:r>
      <w:r w:rsidRPr="006C2175">
        <w:t xml:space="preserve">                                                                                   «__»__________________ 20__г.</w:t>
      </w:r>
    </w:p>
    <w:p w14:paraId="5BE26FD7" w14:textId="77777777" w:rsidR="0083773F" w:rsidRPr="006C2175" w:rsidRDefault="0083773F" w:rsidP="0083773F">
      <w:pPr>
        <w:shd w:val="clear" w:color="auto" w:fill="FFFFFF"/>
      </w:pPr>
      <w:r w:rsidRPr="006C2175">
        <w:t xml:space="preserve">                                                                                                                             </w:t>
      </w:r>
    </w:p>
    <w:p w14:paraId="18E98458" w14:textId="77777777" w:rsidR="0083773F" w:rsidRPr="006C2175" w:rsidRDefault="0083773F" w:rsidP="0083773F">
      <w:pPr>
        <w:shd w:val="clear" w:color="auto" w:fill="FFFFFF"/>
        <w:jc w:val="center"/>
      </w:pPr>
    </w:p>
    <w:p w14:paraId="5186D366" w14:textId="0DDD904E" w:rsidR="0083773F" w:rsidRPr="006C2175" w:rsidRDefault="0083773F" w:rsidP="0083773F">
      <w:pPr>
        <w:spacing w:before="160"/>
        <w:ind w:firstLine="709"/>
        <w:contextualSpacing/>
        <w:jc w:val="both"/>
      </w:pPr>
      <w:r w:rsidRPr="006C2175">
        <w:rPr>
          <w:b/>
          <w:i/>
        </w:rPr>
        <w:t>ООО "</w:t>
      </w:r>
      <w:r w:rsidR="000E6B86" w:rsidRPr="006C2175">
        <w:t xml:space="preserve"> </w:t>
      </w:r>
      <w:proofErr w:type="spellStart"/>
      <w:r w:rsidR="000E6B86" w:rsidRPr="006C2175">
        <w:rPr>
          <w:b/>
          <w:bCs/>
          <w:i/>
        </w:rPr>
        <w:t>ПетроДизайнКонсалт</w:t>
      </w:r>
      <w:proofErr w:type="spellEnd"/>
      <w:r w:rsidR="000E6B86" w:rsidRPr="006C2175">
        <w:rPr>
          <w:b/>
          <w:bCs/>
          <w:i/>
        </w:rPr>
        <w:t>"</w:t>
      </w:r>
      <w:r w:rsidRPr="006C2175">
        <w:t>, именуемое в дальнейшем «</w:t>
      </w:r>
      <w:r w:rsidRPr="006C2175">
        <w:rPr>
          <w:bCs/>
        </w:rPr>
        <w:t>Застройщик</w:t>
      </w:r>
      <w:r w:rsidRPr="006C2175">
        <w:t xml:space="preserve">», в лице </w:t>
      </w:r>
      <w:r w:rsidRPr="006C2175">
        <w:rPr>
          <w:rFonts w:ascii="Calibri" w:eastAsia="Calibri" w:hAnsi="Calibri"/>
          <w:lang w:eastAsia="en-US"/>
        </w:rPr>
        <w:t>[●]</w:t>
      </w:r>
      <w:r w:rsidRPr="006C2175">
        <w:rPr>
          <w:color w:val="000000"/>
        </w:rPr>
        <w:t xml:space="preserve">, действующего на основании </w:t>
      </w:r>
      <w:r w:rsidRPr="006C2175">
        <w:rPr>
          <w:rFonts w:ascii="Calibri" w:eastAsia="Calibri" w:hAnsi="Calibri"/>
          <w:lang w:eastAsia="en-US"/>
        </w:rPr>
        <w:t>[●]</w:t>
      </w:r>
      <w:r w:rsidRPr="006C2175">
        <w:t xml:space="preserve">, с одной стороны, </w:t>
      </w:r>
    </w:p>
    <w:p w14:paraId="3C68C912" w14:textId="5A835308" w:rsidR="0083773F" w:rsidRPr="006C2175" w:rsidRDefault="0083773F" w:rsidP="0083773F">
      <w:pPr>
        <w:spacing w:before="160"/>
        <w:ind w:firstLine="709"/>
        <w:contextualSpacing/>
        <w:jc w:val="both"/>
        <w:rPr>
          <w:b/>
        </w:rPr>
      </w:pPr>
      <w:r w:rsidRPr="006C2175">
        <w:rPr>
          <w:b/>
          <w:i/>
        </w:rPr>
        <w:t xml:space="preserve"> </w:t>
      </w:r>
      <w:r w:rsidRPr="006C2175">
        <w:t>и гражданин Российской Федерации [●], пол [●], дата рождения [●], место рождения [●], СНИЛС [●], паспорт [●], выдан [●] г., код подразделения [●], проживающий (зарегистрированный) по адресу: [●]</w:t>
      </w:r>
      <w:r w:rsidRPr="006C2175">
        <w:rPr>
          <w:noProof/>
        </w:rPr>
        <w:t xml:space="preserve"> </w:t>
      </w:r>
      <w:r w:rsidRPr="006C2175">
        <w:rPr>
          <w:b/>
          <w:i/>
        </w:rPr>
        <w:t>именуемая</w:t>
      </w:r>
      <w:r w:rsidRPr="006C2175">
        <w:rPr>
          <w:noProof/>
        </w:rPr>
        <w:t xml:space="preserve"> в дальнейшем «Участник», </w:t>
      </w:r>
      <w:r w:rsidRPr="006C2175">
        <w:t>с другой стороны,</w:t>
      </w:r>
      <w:r w:rsidRPr="006C2175">
        <w:rPr>
          <w:b/>
        </w:rPr>
        <w:t xml:space="preserve"> </w:t>
      </w:r>
      <w:r w:rsidRPr="006C2175">
        <w:t>вместе именуемые «Стороны»,</w:t>
      </w:r>
      <w:r w:rsidRPr="006C2175">
        <w:rPr>
          <w:bCs/>
        </w:rPr>
        <w:t xml:space="preserve"> </w:t>
      </w:r>
      <w:r w:rsidRPr="006C2175">
        <w:t xml:space="preserve">а по отдельности «Сторона», составили настоящий Акт сверки взаиморасчетов (далее – «Акт») к Договору № </w:t>
      </w:r>
      <w:r w:rsidR="000347CD" w:rsidRPr="006C2175">
        <w:rPr>
          <w:b/>
          <w:i/>
        </w:rPr>
        <w:t>___________</w:t>
      </w:r>
      <w:r w:rsidRPr="006C2175">
        <w:rPr>
          <w:rFonts w:ascii="Calibri" w:eastAsia="Calibri" w:hAnsi="Calibri"/>
          <w:lang w:eastAsia="en-US"/>
        </w:rPr>
        <w:t xml:space="preserve"> </w:t>
      </w:r>
      <w:r w:rsidRPr="006C2175">
        <w:t xml:space="preserve">участия в долевом строительстве от [●] </w:t>
      </w:r>
      <w:r w:rsidRPr="006C2175">
        <w:rPr>
          <w:rFonts w:ascii="Calibri" w:eastAsia="Calibri" w:hAnsi="Calibri"/>
          <w:lang w:eastAsia="en-US"/>
        </w:rPr>
        <w:t>г</w:t>
      </w:r>
      <w:r w:rsidRPr="006C2175">
        <w:t>. (далее – «</w:t>
      </w:r>
      <w:r w:rsidRPr="006C2175">
        <w:rPr>
          <w:b/>
        </w:rPr>
        <w:t>Договор</w:t>
      </w:r>
      <w:r w:rsidRPr="006C2175">
        <w:t>») о нижеследующем:</w:t>
      </w:r>
    </w:p>
    <w:p w14:paraId="1AF6894A" w14:textId="77777777" w:rsidR="0083773F" w:rsidRPr="006C2175" w:rsidRDefault="0083773F" w:rsidP="0083773F">
      <w:pPr>
        <w:shd w:val="clear" w:color="auto" w:fill="FFFFFF"/>
        <w:jc w:val="both"/>
      </w:pPr>
    </w:p>
    <w:p w14:paraId="7EFD95E0" w14:textId="4AE0CC66" w:rsidR="0083773F" w:rsidRPr="006C2175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</w:pPr>
      <w:r w:rsidRPr="006C2175">
        <w:lastRenderedPageBreak/>
        <w:t xml:space="preserve">По заказу Застройщика лицом, осуществляющим кадастровую деятельность, проведены обмеры </w:t>
      </w:r>
      <w:r w:rsidR="00427EA6" w:rsidRPr="006C2175">
        <w:t>Апартамент-отеля</w:t>
      </w:r>
      <w:r w:rsidRPr="006C2175">
        <w:rPr>
          <w:bCs/>
        </w:rPr>
        <w:t xml:space="preserve">, </w:t>
      </w:r>
      <w:r w:rsidRPr="006C2175">
        <w:t>по строительному адресу:</w:t>
      </w:r>
      <w:r w:rsidRPr="006C2175">
        <w:rPr>
          <w:rFonts w:ascii="Calibri" w:eastAsia="Calibri" w:hAnsi="Calibri"/>
          <w:lang w:eastAsia="en-US"/>
        </w:rPr>
        <w:t xml:space="preserve"> </w:t>
      </w:r>
      <w:r w:rsidR="00F21F52" w:rsidRPr="006C2175">
        <w:rPr>
          <w:b/>
          <w:bCs/>
          <w:i/>
        </w:rPr>
        <w:t>__________</w:t>
      </w:r>
      <w:r w:rsidR="00F21F52" w:rsidRPr="006C2175">
        <w:rPr>
          <w:rFonts w:eastAsia="Calibri"/>
          <w:lang w:eastAsia="en-US"/>
        </w:rPr>
        <w:t xml:space="preserve"> </w:t>
      </w:r>
      <w:r w:rsidRPr="006C2175">
        <w:rPr>
          <w:rFonts w:eastAsia="Calibri"/>
          <w:lang w:eastAsia="en-US"/>
        </w:rPr>
        <w:t>(далее по тексту – «</w:t>
      </w:r>
      <w:r w:rsidR="00427EA6" w:rsidRPr="006C2175">
        <w:rPr>
          <w:rFonts w:eastAsia="Calibri"/>
          <w:lang w:eastAsia="en-US"/>
        </w:rPr>
        <w:t>Апартамент-отель</w:t>
      </w:r>
      <w:r w:rsidRPr="006C2175">
        <w:rPr>
          <w:rFonts w:eastAsia="Calibri"/>
          <w:lang w:eastAsia="en-US"/>
        </w:rPr>
        <w:t>»)</w:t>
      </w:r>
      <w:r w:rsidRPr="006C2175">
        <w:rPr>
          <w:bCs/>
        </w:rPr>
        <w:t xml:space="preserve">. </w:t>
      </w:r>
    </w:p>
    <w:p w14:paraId="616BA2D7" w14:textId="7B09AF62" w:rsidR="0083773F" w:rsidRPr="006C2175" w:rsidRDefault="00FD3912" w:rsidP="00F32F8F">
      <w:pPr>
        <w:pStyle w:val="a3"/>
        <w:tabs>
          <w:tab w:val="num" w:pos="993"/>
        </w:tabs>
        <w:ind w:firstLine="709"/>
      </w:pPr>
      <w:r w:rsidRPr="006C2175">
        <w:rPr>
          <w:bCs/>
        </w:rPr>
        <w:t xml:space="preserve">Апартамент-отелю </w:t>
      </w:r>
      <w:r w:rsidR="0083773F" w:rsidRPr="006C2175">
        <w:rPr>
          <w:bCs/>
        </w:rPr>
        <w:t xml:space="preserve">присвоен почтовый адрес: </w:t>
      </w:r>
      <w:r w:rsidR="0083773F" w:rsidRPr="006C2175">
        <w:rPr>
          <w:rFonts w:ascii="Calibri" w:eastAsia="Calibri" w:hAnsi="Calibri"/>
          <w:lang w:eastAsia="en-US"/>
        </w:rPr>
        <w:t>[●]</w:t>
      </w:r>
      <w:r w:rsidR="0083773F" w:rsidRPr="006C2175">
        <w:rPr>
          <w:bCs/>
        </w:rPr>
        <w:t>.</w:t>
      </w:r>
    </w:p>
    <w:p w14:paraId="795304AB" w14:textId="38980874" w:rsidR="0083773F" w:rsidRPr="006C2175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</w:pPr>
      <w:r w:rsidRPr="006C2175">
        <w:t xml:space="preserve">На основании данных обмера Объекту долевого строительства – </w:t>
      </w:r>
      <w:r w:rsidR="00FD3912" w:rsidRPr="006C2175">
        <w:t>не</w:t>
      </w:r>
      <w:r w:rsidRPr="006C2175">
        <w:t>жилому помещению (</w:t>
      </w:r>
      <w:r w:rsidR="00FD3912" w:rsidRPr="006C2175">
        <w:t>апартаменту</w:t>
      </w:r>
      <w:r w:rsidRPr="006C2175">
        <w:t xml:space="preserve">) с условным </w:t>
      </w:r>
      <w:r w:rsidRPr="006C2175">
        <w:rPr>
          <w:b/>
        </w:rPr>
        <w:t xml:space="preserve">№ </w:t>
      </w:r>
      <w:r w:rsidRPr="006C2175">
        <w:t xml:space="preserve">[●] - присвоен </w:t>
      </w:r>
      <w:r w:rsidRPr="006C2175">
        <w:rPr>
          <w:b/>
          <w:bCs/>
        </w:rPr>
        <w:t xml:space="preserve">№ </w:t>
      </w:r>
      <w:r w:rsidRPr="006C2175">
        <w:t>[●]</w:t>
      </w:r>
      <w:r w:rsidRPr="006C2175">
        <w:rPr>
          <w:b/>
          <w:bCs/>
        </w:rPr>
        <w:t xml:space="preserve"> </w:t>
      </w:r>
      <w:r w:rsidRPr="006C2175">
        <w:t>(далее – «Объект»)</w:t>
      </w:r>
      <w:r w:rsidRPr="006C2175">
        <w:rPr>
          <w:bCs/>
        </w:rPr>
        <w:t>.</w:t>
      </w:r>
    </w:p>
    <w:p w14:paraId="00E709EA" w14:textId="539DF0D1" w:rsidR="0083773F" w:rsidRPr="006C2175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</w:rPr>
      </w:pPr>
      <w:r w:rsidRPr="006C2175">
        <w:rPr>
          <w:rStyle w:val="af5"/>
        </w:rPr>
        <w:t xml:space="preserve">По </w:t>
      </w:r>
      <w:r w:rsidRPr="006C2175">
        <w:t>результатам</w:t>
      </w:r>
      <w:r w:rsidRPr="006C2175">
        <w:rPr>
          <w:rStyle w:val="af5"/>
        </w:rPr>
        <w:t xml:space="preserve"> обмера, по состоянию на </w:t>
      </w:r>
      <w:r w:rsidRPr="006C2175">
        <w:t>[●] г.</w:t>
      </w:r>
      <w:r w:rsidRPr="006C2175">
        <w:rPr>
          <w:rStyle w:val="af5"/>
        </w:rPr>
        <w:t xml:space="preserve">, Объект имеет Общую площадь - </w:t>
      </w:r>
      <w:r w:rsidRPr="006C2175">
        <w:t xml:space="preserve">[●] </w:t>
      </w:r>
      <w:proofErr w:type="spellStart"/>
      <w:r w:rsidRPr="006C2175">
        <w:rPr>
          <w:rStyle w:val="af5"/>
          <w:b/>
        </w:rPr>
        <w:t>кв.м</w:t>
      </w:r>
      <w:proofErr w:type="spellEnd"/>
      <w:r w:rsidRPr="006C2175">
        <w:rPr>
          <w:rStyle w:val="af5"/>
        </w:rPr>
        <w:t>. с учетом площадей вспомогательных помещений, балконов</w:t>
      </w:r>
      <w:r w:rsidR="00427EA6" w:rsidRPr="006C2175">
        <w:rPr>
          <w:rStyle w:val="af5"/>
        </w:rPr>
        <w:t>, террас</w:t>
      </w:r>
      <w:r w:rsidRPr="006C2175">
        <w:rPr>
          <w:rStyle w:val="af5"/>
        </w:rPr>
        <w:t xml:space="preserve"> и веранд, (далее – «Общая площадь </w:t>
      </w:r>
      <w:r w:rsidRPr="006C2175">
        <w:t>Объекта</w:t>
      </w:r>
      <w:r w:rsidRPr="006C2175">
        <w:rPr>
          <w:rStyle w:val="af5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3A73F7CD" w14:textId="77777777" w:rsidR="0083773F" w:rsidRPr="006C2175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</w:pPr>
      <w:r w:rsidRPr="006C2175">
        <w:t xml:space="preserve">Разница между Проектной общей площадью Объекта по Договору равной [●] </w:t>
      </w:r>
      <w:proofErr w:type="spellStart"/>
      <w:r w:rsidRPr="006C2175">
        <w:t>кв.м</w:t>
      </w:r>
      <w:proofErr w:type="spellEnd"/>
      <w:r w:rsidRPr="006C2175">
        <w:t xml:space="preserve"> и Общей площадью Объекта, указанной в п. 3 настоящего Акта, составляет: [●] </w:t>
      </w:r>
      <w:proofErr w:type="spellStart"/>
      <w:r w:rsidRPr="006C2175">
        <w:t>кв.м</w:t>
      </w:r>
      <w:proofErr w:type="spellEnd"/>
      <w:r w:rsidRPr="006C2175">
        <w:t>.</w:t>
      </w:r>
    </w:p>
    <w:p w14:paraId="0DF64A3F" w14:textId="4782F961" w:rsidR="0083773F" w:rsidRPr="006C2175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</w:pPr>
      <w:r w:rsidRPr="006C2175">
        <w:t xml:space="preserve">В соответствии с условиями Договора и на основе результатов обмера </w:t>
      </w:r>
      <w:r w:rsidR="00427EA6" w:rsidRPr="006C2175">
        <w:t>Апартамент-отеля</w:t>
      </w:r>
      <w:r w:rsidRPr="006C2175">
        <w:t xml:space="preserve"> и входящего в его состав Объекта, Стороны настоящим Актом уточняют цену Договора.</w:t>
      </w:r>
    </w:p>
    <w:p w14:paraId="3C8AF880" w14:textId="2A98CBCA" w:rsidR="0083773F" w:rsidRPr="006C2175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</w:pPr>
      <w:r w:rsidRPr="006C2175"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</w:t>
      </w:r>
      <w:r w:rsidR="00427EA6" w:rsidRPr="006C2175">
        <w:t>1</w:t>
      </w:r>
      <w:r w:rsidRPr="006C2175">
        <w:t xml:space="preserve"> Договора и равную [●] руб.</w:t>
      </w:r>
    </w:p>
    <w:p w14:paraId="622FAF1E" w14:textId="3F1DC117" w:rsidR="0083773F" w:rsidRPr="006C2175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</w:pPr>
      <w:r w:rsidRPr="006C2175">
        <w:t xml:space="preserve">На день подписания настоящего Акта Участник в счет обусловленной Договором цены фактически </w:t>
      </w:r>
      <w:r w:rsidR="00F32F8F" w:rsidRPr="006C2175">
        <w:t xml:space="preserve">перечислил на счет </w:t>
      </w:r>
      <w:proofErr w:type="spellStart"/>
      <w:r w:rsidR="00F32F8F" w:rsidRPr="006C2175">
        <w:t>эскроу</w:t>
      </w:r>
      <w:proofErr w:type="spellEnd"/>
      <w:r w:rsidR="00F32F8F" w:rsidRPr="006C2175">
        <w:t xml:space="preserve"> </w:t>
      </w:r>
      <w:r w:rsidRPr="006C2175">
        <w:t>следующие денежные средства: [●] рублей.</w:t>
      </w:r>
    </w:p>
    <w:p w14:paraId="5A5E0DE7" w14:textId="77777777" w:rsidR="0083773F" w:rsidRPr="006C2175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</w:pPr>
      <w:r w:rsidRPr="006C2175">
        <w:t>Разница между 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14:paraId="6548485C" w14:textId="1F578081" w:rsidR="0083773F" w:rsidRPr="006C2175" w:rsidRDefault="0083773F" w:rsidP="00F32F8F">
      <w:pPr>
        <w:tabs>
          <w:tab w:val="num" w:pos="993"/>
        </w:tabs>
        <w:ind w:firstLine="709"/>
        <w:jc w:val="both"/>
        <w:rPr>
          <w:i/>
          <w:iCs/>
        </w:rPr>
      </w:pPr>
      <w:r w:rsidRPr="006C2175">
        <w:rPr>
          <w:iCs/>
        </w:rPr>
        <w:t>Указанную денежную сумму Застройщик</w:t>
      </w:r>
      <w:r w:rsidRPr="006C2175">
        <w:rPr>
          <w:bCs/>
          <w:iCs/>
        </w:rPr>
        <w:t xml:space="preserve"> </w:t>
      </w:r>
      <w:r w:rsidRPr="006C2175">
        <w:rPr>
          <w:iCs/>
        </w:rPr>
        <w:t xml:space="preserve">обязуется выплатить Участнику в течение </w:t>
      </w:r>
      <w:r w:rsidR="00427EA6" w:rsidRPr="006C2175">
        <w:rPr>
          <w:iCs/>
        </w:rPr>
        <w:t>20</w:t>
      </w:r>
      <w:r w:rsidRPr="006C2175">
        <w:rPr>
          <w:iCs/>
        </w:rPr>
        <w:t xml:space="preserve"> (Д</w:t>
      </w:r>
      <w:r w:rsidR="00427EA6" w:rsidRPr="006C2175">
        <w:rPr>
          <w:iCs/>
        </w:rPr>
        <w:t>вадца</w:t>
      </w:r>
      <w:r w:rsidRPr="006C2175">
        <w:rPr>
          <w:iCs/>
        </w:rPr>
        <w:t xml:space="preserve">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6C2175">
        <w:rPr>
          <w:i/>
          <w:iCs/>
        </w:rPr>
        <w:t xml:space="preserve">«возврат по Дог. № </w:t>
      </w:r>
      <w:r w:rsidRPr="006C2175">
        <w:t xml:space="preserve">[●] </w:t>
      </w:r>
      <w:r w:rsidRPr="006C2175">
        <w:rPr>
          <w:i/>
          <w:iCs/>
        </w:rPr>
        <w:t xml:space="preserve">участия в долевом </w:t>
      </w:r>
      <w:proofErr w:type="spellStart"/>
      <w:r w:rsidRPr="006C2175">
        <w:rPr>
          <w:i/>
          <w:iCs/>
        </w:rPr>
        <w:t>стр-ве</w:t>
      </w:r>
      <w:proofErr w:type="spellEnd"/>
      <w:r w:rsidRPr="006C2175">
        <w:rPr>
          <w:i/>
          <w:iCs/>
        </w:rPr>
        <w:t xml:space="preserve"> от</w:t>
      </w:r>
      <w:r w:rsidRPr="006C2175">
        <w:rPr>
          <w:i/>
        </w:rPr>
        <w:t xml:space="preserve"> </w:t>
      </w:r>
      <w:r w:rsidRPr="006C2175">
        <w:t xml:space="preserve">[●] г. </w:t>
      </w:r>
      <w:r w:rsidRPr="006C2175">
        <w:rPr>
          <w:i/>
          <w:iCs/>
        </w:rPr>
        <w:t xml:space="preserve">за </w:t>
      </w:r>
      <w:r w:rsidRPr="006C2175">
        <w:t>[●]</w:t>
      </w:r>
      <w:r w:rsidRPr="006C2175">
        <w:rPr>
          <w:i/>
          <w:iCs/>
        </w:rPr>
        <w:t xml:space="preserve"> </w:t>
      </w:r>
      <w:proofErr w:type="spellStart"/>
      <w:r w:rsidRPr="006C2175">
        <w:rPr>
          <w:i/>
          <w:iCs/>
        </w:rPr>
        <w:t>усл</w:t>
      </w:r>
      <w:proofErr w:type="spellEnd"/>
      <w:r w:rsidRPr="006C2175">
        <w:rPr>
          <w:i/>
          <w:iCs/>
        </w:rPr>
        <w:t xml:space="preserve">. ном. </w:t>
      </w:r>
      <w:r w:rsidRPr="006C2175">
        <w:t>[●]</w:t>
      </w:r>
      <w:r w:rsidRPr="006C2175">
        <w:rPr>
          <w:i/>
          <w:iCs/>
        </w:rPr>
        <w:t xml:space="preserve"> (НДС не облагается).</w:t>
      </w:r>
    </w:p>
    <w:p w14:paraId="210CCB6A" w14:textId="77777777" w:rsidR="0083773F" w:rsidRPr="006C2175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</w:pPr>
      <w:r w:rsidRPr="006C2175">
        <w:t>Настоящий Акт вступает в силу с момента его подписания Сторонами.</w:t>
      </w:r>
      <w:r w:rsidRPr="006C2175">
        <w:rPr>
          <w:rFonts w:cs="Arial"/>
        </w:rPr>
        <w:t xml:space="preserve"> </w:t>
      </w:r>
    </w:p>
    <w:p w14:paraId="02E45AC2" w14:textId="491CBFAD" w:rsidR="0083773F" w:rsidRPr="006C2175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</w:pPr>
      <w:r w:rsidRPr="006C2175">
        <w:t xml:space="preserve">Одновременно при подписании Сторонами настоящего Акта, Застройщик передал Участнику </w:t>
      </w:r>
      <w:proofErr w:type="spellStart"/>
      <w:r w:rsidRPr="006C2175">
        <w:t>выкопировку</w:t>
      </w:r>
      <w:proofErr w:type="spellEnd"/>
      <w:r w:rsidRPr="006C2175">
        <w:t xml:space="preserve"> из Технического плана (описания) на </w:t>
      </w:r>
      <w:r w:rsidR="007F1ED2" w:rsidRPr="006C2175">
        <w:t>Апартамент-отель</w:t>
      </w:r>
      <w:r w:rsidRPr="006C2175">
        <w:t xml:space="preserve">- на Объект. </w:t>
      </w:r>
    </w:p>
    <w:p w14:paraId="0D7A6F44" w14:textId="77777777" w:rsidR="0083773F" w:rsidRPr="006C2175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</w:pPr>
      <w:r w:rsidRPr="006C2175">
        <w:rPr>
          <w:rFonts w:cs="Arial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6C2175">
        <w:t xml:space="preserve"> </w:t>
      </w:r>
    </w:p>
    <w:p w14:paraId="2D0B2C51" w14:textId="77777777" w:rsidR="0083773F" w:rsidRPr="006C2175" w:rsidRDefault="0083773F" w:rsidP="0083773F">
      <w:pPr>
        <w:shd w:val="clear" w:color="auto" w:fill="FFFFFF"/>
        <w:ind w:left="708"/>
        <w:jc w:val="both"/>
      </w:pPr>
    </w:p>
    <w:p w14:paraId="20AFFB24" w14:textId="77777777" w:rsidR="0083773F" w:rsidRPr="006C2175" w:rsidRDefault="0083773F" w:rsidP="0083773F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</w:rPr>
      </w:pPr>
      <w:r w:rsidRPr="006C2175">
        <w:rPr>
          <w:b/>
          <w:bCs/>
          <w:spacing w:val="1"/>
        </w:rPr>
        <w:t>Адреса, реквизиты и подписи Сторон:</w:t>
      </w:r>
    </w:p>
    <w:p w14:paraId="1A425425" w14:textId="77777777" w:rsidR="0083773F" w:rsidRPr="006C2175" w:rsidRDefault="0083773F" w:rsidP="0083773F"/>
    <w:p w14:paraId="7DA2CE87" w14:textId="77777777" w:rsidR="0083773F" w:rsidRPr="006C2175" w:rsidRDefault="0083773F" w:rsidP="0083773F">
      <w:pPr>
        <w:rPr>
          <w:b/>
        </w:rPr>
      </w:pPr>
      <w:r w:rsidRPr="006C2175">
        <w:rPr>
          <w:b/>
        </w:rPr>
        <w:t xml:space="preserve">Застройщик: </w:t>
      </w:r>
    </w:p>
    <w:p w14:paraId="69DA0EFF" w14:textId="1D9108BC" w:rsidR="0083773F" w:rsidRPr="006C2175" w:rsidRDefault="000E6B86" w:rsidP="0083773F">
      <w:pPr>
        <w:overflowPunct w:val="0"/>
        <w:autoSpaceDE w:val="0"/>
        <w:autoSpaceDN w:val="0"/>
        <w:adjustRightInd w:val="0"/>
        <w:rPr>
          <w:b/>
          <w:bCs/>
          <w:i/>
        </w:rPr>
      </w:pPr>
      <w:r w:rsidRPr="006C2175">
        <w:rPr>
          <w:b/>
          <w:bCs/>
          <w:i/>
        </w:rPr>
        <w:t>ООО "</w:t>
      </w:r>
      <w:proofErr w:type="spellStart"/>
      <w:r w:rsidRPr="006C2175">
        <w:rPr>
          <w:b/>
          <w:bCs/>
          <w:i/>
        </w:rPr>
        <w:t>ПетроДизайнКонсалт</w:t>
      </w:r>
      <w:proofErr w:type="spellEnd"/>
      <w:r w:rsidRPr="006C2175">
        <w:rPr>
          <w:b/>
          <w:bCs/>
          <w:i/>
        </w:rPr>
        <w:t>"</w:t>
      </w:r>
    </w:p>
    <w:p w14:paraId="6D7E3383" w14:textId="733448E3" w:rsidR="0083773F" w:rsidRPr="006C2175" w:rsidRDefault="0083773F" w:rsidP="0083773F">
      <w:pPr>
        <w:overflowPunct w:val="0"/>
        <w:autoSpaceDE w:val="0"/>
        <w:autoSpaceDN w:val="0"/>
        <w:adjustRightInd w:val="0"/>
        <w:rPr>
          <w:b/>
          <w:bCs/>
          <w:i/>
        </w:rPr>
      </w:pPr>
      <w:r w:rsidRPr="006C2175">
        <w:rPr>
          <w:b/>
          <w:bCs/>
          <w:i/>
        </w:rPr>
        <w:t>Местонахождение: г</w:t>
      </w:r>
      <w:r w:rsidR="00F21F52" w:rsidRPr="006C2175">
        <w:rPr>
          <w:b/>
          <w:bCs/>
          <w:i/>
        </w:rPr>
        <w:t>__________</w:t>
      </w:r>
      <w:r w:rsidRPr="006C2175">
        <w:rPr>
          <w:b/>
          <w:bCs/>
          <w:i/>
        </w:rPr>
        <w:t xml:space="preserve">, </w:t>
      </w:r>
      <w:r w:rsidR="00F21F52" w:rsidRPr="006C2175">
        <w:rPr>
          <w:b/>
          <w:bCs/>
          <w:i/>
        </w:rPr>
        <w:t>__________</w:t>
      </w:r>
      <w:r w:rsidRPr="006C2175">
        <w:rPr>
          <w:b/>
          <w:bCs/>
          <w:i/>
          <w:lang w:val="en-US"/>
        </w:rPr>
        <w:t>VIII</w:t>
      </w:r>
      <w:r w:rsidRPr="006C2175">
        <w:rPr>
          <w:b/>
          <w:bCs/>
          <w:i/>
        </w:rPr>
        <w:t xml:space="preserve"> </w:t>
      </w:r>
    </w:p>
    <w:p w14:paraId="1D8B117E" w14:textId="1E2ED210" w:rsidR="0083773F" w:rsidRPr="006C2175" w:rsidRDefault="0083773F" w:rsidP="0083773F">
      <w:pPr>
        <w:overflowPunct w:val="0"/>
        <w:autoSpaceDE w:val="0"/>
        <w:autoSpaceDN w:val="0"/>
        <w:adjustRightInd w:val="0"/>
        <w:rPr>
          <w:b/>
          <w:bCs/>
          <w:i/>
        </w:rPr>
      </w:pPr>
      <w:r w:rsidRPr="006C2175">
        <w:rPr>
          <w:b/>
          <w:bCs/>
          <w:i/>
        </w:rPr>
        <w:t>ОГРН 1</w:t>
      </w:r>
      <w:r w:rsidR="00F21F52" w:rsidRPr="006C2175">
        <w:rPr>
          <w:b/>
          <w:bCs/>
          <w:i/>
        </w:rPr>
        <w:t>__________</w:t>
      </w:r>
      <w:r w:rsidRPr="006C2175">
        <w:rPr>
          <w:b/>
          <w:bCs/>
          <w:i/>
        </w:rPr>
        <w:t xml:space="preserve"> </w:t>
      </w:r>
      <w:r w:rsidR="000347CD" w:rsidRPr="006C2175">
        <w:rPr>
          <w:bCs/>
        </w:rPr>
        <w:t xml:space="preserve">ИНН </w:t>
      </w:r>
      <w:r w:rsidR="00F21F52" w:rsidRPr="006C2175">
        <w:rPr>
          <w:b/>
          <w:bCs/>
          <w:i/>
        </w:rPr>
        <w:t>__________</w:t>
      </w:r>
      <w:r w:rsidR="000347CD" w:rsidRPr="006C2175">
        <w:rPr>
          <w:rFonts w:asciiTheme="minorHAnsi" w:hAnsiTheme="minorHAnsi" w:cs="DejaVuSans-Bold"/>
          <w:b/>
          <w:bCs/>
        </w:rPr>
        <w:t xml:space="preserve"> </w:t>
      </w:r>
      <w:r w:rsidR="000347CD" w:rsidRPr="006C2175">
        <w:rPr>
          <w:bCs/>
        </w:rPr>
        <w:t xml:space="preserve">КПП </w:t>
      </w:r>
      <w:r w:rsidR="00F21F52" w:rsidRPr="006C2175">
        <w:rPr>
          <w:b/>
          <w:bCs/>
          <w:i/>
        </w:rPr>
        <w:t>__________</w:t>
      </w:r>
    </w:p>
    <w:p w14:paraId="7B2ACDA3" w14:textId="3E79D2F5" w:rsidR="0083773F" w:rsidRPr="006C2175" w:rsidRDefault="0083773F" w:rsidP="0083773F">
      <w:pPr>
        <w:overflowPunct w:val="0"/>
        <w:autoSpaceDE w:val="0"/>
        <w:autoSpaceDN w:val="0"/>
        <w:adjustRightInd w:val="0"/>
        <w:rPr>
          <w:b/>
          <w:bCs/>
          <w:i/>
        </w:rPr>
      </w:pPr>
      <w:r w:rsidRPr="006C2175">
        <w:rPr>
          <w:b/>
          <w:bCs/>
          <w:i/>
        </w:rPr>
        <w:t xml:space="preserve">р/с </w:t>
      </w:r>
      <w:r w:rsidR="00F21F52" w:rsidRPr="006C2175">
        <w:rPr>
          <w:b/>
          <w:bCs/>
          <w:i/>
        </w:rPr>
        <w:t>__________</w:t>
      </w:r>
      <w:r w:rsidRPr="006C2175">
        <w:rPr>
          <w:b/>
          <w:bCs/>
          <w:i/>
        </w:rPr>
        <w:t xml:space="preserve"> в  АО «Банк ДОМ.РФ» Москва</w:t>
      </w:r>
    </w:p>
    <w:p w14:paraId="341FCF44" w14:textId="77777777" w:rsidR="0083773F" w:rsidRPr="006C2175" w:rsidRDefault="0083773F" w:rsidP="0083773F">
      <w:pPr>
        <w:overflowPunct w:val="0"/>
        <w:autoSpaceDE w:val="0"/>
        <w:autoSpaceDN w:val="0"/>
        <w:adjustRightInd w:val="0"/>
        <w:rPr>
          <w:bCs/>
        </w:rPr>
      </w:pPr>
      <w:r w:rsidRPr="006C2175">
        <w:rPr>
          <w:b/>
          <w:bCs/>
          <w:i/>
        </w:rPr>
        <w:t>к/с  30101810345250000266 БИК 044525266</w:t>
      </w:r>
    </w:p>
    <w:p w14:paraId="435F30A8" w14:textId="77777777" w:rsidR="0083773F" w:rsidRPr="006C2175" w:rsidRDefault="0083773F" w:rsidP="0083773F">
      <w:pPr>
        <w:jc w:val="both"/>
        <w:rPr>
          <w:bCs/>
        </w:rPr>
      </w:pPr>
    </w:p>
    <w:p w14:paraId="35DA656A" w14:textId="77777777" w:rsidR="0083773F" w:rsidRPr="006C2175" w:rsidRDefault="0083773F" w:rsidP="0083773F">
      <w:pPr>
        <w:jc w:val="both"/>
        <w:rPr>
          <w:bCs/>
        </w:rPr>
      </w:pPr>
    </w:p>
    <w:p w14:paraId="167158D2" w14:textId="77777777" w:rsidR="0083773F" w:rsidRPr="006C2175" w:rsidRDefault="0083773F" w:rsidP="0083773F">
      <w:pPr>
        <w:spacing w:after="120"/>
        <w:jc w:val="both"/>
        <w:rPr>
          <w:b/>
          <w:bCs/>
        </w:rPr>
      </w:pPr>
      <w:r w:rsidRPr="006C2175">
        <w:rPr>
          <w:b/>
          <w:bCs/>
        </w:rPr>
        <w:t>Представитель по доверенности</w:t>
      </w:r>
    </w:p>
    <w:p w14:paraId="15692471" w14:textId="77777777" w:rsidR="0083773F" w:rsidRPr="006C2175" w:rsidRDefault="0083773F" w:rsidP="0083773F">
      <w:pPr>
        <w:spacing w:after="120"/>
        <w:jc w:val="both"/>
        <w:rPr>
          <w:b/>
          <w:bCs/>
        </w:rPr>
      </w:pPr>
      <w:r w:rsidRPr="006C2175">
        <w:rPr>
          <w:b/>
          <w:bCs/>
        </w:rPr>
        <w:t xml:space="preserve">№ </w:t>
      </w:r>
      <w:r w:rsidRPr="006C2175">
        <w:t>[●] от [●] г.</w:t>
      </w:r>
      <w:r w:rsidRPr="006C2175">
        <w:rPr>
          <w:b/>
          <w:bCs/>
        </w:rPr>
        <w:tab/>
      </w:r>
      <w:r w:rsidRPr="006C2175">
        <w:rPr>
          <w:b/>
          <w:bCs/>
        </w:rPr>
        <w:tab/>
        <w:t>__________________                                      /Ф.И.О./</w:t>
      </w:r>
    </w:p>
    <w:p w14:paraId="7DA7C6B5" w14:textId="77777777" w:rsidR="0083773F" w:rsidRPr="006C2175" w:rsidRDefault="0083773F" w:rsidP="0083773F"/>
    <w:p w14:paraId="287F0EC8" w14:textId="77777777" w:rsidR="0083773F" w:rsidRPr="006C2175" w:rsidRDefault="0083773F" w:rsidP="0083773F">
      <w:pPr>
        <w:jc w:val="both"/>
        <w:rPr>
          <w:i/>
          <w:iCs/>
        </w:rPr>
      </w:pPr>
      <w:r w:rsidRPr="006C2175">
        <w:rPr>
          <w:b/>
        </w:rPr>
        <w:t xml:space="preserve">Участник: </w:t>
      </w:r>
      <w:r w:rsidRPr="006C2175">
        <w:rPr>
          <w:rFonts w:ascii="Consultant" w:hAnsi="Consultant" w:cs="Consultant"/>
        </w:rPr>
        <w:t>[●]</w:t>
      </w:r>
    </w:p>
    <w:p w14:paraId="2D66E068" w14:textId="77777777" w:rsidR="0083773F" w:rsidRPr="006C2175" w:rsidRDefault="0083773F" w:rsidP="0083773F">
      <w:pPr>
        <w:jc w:val="center"/>
      </w:pPr>
      <w:r w:rsidRPr="006C2175">
        <w:t>___________________________________________________                ____________________</w:t>
      </w:r>
    </w:p>
    <w:p w14:paraId="5EBBAFC6" w14:textId="77777777" w:rsidR="0083773F" w:rsidRPr="006C2175" w:rsidRDefault="0083773F" w:rsidP="0083773F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</w:rPr>
      </w:pPr>
      <w:r w:rsidRPr="006C2175">
        <w:rPr>
          <w:i/>
          <w:iCs/>
        </w:rPr>
        <w:t>Фамилия, Имя, Отчество (прописью)                                         подпись</w:t>
      </w:r>
    </w:p>
    <w:p w14:paraId="61532F65" w14:textId="77777777" w:rsidR="0083773F" w:rsidRPr="006C2175" w:rsidRDefault="0083773F" w:rsidP="0083773F">
      <w:pPr>
        <w:pStyle w:val="ConsNormal"/>
        <w:ind w:firstLine="0"/>
        <w:rPr>
          <w:rFonts w:ascii="Times New Roman" w:hAnsi="Times New Roman"/>
          <w:b/>
          <w:bCs/>
          <w:spacing w:val="20"/>
          <w:sz w:val="24"/>
          <w:szCs w:val="24"/>
        </w:rPr>
      </w:pPr>
    </w:p>
    <w:p w14:paraId="4F4E282E" w14:textId="77777777" w:rsidR="0083773F" w:rsidRPr="006C2175" w:rsidRDefault="0083773F" w:rsidP="0083773F">
      <w:pPr>
        <w:jc w:val="center"/>
        <w:rPr>
          <w:b/>
          <w:bCs/>
        </w:rPr>
      </w:pPr>
      <w:r w:rsidRPr="006C2175">
        <w:rPr>
          <w:b/>
          <w:bCs/>
        </w:rPr>
        <w:lastRenderedPageBreak/>
        <w:t>ФОРМА УТВЕРЖДЕНА:</w:t>
      </w:r>
    </w:p>
    <w:p w14:paraId="04685B89" w14:textId="77777777" w:rsidR="0083773F" w:rsidRPr="006C2175" w:rsidRDefault="0083773F" w:rsidP="0083773F">
      <w:pPr>
        <w:jc w:val="center"/>
        <w:rPr>
          <w:b/>
          <w:bCs/>
        </w:rPr>
      </w:pPr>
    </w:p>
    <w:p w14:paraId="328C3CAF" w14:textId="77777777" w:rsidR="0083773F" w:rsidRPr="006C2175" w:rsidRDefault="0083773F" w:rsidP="0083773F">
      <w:pPr>
        <w:jc w:val="both"/>
        <w:rPr>
          <w:b/>
          <w:bCs/>
        </w:rPr>
      </w:pPr>
      <w:r w:rsidRPr="006C2175">
        <w:rPr>
          <w:b/>
          <w:bCs/>
        </w:rPr>
        <w:t>Застройщик:</w:t>
      </w:r>
    </w:p>
    <w:p w14:paraId="4900DBF7" w14:textId="77777777" w:rsidR="0083773F" w:rsidRPr="006C2175" w:rsidRDefault="0083773F" w:rsidP="0083773F">
      <w:pPr>
        <w:jc w:val="both"/>
        <w:rPr>
          <w:b/>
          <w:bCs/>
        </w:rPr>
      </w:pPr>
    </w:p>
    <w:p w14:paraId="41037D21" w14:textId="77777777" w:rsidR="0083773F" w:rsidRPr="006C2175" w:rsidRDefault="0083773F" w:rsidP="0083773F">
      <w:pPr>
        <w:jc w:val="both"/>
        <w:outlineLvl w:val="0"/>
        <w:rPr>
          <w:b/>
          <w:bCs/>
        </w:rPr>
      </w:pPr>
      <w:r w:rsidRPr="006C2175">
        <w:rPr>
          <w:b/>
          <w:bCs/>
        </w:rPr>
        <w:t>Представитель по доверенности</w:t>
      </w:r>
    </w:p>
    <w:p w14:paraId="3DE43221" w14:textId="77777777" w:rsidR="0083773F" w:rsidRPr="006C2175" w:rsidRDefault="0083773F" w:rsidP="0083773F">
      <w:pPr>
        <w:jc w:val="both"/>
      </w:pPr>
      <w:r w:rsidRPr="006C2175">
        <w:rPr>
          <w:b/>
          <w:bCs/>
        </w:rPr>
        <w:t xml:space="preserve">№ </w:t>
      </w:r>
      <w:r w:rsidRPr="006C2175">
        <w:t>[●] от [●] г.</w:t>
      </w:r>
      <w:r w:rsidRPr="006C2175">
        <w:rPr>
          <w:b/>
          <w:bCs/>
        </w:rPr>
        <w:tab/>
      </w:r>
      <w:r w:rsidRPr="006C2175">
        <w:rPr>
          <w:b/>
          <w:bCs/>
        </w:rPr>
        <w:tab/>
        <w:t>__________________                                      /Ф.И.О./</w:t>
      </w:r>
    </w:p>
    <w:p w14:paraId="7663FF57" w14:textId="77777777" w:rsidR="0083773F" w:rsidRPr="006C2175" w:rsidRDefault="0083773F" w:rsidP="0083773F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</w:rPr>
      </w:pPr>
      <w:r w:rsidRPr="006C2175">
        <w:rPr>
          <w:b/>
          <w:bCs/>
          <w:spacing w:val="20"/>
        </w:rPr>
        <w:tab/>
      </w:r>
    </w:p>
    <w:p w14:paraId="7547A743" w14:textId="77777777" w:rsidR="0083773F" w:rsidRPr="006C2175" w:rsidRDefault="0083773F" w:rsidP="0083773F">
      <w:pPr>
        <w:overflowPunct w:val="0"/>
        <w:adjustRightInd w:val="0"/>
        <w:textAlignment w:val="baseline"/>
        <w:rPr>
          <w:b/>
          <w:bCs/>
          <w:spacing w:val="20"/>
        </w:rPr>
      </w:pPr>
      <w:r w:rsidRPr="006C2175">
        <w:rPr>
          <w:b/>
          <w:bCs/>
          <w:spacing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773F" w:rsidRPr="006C2175" w14:paraId="26D4257C" w14:textId="77777777" w:rsidTr="00865940">
        <w:tc>
          <w:tcPr>
            <w:tcW w:w="9571" w:type="dxa"/>
            <w:hideMark/>
          </w:tcPr>
          <w:p w14:paraId="58E89C84" w14:textId="77777777" w:rsidR="0083773F" w:rsidRPr="006C2175" w:rsidRDefault="0083773F" w:rsidP="00865940">
            <w:pPr>
              <w:jc w:val="both"/>
              <w:rPr>
                <w:rFonts w:eastAsia="Calibri"/>
              </w:rPr>
            </w:pPr>
            <w:r w:rsidRPr="006C2175">
              <w:rPr>
                <w:rFonts w:eastAsia="Calibri"/>
              </w:rPr>
              <w:t>_______________________________________________________________   ________________________</w:t>
            </w:r>
          </w:p>
          <w:p w14:paraId="6EC9526F" w14:textId="77777777" w:rsidR="0083773F" w:rsidRPr="006C2175" w:rsidRDefault="0083773F" w:rsidP="00865940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</w:rPr>
            </w:pPr>
            <w:r w:rsidRPr="006C2175">
              <w:rPr>
                <w:rFonts w:eastAsia="Calibri"/>
                <w:i/>
                <w:iCs/>
              </w:rPr>
              <w:t>Фамилия, Имя, Отчество прописью                                                         подпись</w:t>
            </w:r>
          </w:p>
          <w:p w14:paraId="3C6C6E66" w14:textId="77777777" w:rsidR="0083773F" w:rsidRPr="006C2175" w:rsidRDefault="0083773F" w:rsidP="00865940"/>
        </w:tc>
      </w:tr>
    </w:tbl>
    <w:p w14:paraId="33AEC523" w14:textId="77777777" w:rsidR="0083773F" w:rsidRPr="006C2175" w:rsidRDefault="0083773F" w:rsidP="0083773F">
      <w:pPr>
        <w:rPr>
          <w:b/>
          <w:bCs/>
        </w:rPr>
      </w:pPr>
      <w:r w:rsidRPr="006C2175">
        <w:br w:type="page"/>
      </w:r>
    </w:p>
    <w:p w14:paraId="52CDA74E" w14:textId="77777777" w:rsidR="0083773F" w:rsidRPr="006C2175" w:rsidRDefault="0083773F" w:rsidP="0083773F">
      <w:pPr>
        <w:pStyle w:val="af3"/>
        <w:tabs>
          <w:tab w:val="left" w:pos="9281"/>
        </w:tabs>
        <w:jc w:val="right"/>
        <w:rPr>
          <w:rFonts w:ascii="Times New Roman" w:hAnsi="Times New Roman"/>
          <w:sz w:val="24"/>
          <w:szCs w:val="24"/>
        </w:rPr>
      </w:pPr>
      <w:r w:rsidRPr="006C2175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14:paraId="36984223" w14:textId="77777777" w:rsidR="0083773F" w:rsidRPr="006C2175" w:rsidRDefault="0083773F" w:rsidP="0083773F">
      <w:pPr>
        <w:ind w:right="50"/>
        <w:jc w:val="right"/>
      </w:pPr>
      <w:r w:rsidRPr="006C2175">
        <w:t>к Договору № [●]</w:t>
      </w:r>
    </w:p>
    <w:p w14:paraId="0A2E1AA6" w14:textId="77777777" w:rsidR="0083773F" w:rsidRPr="006C2175" w:rsidRDefault="0083773F" w:rsidP="0083773F">
      <w:pPr>
        <w:ind w:right="50"/>
        <w:jc w:val="right"/>
      </w:pPr>
      <w:r w:rsidRPr="006C2175">
        <w:t>участия в долевом строительстве</w:t>
      </w:r>
    </w:p>
    <w:p w14:paraId="25C1154B" w14:textId="77777777" w:rsidR="0083773F" w:rsidRPr="006C2175" w:rsidRDefault="0083773F" w:rsidP="0083773F">
      <w:pPr>
        <w:ind w:right="50"/>
        <w:jc w:val="right"/>
      </w:pPr>
      <w:r w:rsidRPr="006C2175">
        <w:t>от [●] г.</w:t>
      </w:r>
    </w:p>
    <w:p w14:paraId="7B5AA08E" w14:textId="77777777" w:rsidR="0083773F" w:rsidRPr="006C2175" w:rsidRDefault="0083773F" w:rsidP="0083773F">
      <w:pPr>
        <w:ind w:left="6096"/>
      </w:pPr>
    </w:p>
    <w:p w14:paraId="5ECE5E45" w14:textId="77777777" w:rsidR="0083773F" w:rsidRPr="006C2175" w:rsidRDefault="0083773F" w:rsidP="0083773F">
      <w:pPr>
        <w:ind w:left="6096"/>
        <w:jc w:val="right"/>
      </w:pPr>
      <w:r w:rsidRPr="006C2175">
        <w:t>ФОРМА</w:t>
      </w:r>
    </w:p>
    <w:p w14:paraId="2E03727B" w14:textId="77777777" w:rsidR="0083773F" w:rsidRPr="006C2175" w:rsidRDefault="0083773F" w:rsidP="0083773F">
      <w:pPr>
        <w:pStyle w:val="af3"/>
        <w:tabs>
          <w:tab w:val="left" w:pos="9281"/>
        </w:tabs>
        <w:rPr>
          <w:rFonts w:ascii="Times New Roman" w:hAnsi="Times New Roman"/>
          <w:sz w:val="24"/>
          <w:szCs w:val="24"/>
        </w:rPr>
      </w:pPr>
      <w:r w:rsidRPr="006C2175">
        <w:rPr>
          <w:rFonts w:ascii="Times New Roman" w:hAnsi="Times New Roman"/>
          <w:sz w:val="24"/>
          <w:szCs w:val="24"/>
        </w:rPr>
        <w:t>АКТ</w:t>
      </w:r>
    </w:p>
    <w:p w14:paraId="554BA45C" w14:textId="77777777" w:rsidR="0083773F" w:rsidRPr="006C2175" w:rsidRDefault="0083773F" w:rsidP="0083773F">
      <w:pPr>
        <w:pStyle w:val="af3"/>
        <w:rPr>
          <w:rFonts w:ascii="Times New Roman" w:hAnsi="Times New Roman"/>
          <w:sz w:val="24"/>
          <w:szCs w:val="24"/>
        </w:rPr>
      </w:pPr>
      <w:r w:rsidRPr="006C2175">
        <w:rPr>
          <w:rFonts w:ascii="Times New Roman" w:hAnsi="Times New Roman"/>
          <w:sz w:val="24"/>
          <w:szCs w:val="24"/>
        </w:rPr>
        <w:t>сверки взаиморасчетов</w:t>
      </w:r>
    </w:p>
    <w:p w14:paraId="51ED48CB" w14:textId="77777777" w:rsidR="0083773F" w:rsidRPr="006C2175" w:rsidRDefault="0083773F" w:rsidP="0083773F">
      <w:pPr>
        <w:pStyle w:val="af3"/>
        <w:rPr>
          <w:rFonts w:ascii="Times New Roman" w:hAnsi="Times New Roman"/>
          <w:sz w:val="24"/>
          <w:szCs w:val="24"/>
        </w:rPr>
      </w:pPr>
      <w:r w:rsidRPr="006C2175">
        <w:rPr>
          <w:rFonts w:ascii="Times New Roman" w:hAnsi="Times New Roman"/>
          <w:sz w:val="24"/>
          <w:szCs w:val="24"/>
        </w:rPr>
        <w:t>(</w:t>
      </w:r>
      <w:r w:rsidRPr="006C2175">
        <w:rPr>
          <w:rFonts w:ascii="Times New Roman" w:hAnsi="Times New Roman"/>
          <w:i/>
          <w:sz w:val="24"/>
          <w:szCs w:val="24"/>
        </w:rPr>
        <w:t>доплата денежных средств</w:t>
      </w:r>
      <w:r w:rsidRPr="006C2175">
        <w:rPr>
          <w:rFonts w:ascii="Times New Roman" w:hAnsi="Times New Roman"/>
          <w:sz w:val="24"/>
          <w:szCs w:val="24"/>
        </w:rPr>
        <w:t xml:space="preserve">) </w:t>
      </w:r>
    </w:p>
    <w:p w14:paraId="170E78C1" w14:textId="066470EB" w:rsidR="0083773F" w:rsidRPr="006C2175" w:rsidRDefault="0083773F" w:rsidP="0083773F">
      <w:pPr>
        <w:jc w:val="center"/>
      </w:pPr>
      <w:r w:rsidRPr="006C2175">
        <w:t>к Договору № [●] участия в долевом строительстве [●]</w:t>
      </w:r>
    </w:p>
    <w:p w14:paraId="564C8FAE" w14:textId="77777777" w:rsidR="000E6B86" w:rsidRPr="006C2175" w:rsidRDefault="000E6B86" w:rsidP="0083773F">
      <w:pPr>
        <w:jc w:val="center"/>
        <w:rPr>
          <w:b/>
        </w:rPr>
      </w:pPr>
    </w:p>
    <w:p w14:paraId="213B31E6" w14:textId="1701ED43" w:rsidR="0083773F" w:rsidRPr="006C2175" w:rsidRDefault="0083773F" w:rsidP="0083773F">
      <w:pPr>
        <w:shd w:val="clear" w:color="auto" w:fill="FFFFFF"/>
      </w:pPr>
      <w:r w:rsidRPr="006C2175">
        <w:t xml:space="preserve">г. </w:t>
      </w:r>
      <w:r w:rsidR="000E6B86" w:rsidRPr="006C2175">
        <w:t xml:space="preserve">Санкт-Петербург </w:t>
      </w:r>
      <w:r w:rsidRPr="006C2175">
        <w:t xml:space="preserve">                                                                         «__»__________________ 20__г.</w:t>
      </w:r>
    </w:p>
    <w:p w14:paraId="76F5F75A" w14:textId="77777777" w:rsidR="0083773F" w:rsidRPr="006C2175" w:rsidRDefault="0083773F" w:rsidP="0083773F">
      <w:pPr>
        <w:shd w:val="clear" w:color="auto" w:fill="FFFFFF"/>
        <w:jc w:val="center"/>
      </w:pPr>
    </w:p>
    <w:p w14:paraId="551F3DBE" w14:textId="794B92CD" w:rsidR="0083773F" w:rsidRPr="006C2175" w:rsidRDefault="000E6B86" w:rsidP="0083773F">
      <w:pPr>
        <w:spacing w:before="160"/>
        <w:ind w:firstLine="709"/>
        <w:contextualSpacing/>
        <w:jc w:val="both"/>
      </w:pPr>
      <w:r w:rsidRPr="006C2175">
        <w:rPr>
          <w:b/>
          <w:i/>
        </w:rPr>
        <w:t>ООО "</w:t>
      </w:r>
      <w:proofErr w:type="spellStart"/>
      <w:r w:rsidRPr="006C2175">
        <w:rPr>
          <w:b/>
          <w:i/>
        </w:rPr>
        <w:t>ПетроДизайнКонсалт</w:t>
      </w:r>
      <w:proofErr w:type="spellEnd"/>
      <w:r w:rsidRPr="006C2175">
        <w:rPr>
          <w:b/>
          <w:i/>
        </w:rPr>
        <w:t>"</w:t>
      </w:r>
      <w:r w:rsidR="0083773F" w:rsidRPr="006C2175">
        <w:t>, именуемое в дальнейшем «</w:t>
      </w:r>
      <w:r w:rsidR="0083773F" w:rsidRPr="006C2175">
        <w:rPr>
          <w:bCs/>
        </w:rPr>
        <w:t>Застройщик</w:t>
      </w:r>
      <w:r w:rsidR="0083773F" w:rsidRPr="006C2175">
        <w:t xml:space="preserve">», зарегистрированное </w:t>
      </w:r>
      <w:r w:rsidR="0083773F" w:rsidRPr="006C2175">
        <w:rPr>
          <w:rFonts w:ascii="Calibri" w:eastAsia="Calibri" w:hAnsi="Calibri"/>
          <w:lang w:eastAsia="en-US"/>
        </w:rPr>
        <w:t>[●]</w:t>
      </w:r>
      <w:r w:rsidR="0083773F" w:rsidRPr="006C2175">
        <w:t xml:space="preserve">, основной регистрационный номер в ЕГРЮЛ </w:t>
      </w:r>
      <w:r w:rsidR="0083773F" w:rsidRPr="006C2175">
        <w:rPr>
          <w:rFonts w:ascii="Calibri" w:eastAsia="Calibri" w:hAnsi="Calibri"/>
          <w:lang w:eastAsia="en-US"/>
        </w:rPr>
        <w:t>[●]</w:t>
      </w:r>
      <w:r w:rsidR="0083773F" w:rsidRPr="006C2175">
        <w:t xml:space="preserve">, ИНН </w:t>
      </w:r>
      <w:r w:rsidR="0083773F" w:rsidRPr="006C2175">
        <w:rPr>
          <w:rFonts w:ascii="Calibri" w:eastAsia="Calibri" w:hAnsi="Calibri"/>
          <w:lang w:eastAsia="en-US"/>
        </w:rPr>
        <w:t>[●]</w:t>
      </w:r>
      <w:r w:rsidR="0083773F" w:rsidRPr="006C2175">
        <w:t xml:space="preserve">, КПП </w:t>
      </w:r>
      <w:r w:rsidR="0083773F" w:rsidRPr="006C2175">
        <w:rPr>
          <w:rFonts w:ascii="Calibri" w:eastAsia="Calibri" w:hAnsi="Calibri"/>
          <w:lang w:eastAsia="en-US"/>
        </w:rPr>
        <w:t>[●]</w:t>
      </w:r>
      <w:r w:rsidR="0083773F" w:rsidRPr="006C2175">
        <w:t>, местонахождение:</w:t>
      </w:r>
      <w:r w:rsidR="0083773F" w:rsidRPr="006C2175">
        <w:rPr>
          <w:rFonts w:ascii="Calibri" w:eastAsia="Calibri" w:hAnsi="Calibri"/>
          <w:lang w:eastAsia="en-US"/>
        </w:rPr>
        <w:t xml:space="preserve"> [●],</w:t>
      </w:r>
      <w:r w:rsidR="0083773F" w:rsidRPr="006C2175">
        <w:t xml:space="preserve">  в лице </w:t>
      </w:r>
      <w:r w:rsidR="0083773F" w:rsidRPr="006C2175">
        <w:rPr>
          <w:rFonts w:ascii="Calibri" w:eastAsia="Calibri" w:hAnsi="Calibri"/>
          <w:lang w:eastAsia="en-US"/>
        </w:rPr>
        <w:t>[●]</w:t>
      </w:r>
      <w:r w:rsidR="0083773F" w:rsidRPr="006C2175">
        <w:rPr>
          <w:color w:val="000000"/>
        </w:rPr>
        <w:t xml:space="preserve">, действующего на основании </w:t>
      </w:r>
      <w:r w:rsidR="0083773F" w:rsidRPr="006C2175">
        <w:rPr>
          <w:rFonts w:ascii="Calibri" w:eastAsia="Calibri" w:hAnsi="Calibri"/>
          <w:lang w:eastAsia="en-US"/>
        </w:rPr>
        <w:t>[●]</w:t>
      </w:r>
      <w:r w:rsidR="0083773F" w:rsidRPr="006C2175">
        <w:t xml:space="preserve">, с одной стороны, </w:t>
      </w:r>
    </w:p>
    <w:p w14:paraId="2A907A37" w14:textId="07D0AFBD" w:rsidR="0083773F" w:rsidRPr="006C2175" w:rsidRDefault="0083773F" w:rsidP="0083773F">
      <w:pPr>
        <w:spacing w:before="160"/>
        <w:ind w:firstLine="709"/>
        <w:contextualSpacing/>
        <w:jc w:val="both"/>
        <w:rPr>
          <w:b/>
        </w:rPr>
      </w:pPr>
      <w:r w:rsidRPr="006C2175">
        <w:t xml:space="preserve">и гражданин Российской Федерации [●], пол [●], дата рождения [●], место рождения [●], СНИЛС [●], паспорт [●], выдан [●] г., код подразделения [●], проживающий (зарегистрированный) по адресу: [●] </w:t>
      </w:r>
      <w:r w:rsidRPr="006C2175">
        <w:rPr>
          <w:b/>
          <w:i/>
        </w:rPr>
        <w:t>именуемая</w:t>
      </w:r>
      <w:r w:rsidRPr="006C2175">
        <w:rPr>
          <w:noProof/>
        </w:rPr>
        <w:t xml:space="preserve"> в дальнейшем «Участник», </w:t>
      </w:r>
      <w:r w:rsidRPr="006C2175">
        <w:t>с другой стороны,</w:t>
      </w:r>
      <w:r w:rsidRPr="006C2175">
        <w:rPr>
          <w:b/>
        </w:rPr>
        <w:t xml:space="preserve"> </w:t>
      </w:r>
      <w:r w:rsidRPr="006C2175">
        <w:t>вместе именуемые «Стороны»,</w:t>
      </w:r>
      <w:r w:rsidRPr="006C2175">
        <w:rPr>
          <w:bCs/>
        </w:rPr>
        <w:t xml:space="preserve"> </w:t>
      </w:r>
      <w:r w:rsidRPr="006C2175">
        <w:t xml:space="preserve">а по отдельности «Сторона», составили настоящий Акт сверки взаиморасчетов (далее – «Акт») к Договору № </w:t>
      </w:r>
      <w:r w:rsidR="000347CD" w:rsidRPr="006C2175">
        <w:rPr>
          <w:b/>
          <w:i/>
        </w:rPr>
        <w:t>__________</w:t>
      </w:r>
      <w:r w:rsidRPr="006C2175">
        <w:t xml:space="preserve">  участия в долевом строительстве от [●] </w:t>
      </w:r>
      <w:r w:rsidRPr="006C2175">
        <w:rPr>
          <w:rFonts w:ascii="Calibri" w:eastAsia="Calibri" w:hAnsi="Calibri"/>
          <w:lang w:eastAsia="en-US"/>
        </w:rPr>
        <w:t>г</w:t>
      </w:r>
      <w:r w:rsidRPr="006C2175">
        <w:t>. (далее – «</w:t>
      </w:r>
      <w:r w:rsidRPr="006C2175">
        <w:rPr>
          <w:b/>
        </w:rPr>
        <w:t>Договор</w:t>
      </w:r>
      <w:r w:rsidRPr="006C2175">
        <w:t>») о нижеследующем:</w:t>
      </w:r>
    </w:p>
    <w:p w14:paraId="03AD61CE" w14:textId="77777777" w:rsidR="0083773F" w:rsidRPr="006C2175" w:rsidRDefault="0083773F" w:rsidP="0083773F">
      <w:pPr>
        <w:shd w:val="clear" w:color="auto" w:fill="FFFFFF"/>
        <w:jc w:val="both"/>
      </w:pPr>
    </w:p>
    <w:p w14:paraId="2D8DDCCD" w14:textId="4364D4E6" w:rsidR="0083773F" w:rsidRPr="006C2175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</w:pPr>
      <w:r w:rsidRPr="006C2175">
        <w:t xml:space="preserve">По заказу Застройщика </w:t>
      </w:r>
      <w:r w:rsidR="000347CD" w:rsidRPr="006C2175">
        <w:t>лицом</w:t>
      </w:r>
      <w:r w:rsidRPr="006C2175">
        <w:t xml:space="preserve">, осуществляющим кадастровую деятельность, проведены обмеры </w:t>
      </w:r>
      <w:r w:rsidR="00FD3912" w:rsidRPr="006C2175">
        <w:t>Апартамент-отеля</w:t>
      </w:r>
      <w:r w:rsidRPr="006C2175">
        <w:rPr>
          <w:bCs/>
        </w:rPr>
        <w:t xml:space="preserve">, </w:t>
      </w:r>
      <w:r w:rsidRPr="006C2175">
        <w:t>по строительному адресу:</w:t>
      </w:r>
      <w:r w:rsidRPr="006C2175">
        <w:rPr>
          <w:rFonts w:ascii="Calibri" w:eastAsia="Calibri" w:hAnsi="Calibri"/>
          <w:lang w:eastAsia="en-US"/>
        </w:rPr>
        <w:t xml:space="preserve"> [●] </w:t>
      </w:r>
      <w:r w:rsidRPr="006C2175">
        <w:rPr>
          <w:rFonts w:eastAsia="Calibri"/>
          <w:lang w:eastAsia="en-US"/>
        </w:rPr>
        <w:t>(далее по тексту – «</w:t>
      </w:r>
      <w:r w:rsidR="00FD3912" w:rsidRPr="006C2175">
        <w:rPr>
          <w:rFonts w:eastAsia="Calibri"/>
          <w:lang w:eastAsia="en-US"/>
        </w:rPr>
        <w:t>Апартамент-отель</w:t>
      </w:r>
      <w:r w:rsidRPr="006C2175">
        <w:rPr>
          <w:rFonts w:eastAsia="Calibri"/>
          <w:lang w:eastAsia="en-US"/>
        </w:rPr>
        <w:t>»)</w:t>
      </w:r>
      <w:r w:rsidRPr="006C2175">
        <w:rPr>
          <w:bCs/>
        </w:rPr>
        <w:t xml:space="preserve">. </w:t>
      </w:r>
    </w:p>
    <w:p w14:paraId="365C6A75" w14:textId="48808B4F" w:rsidR="0083773F" w:rsidRPr="006C2175" w:rsidRDefault="0083773F" w:rsidP="00F32F8F">
      <w:pPr>
        <w:pStyle w:val="a3"/>
        <w:tabs>
          <w:tab w:val="left" w:pos="993"/>
        </w:tabs>
        <w:ind w:firstLine="709"/>
      </w:pPr>
      <w:r w:rsidRPr="006C2175">
        <w:rPr>
          <w:bCs/>
        </w:rPr>
        <w:t xml:space="preserve">         </w:t>
      </w:r>
      <w:r w:rsidR="00FD3912" w:rsidRPr="006C2175">
        <w:rPr>
          <w:bCs/>
        </w:rPr>
        <w:t xml:space="preserve">Апартамент-отелю </w:t>
      </w:r>
      <w:r w:rsidRPr="006C2175">
        <w:rPr>
          <w:bCs/>
        </w:rPr>
        <w:t xml:space="preserve">присвоен почтовый адрес: </w:t>
      </w:r>
      <w:r w:rsidRPr="006C2175">
        <w:rPr>
          <w:rFonts w:ascii="Calibri" w:eastAsia="Calibri" w:hAnsi="Calibri"/>
          <w:lang w:eastAsia="en-US"/>
        </w:rPr>
        <w:t>[●]</w:t>
      </w:r>
      <w:r w:rsidRPr="006C2175">
        <w:rPr>
          <w:bCs/>
        </w:rPr>
        <w:t>.</w:t>
      </w:r>
    </w:p>
    <w:p w14:paraId="126CD702" w14:textId="628BF627" w:rsidR="0083773F" w:rsidRPr="006C2175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</w:pPr>
      <w:r w:rsidRPr="006C2175">
        <w:t xml:space="preserve">На основании данных обмера Объекту долевого строительства – </w:t>
      </w:r>
      <w:r w:rsidR="00FD3912" w:rsidRPr="006C2175">
        <w:t>не</w:t>
      </w:r>
      <w:r w:rsidRPr="006C2175">
        <w:t>жилому помещению (</w:t>
      </w:r>
      <w:r w:rsidR="00FD3912" w:rsidRPr="006C2175">
        <w:t>апартаменту</w:t>
      </w:r>
      <w:r w:rsidRPr="006C2175">
        <w:t xml:space="preserve">) с условным </w:t>
      </w:r>
      <w:r w:rsidRPr="006C2175">
        <w:rPr>
          <w:b/>
        </w:rPr>
        <w:t xml:space="preserve">№ </w:t>
      </w:r>
      <w:r w:rsidRPr="006C2175">
        <w:t xml:space="preserve">[●] - присвоен </w:t>
      </w:r>
      <w:r w:rsidRPr="006C2175">
        <w:rPr>
          <w:b/>
          <w:bCs/>
        </w:rPr>
        <w:t xml:space="preserve">№ </w:t>
      </w:r>
      <w:r w:rsidRPr="006C2175">
        <w:t>[●]</w:t>
      </w:r>
      <w:r w:rsidRPr="006C2175">
        <w:rPr>
          <w:b/>
          <w:bCs/>
        </w:rPr>
        <w:t xml:space="preserve"> </w:t>
      </w:r>
      <w:r w:rsidRPr="006C2175">
        <w:t>(далее – «Объект»)</w:t>
      </w:r>
      <w:r w:rsidRPr="006C2175">
        <w:rPr>
          <w:bCs/>
        </w:rPr>
        <w:t>.</w:t>
      </w:r>
    </w:p>
    <w:p w14:paraId="74812CA8" w14:textId="3CA1E246" w:rsidR="0083773F" w:rsidRPr="006C2175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  <w:rPr>
          <w:rStyle w:val="af5"/>
        </w:rPr>
      </w:pPr>
      <w:r w:rsidRPr="006C2175">
        <w:rPr>
          <w:rStyle w:val="af5"/>
        </w:rPr>
        <w:t xml:space="preserve">По </w:t>
      </w:r>
      <w:r w:rsidRPr="006C2175">
        <w:t>результатам</w:t>
      </w:r>
      <w:r w:rsidRPr="006C2175">
        <w:rPr>
          <w:rStyle w:val="af5"/>
        </w:rPr>
        <w:t xml:space="preserve"> обмера, по состоянию на </w:t>
      </w:r>
      <w:r w:rsidRPr="006C2175">
        <w:t>[●] г.</w:t>
      </w:r>
      <w:r w:rsidRPr="006C2175">
        <w:rPr>
          <w:rStyle w:val="af5"/>
        </w:rPr>
        <w:t xml:space="preserve">, Объект имеет Общую площадь - </w:t>
      </w:r>
      <w:r w:rsidRPr="006C2175">
        <w:t xml:space="preserve">[●] </w:t>
      </w:r>
      <w:proofErr w:type="spellStart"/>
      <w:r w:rsidRPr="006C2175">
        <w:rPr>
          <w:rStyle w:val="af5"/>
          <w:b/>
        </w:rPr>
        <w:t>кв.м</w:t>
      </w:r>
      <w:proofErr w:type="spellEnd"/>
      <w:r w:rsidRPr="006C2175">
        <w:rPr>
          <w:rStyle w:val="af5"/>
        </w:rPr>
        <w:t>. с учетом площадей вспомогательных помещений, балконов</w:t>
      </w:r>
      <w:r w:rsidR="00FD3912" w:rsidRPr="006C2175">
        <w:rPr>
          <w:rStyle w:val="af5"/>
        </w:rPr>
        <w:t>, террас</w:t>
      </w:r>
      <w:r w:rsidRPr="006C2175">
        <w:rPr>
          <w:rStyle w:val="af5"/>
        </w:rPr>
        <w:t xml:space="preserve"> и веранд, (далее – «Общая площадь </w:t>
      </w:r>
      <w:r w:rsidRPr="006C2175">
        <w:t>Объекта</w:t>
      </w:r>
      <w:r w:rsidRPr="006C2175">
        <w:rPr>
          <w:rStyle w:val="af5"/>
        </w:rPr>
        <w:t xml:space="preserve">»). В соответствии с п. 1.9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14:paraId="1A9B2D6F" w14:textId="77777777" w:rsidR="0083773F" w:rsidRPr="006C2175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709"/>
      </w:pPr>
      <w:r w:rsidRPr="006C2175">
        <w:t xml:space="preserve">Разница между Проектной общей площадью Объекта по Договору равной [●] </w:t>
      </w:r>
      <w:proofErr w:type="spellStart"/>
      <w:r w:rsidRPr="006C2175">
        <w:t>кв.м</w:t>
      </w:r>
      <w:proofErr w:type="spellEnd"/>
      <w:r w:rsidRPr="006C2175">
        <w:t xml:space="preserve"> и Общей площадью Объекта, указанной в п. 3 настоящего Акта, составляет: [●] </w:t>
      </w:r>
      <w:proofErr w:type="spellStart"/>
      <w:r w:rsidRPr="006C2175">
        <w:t>кв.м</w:t>
      </w:r>
      <w:proofErr w:type="spellEnd"/>
      <w:r w:rsidRPr="006C2175">
        <w:t>.</w:t>
      </w:r>
    </w:p>
    <w:p w14:paraId="4E2AAD4D" w14:textId="48E388AF" w:rsidR="0083773F" w:rsidRPr="006C2175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</w:pPr>
      <w:r w:rsidRPr="006C2175">
        <w:t xml:space="preserve">В соответствии с условиями Договора и на основе результатов обмера </w:t>
      </w:r>
      <w:r w:rsidR="00FD3912" w:rsidRPr="006C2175">
        <w:t xml:space="preserve">Апартамент-отеля </w:t>
      </w:r>
      <w:r w:rsidRPr="006C2175">
        <w:t>и входящего в его состав Объекта, Стороны настоящим Актом уточняют цену Договора.</w:t>
      </w:r>
    </w:p>
    <w:p w14:paraId="564742BB" w14:textId="18D0038B" w:rsidR="0083773F" w:rsidRPr="006C2175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</w:pPr>
      <w:r w:rsidRPr="006C2175"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</w:t>
      </w:r>
      <w:r w:rsidR="00FD3912" w:rsidRPr="006C2175">
        <w:t>1.</w:t>
      </w:r>
      <w:r w:rsidRPr="006C2175">
        <w:t xml:space="preserve"> Договора и равную [●] руб.</w:t>
      </w:r>
    </w:p>
    <w:p w14:paraId="2293898D" w14:textId="268D1812" w:rsidR="0083773F" w:rsidRPr="006C2175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</w:pPr>
      <w:r w:rsidRPr="006C2175">
        <w:t xml:space="preserve">На день подписания настоящего Акта Участник в счет обусловленной Договором цены фактически </w:t>
      </w:r>
      <w:r w:rsidR="00F32F8F" w:rsidRPr="006C2175">
        <w:t xml:space="preserve">перечислил на счет </w:t>
      </w:r>
      <w:proofErr w:type="spellStart"/>
      <w:r w:rsidR="00F32F8F" w:rsidRPr="006C2175">
        <w:t>эскроу</w:t>
      </w:r>
      <w:proofErr w:type="spellEnd"/>
      <w:r w:rsidR="00F32F8F" w:rsidRPr="006C2175">
        <w:t xml:space="preserve"> </w:t>
      </w:r>
      <w:r w:rsidRPr="006C2175">
        <w:t xml:space="preserve">следующие денежные средства: [●] рублей. </w:t>
      </w:r>
    </w:p>
    <w:p w14:paraId="1110ABAF" w14:textId="77777777" w:rsidR="0083773F" w:rsidRPr="006C2175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</w:pPr>
      <w:r w:rsidRPr="006C2175">
        <w:t>Разница между окончательной ценой Договора, установленной п. 7 настоящего Акта, и суммой денежных средств, фактически выплаченных Участником, составляет [●]рублей.</w:t>
      </w:r>
    </w:p>
    <w:p w14:paraId="47971AA9" w14:textId="4C577C04" w:rsidR="0083773F" w:rsidRPr="006C2175" w:rsidRDefault="0083773F" w:rsidP="00F32F8F">
      <w:pPr>
        <w:tabs>
          <w:tab w:val="left" w:pos="993"/>
        </w:tabs>
        <w:ind w:firstLine="709"/>
        <w:jc w:val="both"/>
        <w:rPr>
          <w:i/>
          <w:iCs/>
        </w:rPr>
      </w:pPr>
      <w:r w:rsidRPr="006C2175">
        <w:rPr>
          <w:iCs/>
        </w:rPr>
        <w:tab/>
        <w:t xml:space="preserve">Указанную денежную сумму </w:t>
      </w:r>
      <w:r w:rsidRPr="006C2175">
        <w:rPr>
          <w:bCs/>
          <w:iCs/>
        </w:rPr>
        <w:t xml:space="preserve">Участник </w:t>
      </w:r>
      <w:r w:rsidRPr="006C2175">
        <w:rPr>
          <w:iCs/>
        </w:rPr>
        <w:t>обязуется доплатить</w:t>
      </w:r>
      <w:r w:rsidR="00F32F8F" w:rsidRPr="006C2175">
        <w:rPr>
          <w:iCs/>
        </w:rPr>
        <w:t xml:space="preserve"> </w:t>
      </w:r>
      <w:r w:rsidR="00532E26" w:rsidRPr="006C2175">
        <w:t>Застройщику</w:t>
      </w:r>
      <w:r w:rsidRPr="006C2175">
        <w:rPr>
          <w:iCs/>
        </w:rPr>
        <w:t xml:space="preserve"> в счет окончательной </w:t>
      </w:r>
      <w:r w:rsidR="00F32F8F" w:rsidRPr="006C2175">
        <w:rPr>
          <w:iCs/>
        </w:rPr>
        <w:t xml:space="preserve">Цены </w:t>
      </w:r>
      <w:r w:rsidRPr="006C2175">
        <w:rPr>
          <w:iCs/>
        </w:rPr>
        <w:t xml:space="preserve">Договора в течение </w:t>
      </w:r>
      <w:r w:rsidR="00FD3912" w:rsidRPr="006C2175">
        <w:rPr>
          <w:iCs/>
        </w:rPr>
        <w:t>20</w:t>
      </w:r>
      <w:r w:rsidRPr="006C2175">
        <w:rPr>
          <w:iCs/>
        </w:rPr>
        <w:t xml:space="preserve"> (</w:t>
      </w:r>
      <w:r w:rsidR="00FD3912" w:rsidRPr="006C2175">
        <w:rPr>
          <w:iCs/>
        </w:rPr>
        <w:t>Двадца</w:t>
      </w:r>
      <w:r w:rsidRPr="006C2175">
        <w:rPr>
          <w:iCs/>
        </w:rPr>
        <w:t xml:space="preserve">ти) банковских дней со дня подписания настоящего Акта. При этом в платежном поручении должно быть указано: </w:t>
      </w:r>
      <w:r w:rsidRPr="006C2175">
        <w:rPr>
          <w:i/>
          <w:iCs/>
        </w:rPr>
        <w:t>«доплата по Дог. №</w:t>
      </w:r>
      <w:r w:rsidRPr="006C2175">
        <w:rPr>
          <w:b/>
          <w:bCs/>
          <w:i/>
          <w:spacing w:val="20"/>
        </w:rPr>
        <w:t xml:space="preserve"> </w:t>
      </w:r>
      <w:r w:rsidRPr="006C2175">
        <w:t xml:space="preserve">[●] </w:t>
      </w:r>
      <w:r w:rsidRPr="006C2175">
        <w:rPr>
          <w:i/>
          <w:iCs/>
        </w:rPr>
        <w:t xml:space="preserve">участия в долевом </w:t>
      </w:r>
      <w:proofErr w:type="spellStart"/>
      <w:r w:rsidRPr="006C2175">
        <w:rPr>
          <w:i/>
          <w:iCs/>
        </w:rPr>
        <w:t>стр-ве</w:t>
      </w:r>
      <w:proofErr w:type="spellEnd"/>
      <w:r w:rsidRPr="006C2175">
        <w:rPr>
          <w:i/>
          <w:iCs/>
        </w:rPr>
        <w:t xml:space="preserve"> от </w:t>
      </w:r>
      <w:r w:rsidRPr="006C2175">
        <w:t xml:space="preserve">[●] г. </w:t>
      </w:r>
      <w:r w:rsidRPr="006C2175">
        <w:rPr>
          <w:i/>
          <w:iCs/>
        </w:rPr>
        <w:t xml:space="preserve">за </w:t>
      </w:r>
      <w:r w:rsidRPr="006C2175">
        <w:t>[●]</w:t>
      </w:r>
      <w:r w:rsidRPr="006C2175">
        <w:rPr>
          <w:i/>
          <w:iCs/>
        </w:rPr>
        <w:t xml:space="preserve"> </w:t>
      </w:r>
      <w:proofErr w:type="spellStart"/>
      <w:r w:rsidRPr="006C2175">
        <w:rPr>
          <w:i/>
          <w:iCs/>
        </w:rPr>
        <w:t>усл</w:t>
      </w:r>
      <w:proofErr w:type="spellEnd"/>
      <w:r w:rsidRPr="006C2175">
        <w:rPr>
          <w:i/>
          <w:iCs/>
        </w:rPr>
        <w:t xml:space="preserve">. ном. </w:t>
      </w:r>
      <w:r w:rsidRPr="006C2175">
        <w:t>[●]</w:t>
      </w:r>
      <w:r w:rsidRPr="006C2175">
        <w:rPr>
          <w:i/>
          <w:iCs/>
        </w:rPr>
        <w:t xml:space="preserve"> (НДС не облагается).</w:t>
      </w:r>
    </w:p>
    <w:p w14:paraId="0AE6A72E" w14:textId="77777777" w:rsidR="0083773F" w:rsidRPr="006C2175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</w:pPr>
      <w:r w:rsidRPr="006C2175">
        <w:t>Настоящий Акт вступает в силу с момента его подписания Сторонами.</w:t>
      </w:r>
      <w:r w:rsidRPr="006C2175">
        <w:rPr>
          <w:rFonts w:cs="Arial"/>
        </w:rPr>
        <w:t xml:space="preserve"> </w:t>
      </w:r>
    </w:p>
    <w:p w14:paraId="4DA844C2" w14:textId="49D3BFF2" w:rsidR="0083773F" w:rsidRPr="006C2175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</w:pPr>
      <w:r w:rsidRPr="006C2175">
        <w:t xml:space="preserve">Одновременно при подписании Сторонами настоящего Акта, Застройщик передал Участнику </w:t>
      </w:r>
      <w:proofErr w:type="spellStart"/>
      <w:r w:rsidRPr="006C2175">
        <w:t>выкопировку</w:t>
      </w:r>
      <w:proofErr w:type="spellEnd"/>
      <w:r w:rsidRPr="006C2175">
        <w:t xml:space="preserve"> из Технического плана (описания) на </w:t>
      </w:r>
      <w:r w:rsidR="00FD3912" w:rsidRPr="006C2175">
        <w:t>Апартамент-отель</w:t>
      </w:r>
      <w:r w:rsidRPr="006C2175">
        <w:t xml:space="preserve">- на Объект. </w:t>
      </w:r>
    </w:p>
    <w:p w14:paraId="4B62B765" w14:textId="77777777" w:rsidR="0083773F" w:rsidRPr="006C2175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</w:pPr>
      <w:r w:rsidRPr="006C2175">
        <w:rPr>
          <w:rFonts w:cs="Arial"/>
        </w:rPr>
        <w:lastRenderedPageBreak/>
        <w:t>Настоящий Акт составлен в двух экземплярах, имеющих одинаковую юридическую силу, по одному для каждой из Сторон.</w:t>
      </w:r>
      <w:r w:rsidRPr="006C2175">
        <w:t xml:space="preserve"> </w:t>
      </w:r>
    </w:p>
    <w:p w14:paraId="25226D44" w14:textId="77777777" w:rsidR="0083773F" w:rsidRPr="006C2175" w:rsidRDefault="0083773F" w:rsidP="0083773F">
      <w:pPr>
        <w:shd w:val="clear" w:color="auto" w:fill="FFFFFF"/>
        <w:ind w:left="708"/>
        <w:jc w:val="both"/>
      </w:pPr>
    </w:p>
    <w:p w14:paraId="34C69FCC" w14:textId="77777777" w:rsidR="0083773F" w:rsidRPr="006C2175" w:rsidRDefault="0083773F" w:rsidP="0083773F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</w:rPr>
      </w:pPr>
      <w:r w:rsidRPr="006C2175">
        <w:rPr>
          <w:b/>
          <w:bCs/>
          <w:spacing w:val="1"/>
        </w:rPr>
        <w:t>Адреса, реквизиты и подписи Сторон:</w:t>
      </w:r>
    </w:p>
    <w:p w14:paraId="42ED23A2" w14:textId="77777777" w:rsidR="0083773F" w:rsidRPr="006C2175" w:rsidRDefault="0083773F" w:rsidP="0083773F">
      <w:pPr>
        <w:rPr>
          <w:b/>
        </w:rPr>
      </w:pPr>
      <w:r w:rsidRPr="006C2175">
        <w:rPr>
          <w:b/>
        </w:rPr>
        <w:t xml:space="preserve">Застройщик: </w:t>
      </w:r>
    </w:p>
    <w:p w14:paraId="4DE58898" w14:textId="77777777" w:rsidR="000E6B86" w:rsidRPr="006C2175" w:rsidRDefault="000E6B86" w:rsidP="00F21F52">
      <w:pPr>
        <w:overflowPunct w:val="0"/>
        <w:autoSpaceDE w:val="0"/>
        <w:autoSpaceDN w:val="0"/>
        <w:adjustRightInd w:val="0"/>
        <w:rPr>
          <w:b/>
          <w:bCs/>
          <w:i/>
        </w:rPr>
      </w:pPr>
      <w:r w:rsidRPr="006C2175">
        <w:rPr>
          <w:b/>
          <w:bCs/>
          <w:i/>
        </w:rPr>
        <w:t>ООО "</w:t>
      </w:r>
      <w:proofErr w:type="spellStart"/>
      <w:r w:rsidRPr="006C2175">
        <w:rPr>
          <w:b/>
          <w:bCs/>
          <w:i/>
        </w:rPr>
        <w:t>ПетроДизайнКонсалт</w:t>
      </w:r>
      <w:proofErr w:type="spellEnd"/>
      <w:r w:rsidRPr="006C2175">
        <w:rPr>
          <w:b/>
          <w:bCs/>
          <w:i/>
        </w:rPr>
        <w:t>"</w:t>
      </w:r>
    </w:p>
    <w:p w14:paraId="7590BF85" w14:textId="1B169F2F" w:rsidR="00F21F52" w:rsidRPr="006C2175" w:rsidRDefault="00F21F52" w:rsidP="00F21F52">
      <w:pPr>
        <w:overflowPunct w:val="0"/>
        <w:autoSpaceDE w:val="0"/>
        <w:autoSpaceDN w:val="0"/>
        <w:adjustRightInd w:val="0"/>
        <w:rPr>
          <w:b/>
          <w:bCs/>
          <w:i/>
        </w:rPr>
      </w:pPr>
      <w:r w:rsidRPr="006C2175">
        <w:rPr>
          <w:b/>
          <w:bCs/>
          <w:i/>
        </w:rPr>
        <w:t>Местонахождение: г__________, __________</w:t>
      </w:r>
      <w:r w:rsidRPr="006C2175">
        <w:rPr>
          <w:b/>
          <w:bCs/>
          <w:i/>
          <w:lang w:val="en-US"/>
        </w:rPr>
        <w:t>VIII</w:t>
      </w:r>
      <w:r w:rsidRPr="006C2175">
        <w:rPr>
          <w:b/>
          <w:bCs/>
          <w:i/>
        </w:rPr>
        <w:t xml:space="preserve"> </w:t>
      </w:r>
    </w:p>
    <w:p w14:paraId="4D105125" w14:textId="77777777" w:rsidR="00F21F52" w:rsidRPr="006C2175" w:rsidRDefault="00F21F52" w:rsidP="00F21F52">
      <w:pPr>
        <w:overflowPunct w:val="0"/>
        <w:autoSpaceDE w:val="0"/>
        <w:autoSpaceDN w:val="0"/>
        <w:adjustRightInd w:val="0"/>
        <w:rPr>
          <w:b/>
          <w:bCs/>
          <w:i/>
        </w:rPr>
      </w:pPr>
      <w:r w:rsidRPr="006C2175">
        <w:rPr>
          <w:b/>
          <w:bCs/>
          <w:i/>
        </w:rPr>
        <w:t xml:space="preserve">ОГРН 1__________ </w:t>
      </w:r>
      <w:r w:rsidRPr="006C2175">
        <w:rPr>
          <w:bCs/>
        </w:rPr>
        <w:t xml:space="preserve">ИНН </w:t>
      </w:r>
      <w:r w:rsidRPr="006C2175">
        <w:rPr>
          <w:b/>
          <w:bCs/>
          <w:i/>
        </w:rPr>
        <w:t>__________</w:t>
      </w:r>
      <w:r w:rsidRPr="006C2175">
        <w:rPr>
          <w:rFonts w:asciiTheme="minorHAnsi" w:hAnsiTheme="minorHAnsi" w:cs="DejaVuSans-Bold"/>
          <w:b/>
          <w:bCs/>
        </w:rPr>
        <w:t xml:space="preserve"> </w:t>
      </w:r>
      <w:r w:rsidRPr="006C2175">
        <w:rPr>
          <w:bCs/>
        </w:rPr>
        <w:t xml:space="preserve">КПП </w:t>
      </w:r>
      <w:r w:rsidRPr="006C2175">
        <w:rPr>
          <w:b/>
          <w:bCs/>
          <w:i/>
        </w:rPr>
        <w:t>__________</w:t>
      </w:r>
    </w:p>
    <w:p w14:paraId="0605CDCA" w14:textId="77777777" w:rsidR="00F21F52" w:rsidRPr="006C2175" w:rsidRDefault="00F21F52" w:rsidP="00F21F52">
      <w:pPr>
        <w:overflowPunct w:val="0"/>
        <w:autoSpaceDE w:val="0"/>
        <w:autoSpaceDN w:val="0"/>
        <w:adjustRightInd w:val="0"/>
        <w:rPr>
          <w:b/>
          <w:bCs/>
          <w:i/>
        </w:rPr>
      </w:pPr>
      <w:r w:rsidRPr="006C2175">
        <w:rPr>
          <w:b/>
          <w:bCs/>
          <w:i/>
        </w:rPr>
        <w:t>р/с __________ в  АО «Банк ДОМ.РФ» Москва</w:t>
      </w:r>
    </w:p>
    <w:p w14:paraId="27B46D97" w14:textId="77777777" w:rsidR="00F21F52" w:rsidRPr="006C2175" w:rsidRDefault="00F21F52" w:rsidP="00F21F52">
      <w:pPr>
        <w:overflowPunct w:val="0"/>
        <w:autoSpaceDE w:val="0"/>
        <w:autoSpaceDN w:val="0"/>
        <w:adjustRightInd w:val="0"/>
        <w:rPr>
          <w:bCs/>
        </w:rPr>
      </w:pPr>
      <w:r w:rsidRPr="006C2175">
        <w:rPr>
          <w:b/>
          <w:bCs/>
          <w:i/>
        </w:rPr>
        <w:t>к/с  30101810345250000266 БИК 044525266</w:t>
      </w:r>
    </w:p>
    <w:p w14:paraId="5A23B6A7" w14:textId="77777777" w:rsidR="0083773F" w:rsidRPr="006C2175" w:rsidRDefault="0083773F" w:rsidP="0083773F">
      <w:pPr>
        <w:jc w:val="both"/>
        <w:rPr>
          <w:bCs/>
        </w:rPr>
      </w:pPr>
    </w:p>
    <w:p w14:paraId="272304F4" w14:textId="77777777" w:rsidR="0083773F" w:rsidRPr="006C2175" w:rsidRDefault="0083773F" w:rsidP="0083773F">
      <w:pPr>
        <w:spacing w:after="120"/>
        <w:jc w:val="both"/>
        <w:rPr>
          <w:b/>
          <w:bCs/>
        </w:rPr>
      </w:pPr>
      <w:r w:rsidRPr="006C2175">
        <w:rPr>
          <w:b/>
          <w:bCs/>
        </w:rPr>
        <w:t>Представитель по доверенности</w:t>
      </w:r>
    </w:p>
    <w:p w14:paraId="0581C7C8" w14:textId="77777777" w:rsidR="0083773F" w:rsidRPr="006C2175" w:rsidRDefault="0083773F" w:rsidP="0083773F">
      <w:pPr>
        <w:spacing w:after="120"/>
        <w:jc w:val="both"/>
        <w:rPr>
          <w:b/>
          <w:bCs/>
        </w:rPr>
      </w:pPr>
      <w:r w:rsidRPr="006C2175">
        <w:rPr>
          <w:b/>
          <w:bCs/>
        </w:rPr>
        <w:t xml:space="preserve">№ </w:t>
      </w:r>
      <w:r w:rsidRPr="006C2175">
        <w:t>[●] от [●] г.</w:t>
      </w:r>
      <w:r w:rsidRPr="006C2175">
        <w:rPr>
          <w:b/>
          <w:bCs/>
        </w:rPr>
        <w:tab/>
      </w:r>
      <w:r w:rsidRPr="006C2175">
        <w:rPr>
          <w:b/>
          <w:bCs/>
        </w:rPr>
        <w:tab/>
        <w:t>__________________                                      /Ф.И.О./</w:t>
      </w:r>
    </w:p>
    <w:p w14:paraId="5ED9ED8A" w14:textId="77777777" w:rsidR="0083773F" w:rsidRPr="006C2175" w:rsidRDefault="0083773F" w:rsidP="0083773F"/>
    <w:p w14:paraId="697AB593" w14:textId="77777777" w:rsidR="0083773F" w:rsidRPr="006C2175" w:rsidRDefault="0083773F" w:rsidP="0083773F">
      <w:pPr>
        <w:jc w:val="both"/>
        <w:rPr>
          <w:b/>
        </w:rPr>
      </w:pPr>
      <w:r w:rsidRPr="006C2175">
        <w:rPr>
          <w:b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83773F" w:rsidRPr="006C2175" w14:paraId="603E7B09" w14:textId="77777777" w:rsidTr="00865940">
        <w:tc>
          <w:tcPr>
            <w:tcW w:w="9689" w:type="dxa"/>
          </w:tcPr>
          <w:p w14:paraId="2394BE91" w14:textId="77777777" w:rsidR="0083773F" w:rsidRPr="006C2175" w:rsidRDefault="0083773F" w:rsidP="0086594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</w:p>
          <w:p w14:paraId="1C5F8550" w14:textId="77777777" w:rsidR="0083773F" w:rsidRPr="006C2175" w:rsidRDefault="0083773F" w:rsidP="00865940">
            <w:pPr>
              <w:jc w:val="both"/>
            </w:pPr>
            <w:r w:rsidRPr="006C2175">
              <w:t>_______________________________________________________________    ________________________</w:t>
            </w:r>
          </w:p>
          <w:p w14:paraId="178A103A" w14:textId="77777777" w:rsidR="0083773F" w:rsidRPr="006C2175" w:rsidRDefault="0083773F" w:rsidP="00865940">
            <w:pPr>
              <w:pStyle w:val="ConsNonforma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C2175">
              <w:rPr>
                <w:rFonts w:ascii="Times New Roman" w:hAnsi="Times New Roman"/>
                <w:i/>
                <w:iCs/>
                <w:sz w:val="24"/>
                <w:szCs w:val="24"/>
              </w:rPr>
              <w:t>Фамилия, Имя, Отчество прописью                                             подпись</w:t>
            </w:r>
          </w:p>
          <w:p w14:paraId="269D4375" w14:textId="77777777" w:rsidR="0083773F" w:rsidRPr="006C2175" w:rsidRDefault="0083773F" w:rsidP="00865940"/>
          <w:p w14:paraId="7A31B6CB" w14:textId="77777777" w:rsidR="0083773F" w:rsidRPr="006C2175" w:rsidRDefault="0083773F" w:rsidP="00865940">
            <w:pPr>
              <w:pStyle w:val="ConsNormal"/>
              <w:ind w:firstLine="0"/>
              <w:rPr>
                <w:rFonts w:ascii="Times New Roman" w:hAnsi="Times New Roman"/>
                <w:bCs/>
                <w:spacing w:val="20"/>
                <w:sz w:val="24"/>
                <w:szCs w:val="24"/>
              </w:rPr>
            </w:pPr>
          </w:p>
        </w:tc>
      </w:tr>
    </w:tbl>
    <w:p w14:paraId="5802FAAF" w14:textId="77777777" w:rsidR="0083773F" w:rsidRPr="006C2175" w:rsidRDefault="0083773F" w:rsidP="0083773F"/>
    <w:p w14:paraId="0557F36E" w14:textId="77777777" w:rsidR="0083773F" w:rsidRPr="006C2175" w:rsidRDefault="0083773F" w:rsidP="0083773F">
      <w:pPr>
        <w:jc w:val="center"/>
        <w:rPr>
          <w:b/>
          <w:bCs/>
        </w:rPr>
      </w:pPr>
      <w:r w:rsidRPr="006C2175">
        <w:rPr>
          <w:b/>
          <w:bCs/>
        </w:rPr>
        <w:t>ФОРМА УТВЕРЖДЕНА:</w:t>
      </w:r>
    </w:p>
    <w:p w14:paraId="1A226D00" w14:textId="77777777" w:rsidR="0083773F" w:rsidRPr="006C2175" w:rsidRDefault="0083773F" w:rsidP="0083773F">
      <w:pPr>
        <w:jc w:val="both"/>
        <w:rPr>
          <w:b/>
          <w:bCs/>
        </w:rPr>
      </w:pPr>
      <w:r w:rsidRPr="006C2175">
        <w:rPr>
          <w:b/>
          <w:bCs/>
        </w:rPr>
        <w:t>Застройщик:</w:t>
      </w:r>
    </w:p>
    <w:p w14:paraId="35BC48A8" w14:textId="77777777" w:rsidR="0083773F" w:rsidRPr="006C2175" w:rsidRDefault="0083773F" w:rsidP="0083773F">
      <w:pPr>
        <w:jc w:val="both"/>
        <w:rPr>
          <w:b/>
          <w:bCs/>
        </w:rPr>
      </w:pPr>
    </w:p>
    <w:p w14:paraId="133C1C97" w14:textId="77777777" w:rsidR="0083773F" w:rsidRPr="006C2175" w:rsidRDefault="0083773F" w:rsidP="0083773F">
      <w:pPr>
        <w:jc w:val="both"/>
        <w:outlineLvl w:val="0"/>
        <w:rPr>
          <w:b/>
          <w:bCs/>
        </w:rPr>
      </w:pPr>
      <w:r w:rsidRPr="006C2175">
        <w:rPr>
          <w:b/>
          <w:bCs/>
        </w:rPr>
        <w:t>Представитель по доверенности</w:t>
      </w:r>
    </w:p>
    <w:p w14:paraId="0421923E" w14:textId="77777777" w:rsidR="0083773F" w:rsidRPr="006C2175" w:rsidRDefault="0083773F" w:rsidP="0083773F">
      <w:pPr>
        <w:spacing w:after="120"/>
        <w:jc w:val="both"/>
        <w:rPr>
          <w:b/>
          <w:bCs/>
        </w:rPr>
      </w:pPr>
      <w:r w:rsidRPr="006C2175">
        <w:rPr>
          <w:b/>
          <w:bCs/>
        </w:rPr>
        <w:t xml:space="preserve">№ </w:t>
      </w:r>
      <w:r w:rsidRPr="006C2175">
        <w:t>[●] от [●] г.</w:t>
      </w:r>
      <w:r w:rsidRPr="006C2175">
        <w:rPr>
          <w:b/>
          <w:bCs/>
        </w:rPr>
        <w:tab/>
      </w:r>
      <w:r w:rsidRPr="006C2175">
        <w:rPr>
          <w:b/>
          <w:bCs/>
        </w:rPr>
        <w:tab/>
        <w:t>__________________                                      /Ф.И.О./</w:t>
      </w:r>
    </w:p>
    <w:p w14:paraId="16F40FA5" w14:textId="77777777" w:rsidR="0083773F" w:rsidRPr="006C2175" w:rsidRDefault="0083773F" w:rsidP="0083773F">
      <w:pPr>
        <w:overflowPunct w:val="0"/>
        <w:adjustRightInd w:val="0"/>
        <w:textAlignment w:val="baseline"/>
        <w:rPr>
          <w:b/>
          <w:bCs/>
          <w:spacing w:val="20"/>
        </w:rPr>
      </w:pPr>
    </w:p>
    <w:p w14:paraId="2C08EC7B" w14:textId="77777777" w:rsidR="0083773F" w:rsidRPr="006C2175" w:rsidRDefault="0083773F" w:rsidP="0083773F">
      <w:pPr>
        <w:overflowPunct w:val="0"/>
        <w:adjustRightInd w:val="0"/>
        <w:textAlignment w:val="baseline"/>
        <w:rPr>
          <w:b/>
          <w:bCs/>
          <w:spacing w:val="20"/>
        </w:rPr>
      </w:pPr>
      <w:r w:rsidRPr="006C2175">
        <w:rPr>
          <w:b/>
          <w:bCs/>
          <w:spacing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773F" w:rsidRPr="00E66FE2" w14:paraId="1BEBC535" w14:textId="77777777" w:rsidTr="00865940">
        <w:tc>
          <w:tcPr>
            <w:tcW w:w="9571" w:type="dxa"/>
            <w:hideMark/>
          </w:tcPr>
          <w:p w14:paraId="6D6505B8" w14:textId="77777777" w:rsidR="0083773F" w:rsidRPr="006C2175" w:rsidRDefault="0083773F" w:rsidP="00865940">
            <w:pPr>
              <w:jc w:val="both"/>
            </w:pPr>
            <w:r w:rsidRPr="006C2175">
              <w:t>_______________________________________________________________   ________________________</w:t>
            </w:r>
          </w:p>
          <w:p w14:paraId="57995848" w14:textId="77777777" w:rsidR="0083773F" w:rsidRPr="00E66FE2" w:rsidRDefault="0083773F" w:rsidP="00865940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</w:rPr>
            </w:pPr>
            <w:r w:rsidRPr="006C2175">
              <w:rPr>
                <w:i/>
                <w:iCs/>
              </w:rPr>
              <w:t>Фамилия, Имя, Отчество прописью                                                         подпись</w:t>
            </w:r>
          </w:p>
          <w:p w14:paraId="30DCA67D" w14:textId="77777777" w:rsidR="0083773F" w:rsidRPr="00E66FE2" w:rsidRDefault="0083773F" w:rsidP="00865940"/>
        </w:tc>
      </w:tr>
    </w:tbl>
    <w:p w14:paraId="0916C76D" w14:textId="77777777" w:rsidR="00D14B61" w:rsidRPr="00E66FE2" w:rsidRDefault="00D14B61" w:rsidP="0083773F">
      <w:pPr>
        <w:pStyle w:val="1"/>
        <w:spacing w:before="0" w:after="0"/>
        <w:ind w:right="565"/>
        <w:jc w:val="right"/>
        <w:rPr>
          <w:sz w:val="24"/>
          <w:szCs w:val="24"/>
        </w:rPr>
      </w:pPr>
    </w:p>
    <w:p w14:paraId="639CAD83" w14:textId="77777777" w:rsidR="00E62F82" w:rsidRPr="00E66FE2" w:rsidRDefault="00E62F82" w:rsidP="0083773F">
      <w:pPr>
        <w:pStyle w:val="1"/>
        <w:spacing w:before="0" w:after="0"/>
        <w:ind w:right="565"/>
        <w:jc w:val="right"/>
        <w:rPr>
          <w:sz w:val="24"/>
          <w:szCs w:val="24"/>
        </w:rPr>
      </w:pPr>
    </w:p>
    <w:sectPr w:rsidR="00E62F82" w:rsidRPr="00E66FE2" w:rsidSect="00810AC3">
      <w:headerReference w:type="default" r:id="rId11"/>
      <w:footerReference w:type="default" r:id="rId12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2A448" w14:textId="77777777" w:rsidR="003B0F33" w:rsidRDefault="003B0F33" w:rsidP="005C0EE0">
      <w:r>
        <w:separator/>
      </w:r>
    </w:p>
  </w:endnote>
  <w:endnote w:type="continuationSeparator" w:id="0">
    <w:p w14:paraId="5C270034" w14:textId="77777777" w:rsidR="003B0F33" w:rsidRDefault="003B0F33" w:rsidP="005C0EE0">
      <w:r>
        <w:continuationSeparator/>
      </w:r>
    </w:p>
  </w:endnote>
  <w:endnote w:type="continuationNotice" w:id="1">
    <w:p w14:paraId="29FB1073" w14:textId="77777777" w:rsidR="003B0F33" w:rsidRDefault="003B0F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Sans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6E67F9" w14:textId="16742368" w:rsidR="00EF0807" w:rsidRPr="003E1761" w:rsidRDefault="00EF080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CA540A">
      <w:rPr>
        <w:noProof/>
        <w:sz w:val="20"/>
      </w:rPr>
      <w:t>20</w:t>
    </w:r>
    <w:r w:rsidRPr="003E1761">
      <w:rPr>
        <w:sz w:val="20"/>
      </w:rPr>
      <w:fldChar w:fldCharType="end"/>
    </w:r>
  </w:p>
  <w:p w14:paraId="4097B585" w14:textId="77777777" w:rsidR="00EF0807" w:rsidRDefault="00EF08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4F686" w14:textId="77777777" w:rsidR="003B0F33" w:rsidRDefault="003B0F33" w:rsidP="005C0EE0">
      <w:r>
        <w:separator/>
      </w:r>
    </w:p>
  </w:footnote>
  <w:footnote w:type="continuationSeparator" w:id="0">
    <w:p w14:paraId="1FDB612A" w14:textId="77777777" w:rsidR="003B0F33" w:rsidRDefault="003B0F33" w:rsidP="005C0EE0">
      <w:r>
        <w:continuationSeparator/>
      </w:r>
    </w:p>
  </w:footnote>
  <w:footnote w:type="continuationNotice" w:id="1">
    <w:p w14:paraId="1D48D9D5" w14:textId="77777777" w:rsidR="003B0F33" w:rsidRDefault="003B0F3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86012" w14:textId="77777777" w:rsidR="00EF0807" w:rsidRDefault="00EF080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50"/>
        </w:tabs>
        <w:ind w:left="125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8866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2133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565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3069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3573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4077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581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5085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5661" w:hanging="1440"/>
      </w:pPr>
      <w:rPr>
        <w:rFonts w:hint="default"/>
        <w:sz w:val="24"/>
      </w:rPr>
    </w:lvl>
  </w:abstractNum>
  <w:abstractNum w:abstractNumId="18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DF819AD"/>
    <w:multiLevelType w:val="multilevel"/>
    <w:tmpl w:val="59AA4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0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9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2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7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3"/>
  </w:num>
  <w:num w:numId="23">
    <w:abstractNumId w:val="29"/>
  </w:num>
  <w:num w:numId="24">
    <w:abstractNumId w:val="10"/>
  </w:num>
  <w:num w:numId="25">
    <w:abstractNumId w:val="1"/>
  </w:num>
  <w:num w:numId="26">
    <w:abstractNumId w:val="26"/>
  </w:num>
  <w:num w:numId="27">
    <w:abstractNumId w:val="32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8"/>
  </w:num>
  <w:num w:numId="43">
    <w:abstractNumId w:val="31"/>
  </w:num>
  <w:num w:numId="44">
    <w:abstractNumId w:val="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35DE"/>
    <w:rsid w:val="00006070"/>
    <w:rsid w:val="0000738C"/>
    <w:rsid w:val="00007763"/>
    <w:rsid w:val="000105D8"/>
    <w:rsid w:val="00015D04"/>
    <w:rsid w:val="00017D03"/>
    <w:rsid w:val="00020636"/>
    <w:rsid w:val="00021A38"/>
    <w:rsid w:val="00031601"/>
    <w:rsid w:val="00031A18"/>
    <w:rsid w:val="0003266D"/>
    <w:rsid w:val="00032BA3"/>
    <w:rsid w:val="000347CD"/>
    <w:rsid w:val="00037521"/>
    <w:rsid w:val="00037874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818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4BE3"/>
    <w:rsid w:val="000A55D1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6C88"/>
    <w:rsid w:val="000D70D4"/>
    <w:rsid w:val="000E0067"/>
    <w:rsid w:val="000E1EF2"/>
    <w:rsid w:val="000E3335"/>
    <w:rsid w:val="000E5C8B"/>
    <w:rsid w:val="000E6754"/>
    <w:rsid w:val="000E6B86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6CA"/>
    <w:rsid w:val="00126A29"/>
    <w:rsid w:val="0013098F"/>
    <w:rsid w:val="001316BA"/>
    <w:rsid w:val="00134C37"/>
    <w:rsid w:val="0013549A"/>
    <w:rsid w:val="00141CB5"/>
    <w:rsid w:val="001461E8"/>
    <w:rsid w:val="00150912"/>
    <w:rsid w:val="001513C6"/>
    <w:rsid w:val="00151EAB"/>
    <w:rsid w:val="00152193"/>
    <w:rsid w:val="0015301F"/>
    <w:rsid w:val="001536D1"/>
    <w:rsid w:val="00154041"/>
    <w:rsid w:val="00155EC5"/>
    <w:rsid w:val="001639D2"/>
    <w:rsid w:val="00167364"/>
    <w:rsid w:val="00170F72"/>
    <w:rsid w:val="00172E3B"/>
    <w:rsid w:val="00174ABB"/>
    <w:rsid w:val="00175E29"/>
    <w:rsid w:val="001760AA"/>
    <w:rsid w:val="00177413"/>
    <w:rsid w:val="001776B3"/>
    <w:rsid w:val="001801B5"/>
    <w:rsid w:val="00182BA3"/>
    <w:rsid w:val="00194192"/>
    <w:rsid w:val="00194D21"/>
    <w:rsid w:val="001A0135"/>
    <w:rsid w:val="001A3115"/>
    <w:rsid w:val="001B3536"/>
    <w:rsid w:val="001C049F"/>
    <w:rsid w:val="001C7597"/>
    <w:rsid w:val="001D1640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06C6"/>
    <w:rsid w:val="00200EC2"/>
    <w:rsid w:val="002053F6"/>
    <w:rsid w:val="00206E05"/>
    <w:rsid w:val="00212B11"/>
    <w:rsid w:val="00213E70"/>
    <w:rsid w:val="0021416A"/>
    <w:rsid w:val="0021463D"/>
    <w:rsid w:val="0021494B"/>
    <w:rsid w:val="00217E0E"/>
    <w:rsid w:val="00225EDE"/>
    <w:rsid w:val="00227DEA"/>
    <w:rsid w:val="00231498"/>
    <w:rsid w:val="00232A49"/>
    <w:rsid w:val="00232FD7"/>
    <w:rsid w:val="00233793"/>
    <w:rsid w:val="00233B1A"/>
    <w:rsid w:val="00233CEC"/>
    <w:rsid w:val="00234356"/>
    <w:rsid w:val="002344B4"/>
    <w:rsid w:val="0023522A"/>
    <w:rsid w:val="00237F50"/>
    <w:rsid w:val="00240782"/>
    <w:rsid w:val="002411A9"/>
    <w:rsid w:val="00241446"/>
    <w:rsid w:val="00241820"/>
    <w:rsid w:val="00242305"/>
    <w:rsid w:val="00242F41"/>
    <w:rsid w:val="00243DAB"/>
    <w:rsid w:val="0024423A"/>
    <w:rsid w:val="00245A00"/>
    <w:rsid w:val="00247383"/>
    <w:rsid w:val="002505C4"/>
    <w:rsid w:val="00250695"/>
    <w:rsid w:val="0025211C"/>
    <w:rsid w:val="002570FE"/>
    <w:rsid w:val="00257678"/>
    <w:rsid w:val="002617A7"/>
    <w:rsid w:val="00262147"/>
    <w:rsid w:val="00264FDD"/>
    <w:rsid w:val="00271040"/>
    <w:rsid w:val="00271246"/>
    <w:rsid w:val="0027476A"/>
    <w:rsid w:val="002756FE"/>
    <w:rsid w:val="00276038"/>
    <w:rsid w:val="00277C19"/>
    <w:rsid w:val="00277EB6"/>
    <w:rsid w:val="00286327"/>
    <w:rsid w:val="00290238"/>
    <w:rsid w:val="00297548"/>
    <w:rsid w:val="00297794"/>
    <w:rsid w:val="002A0CE9"/>
    <w:rsid w:val="002A4429"/>
    <w:rsid w:val="002A4F27"/>
    <w:rsid w:val="002A6476"/>
    <w:rsid w:val="002B1019"/>
    <w:rsid w:val="002B3230"/>
    <w:rsid w:val="002B3382"/>
    <w:rsid w:val="002C036B"/>
    <w:rsid w:val="002C1D27"/>
    <w:rsid w:val="002C368B"/>
    <w:rsid w:val="002C4193"/>
    <w:rsid w:val="002C5597"/>
    <w:rsid w:val="002C5A03"/>
    <w:rsid w:val="002C7762"/>
    <w:rsid w:val="002D07D0"/>
    <w:rsid w:val="002D1A92"/>
    <w:rsid w:val="002D5138"/>
    <w:rsid w:val="002E0ADB"/>
    <w:rsid w:val="002E0BE0"/>
    <w:rsid w:val="002E274E"/>
    <w:rsid w:val="002E2F43"/>
    <w:rsid w:val="002E65B3"/>
    <w:rsid w:val="002E6A72"/>
    <w:rsid w:val="002E713D"/>
    <w:rsid w:val="002F00A0"/>
    <w:rsid w:val="002F194A"/>
    <w:rsid w:val="002F1B89"/>
    <w:rsid w:val="002F416E"/>
    <w:rsid w:val="002F49C3"/>
    <w:rsid w:val="002F5C48"/>
    <w:rsid w:val="003030C3"/>
    <w:rsid w:val="003032FB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88B"/>
    <w:rsid w:val="00360D08"/>
    <w:rsid w:val="00360E16"/>
    <w:rsid w:val="003624BC"/>
    <w:rsid w:val="00362DB8"/>
    <w:rsid w:val="00363CB9"/>
    <w:rsid w:val="00365256"/>
    <w:rsid w:val="00365981"/>
    <w:rsid w:val="00366DD3"/>
    <w:rsid w:val="00371138"/>
    <w:rsid w:val="00371381"/>
    <w:rsid w:val="00374091"/>
    <w:rsid w:val="00376F20"/>
    <w:rsid w:val="00377E3D"/>
    <w:rsid w:val="0039366F"/>
    <w:rsid w:val="00394EAC"/>
    <w:rsid w:val="00395891"/>
    <w:rsid w:val="003961C6"/>
    <w:rsid w:val="003A037D"/>
    <w:rsid w:val="003A12D9"/>
    <w:rsid w:val="003A1482"/>
    <w:rsid w:val="003A2B2D"/>
    <w:rsid w:val="003A5C1E"/>
    <w:rsid w:val="003A6D5A"/>
    <w:rsid w:val="003A700F"/>
    <w:rsid w:val="003A7ABF"/>
    <w:rsid w:val="003B0F33"/>
    <w:rsid w:val="003B206E"/>
    <w:rsid w:val="003B2077"/>
    <w:rsid w:val="003B44DA"/>
    <w:rsid w:val="003B573F"/>
    <w:rsid w:val="003B5A06"/>
    <w:rsid w:val="003B7079"/>
    <w:rsid w:val="003B753B"/>
    <w:rsid w:val="003C0AD1"/>
    <w:rsid w:val="003C0C1E"/>
    <w:rsid w:val="003C1541"/>
    <w:rsid w:val="003C1994"/>
    <w:rsid w:val="003C1DDF"/>
    <w:rsid w:val="003C2397"/>
    <w:rsid w:val="003C2D04"/>
    <w:rsid w:val="003C4D83"/>
    <w:rsid w:val="003C5006"/>
    <w:rsid w:val="003C59CB"/>
    <w:rsid w:val="003C7122"/>
    <w:rsid w:val="003D24CD"/>
    <w:rsid w:val="003D3104"/>
    <w:rsid w:val="003D3DC4"/>
    <w:rsid w:val="003D690D"/>
    <w:rsid w:val="003D6A53"/>
    <w:rsid w:val="003E1761"/>
    <w:rsid w:val="003E1946"/>
    <w:rsid w:val="003E2296"/>
    <w:rsid w:val="003E258E"/>
    <w:rsid w:val="003E473B"/>
    <w:rsid w:val="003E4E72"/>
    <w:rsid w:val="003E58E2"/>
    <w:rsid w:val="003E6C6A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391C"/>
    <w:rsid w:val="00405B48"/>
    <w:rsid w:val="00406634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27EA6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223B"/>
    <w:rsid w:val="00463637"/>
    <w:rsid w:val="00465E02"/>
    <w:rsid w:val="00465E71"/>
    <w:rsid w:val="00466A74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4733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7451"/>
    <w:rsid w:val="004D2994"/>
    <w:rsid w:val="004D37E7"/>
    <w:rsid w:val="004D6D71"/>
    <w:rsid w:val="004D718F"/>
    <w:rsid w:val="004E058A"/>
    <w:rsid w:val="004E063E"/>
    <w:rsid w:val="004E1EAF"/>
    <w:rsid w:val="004E248F"/>
    <w:rsid w:val="004E54EB"/>
    <w:rsid w:val="004E5F9D"/>
    <w:rsid w:val="004F0490"/>
    <w:rsid w:val="004F29F4"/>
    <w:rsid w:val="004F3DDB"/>
    <w:rsid w:val="004F5C06"/>
    <w:rsid w:val="004F7476"/>
    <w:rsid w:val="00500412"/>
    <w:rsid w:val="00500EEB"/>
    <w:rsid w:val="00502365"/>
    <w:rsid w:val="00506F77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464F"/>
    <w:rsid w:val="00565CCB"/>
    <w:rsid w:val="0057164B"/>
    <w:rsid w:val="00573908"/>
    <w:rsid w:val="0057485C"/>
    <w:rsid w:val="00574CAA"/>
    <w:rsid w:val="005759C5"/>
    <w:rsid w:val="00575AFF"/>
    <w:rsid w:val="00575F70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D23"/>
    <w:rsid w:val="00596802"/>
    <w:rsid w:val="005972BA"/>
    <w:rsid w:val="005A542A"/>
    <w:rsid w:val="005A5653"/>
    <w:rsid w:val="005B4EFF"/>
    <w:rsid w:val="005B5318"/>
    <w:rsid w:val="005B5D30"/>
    <w:rsid w:val="005B60B2"/>
    <w:rsid w:val="005B64FE"/>
    <w:rsid w:val="005C0ADB"/>
    <w:rsid w:val="005C0EE0"/>
    <w:rsid w:val="005C251C"/>
    <w:rsid w:val="005C4FC8"/>
    <w:rsid w:val="005C6810"/>
    <w:rsid w:val="005D06CD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F53"/>
    <w:rsid w:val="00640A3F"/>
    <w:rsid w:val="00644819"/>
    <w:rsid w:val="00645466"/>
    <w:rsid w:val="00651214"/>
    <w:rsid w:val="00656416"/>
    <w:rsid w:val="006569BC"/>
    <w:rsid w:val="00656A7A"/>
    <w:rsid w:val="00660783"/>
    <w:rsid w:val="00662D13"/>
    <w:rsid w:val="006634DE"/>
    <w:rsid w:val="00663A6D"/>
    <w:rsid w:val="00663C7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677D"/>
    <w:rsid w:val="0069795F"/>
    <w:rsid w:val="006A2CAF"/>
    <w:rsid w:val="006A60B5"/>
    <w:rsid w:val="006A7046"/>
    <w:rsid w:val="006A759F"/>
    <w:rsid w:val="006B3655"/>
    <w:rsid w:val="006B611A"/>
    <w:rsid w:val="006B6561"/>
    <w:rsid w:val="006B6CE0"/>
    <w:rsid w:val="006C0698"/>
    <w:rsid w:val="006C2175"/>
    <w:rsid w:val="006C36B3"/>
    <w:rsid w:val="006C5687"/>
    <w:rsid w:val="006D1F7E"/>
    <w:rsid w:val="006D23CE"/>
    <w:rsid w:val="006D42C1"/>
    <w:rsid w:val="006D44AE"/>
    <w:rsid w:val="006D786C"/>
    <w:rsid w:val="006E147D"/>
    <w:rsid w:val="006E2650"/>
    <w:rsid w:val="006E31F5"/>
    <w:rsid w:val="006E3C59"/>
    <w:rsid w:val="006F1B0E"/>
    <w:rsid w:val="006F1D1C"/>
    <w:rsid w:val="006F2E9B"/>
    <w:rsid w:val="006F321C"/>
    <w:rsid w:val="006F3EEC"/>
    <w:rsid w:val="006F4062"/>
    <w:rsid w:val="006F7ADB"/>
    <w:rsid w:val="00701903"/>
    <w:rsid w:val="007030F7"/>
    <w:rsid w:val="00705DE6"/>
    <w:rsid w:val="00707D77"/>
    <w:rsid w:val="007103EE"/>
    <w:rsid w:val="00710661"/>
    <w:rsid w:val="00711675"/>
    <w:rsid w:val="007127E4"/>
    <w:rsid w:val="007138B4"/>
    <w:rsid w:val="00717171"/>
    <w:rsid w:val="007177A5"/>
    <w:rsid w:val="007201AC"/>
    <w:rsid w:val="0072024C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7829"/>
    <w:rsid w:val="00737FB2"/>
    <w:rsid w:val="00742303"/>
    <w:rsid w:val="00745D5E"/>
    <w:rsid w:val="00747DAC"/>
    <w:rsid w:val="00750D3E"/>
    <w:rsid w:val="00752F07"/>
    <w:rsid w:val="00755EE3"/>
    <w:rsid w:val="0076078F"/>
    <w:rsid w:val="00760998"/>
    <w:rsid w:val="0076175F"/>
    <w:rsid w:val="007619C7"/>
    <w:rsid w:val="007620E6"/>
    <w:rsid w:val="007649E2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97FB1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1ED2"/>
    <w:rsid w:val="007F243E"/>
    <w:rsid w:val="007F2764"/>
    <w:rsid w:val="007F289E"/>
    <w:rsid w:val="007F30B6"/>
    <w:rsid w:val="007F68B5"/>
    <w:rsid w:val="007F6CB6"/>
    <w:rsid w:val="007F7CDE"/>
    <w:rsid w:val="00800451"/>
    <w:rsid w:val="00802177"/>
    <w:rsid w:val="00802916"/>
    <w:rsid w:val="008033FD"/>
    <w:rsid w:val="008040E4"/>
    <w:rsid w:val="00804F8B"/>
    <w:rsid w:val="00805819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541"/>
    <w:rsid w:val="0083773F"/>
    <w:rsid w:val="00841DD3"/>
    <w:rsid w:val="0084208C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57489"/>
    <w:rsid w:val="00864DDA"/>
    <w:rsid w:val="0086552D"/>
    <w:rsid w:val="00865940"/>
    <w:rsid w:val="00866057"/>
    <w:rsid w:val="00870329"/>
    <w:rsid w:val="0087261D"/>
    <w:rsid w:val="00872D7F"/>
    <w:rsid w:val="00877955"/>
    <w:rsid w:val="00880951"/>
    <w:rsid w:val="00880AC0"/>
    <w:rsid w:val="00880C03"/>
    <w:rsid w:val="008813C3"/>
    <w:rsid w:val="00881CB9"/>
    <w:rsid w:val="008821D7"/>
    <w:rsid w:val="00883F8E"/>
    <w:rsid w:val="00887936"/>
    <w:rsid w:val="00887A26"/>
    <w:rsid w:val="00890007"/>
    <w:rsid w:val="0089041A"/>
    <w:rsid w:val="00896FCA"/>
    <w:rsid w:val="008A0B8B"/>
    <w:rsid w:val="008A1966"/>
    <w:rsid w:val="008A41F2"/>
    <w:rsid w:val="008A58C7"/>
    <w:rsid w:val="008A782F"/>
    <w:rsid w:val="008B4F08"/>
    <w:rsid w:val="008B6680"/>
    <w:rsid w:val="008C52B3"/>
    <w:rsid w:val="008D1062"/>
    <w:rsid w:val="008D1940"/>
    <w:rsid w:val="008D3381"/>
    <w:rsid w:val="008D3CB6"/>
    <w:rsid w:val="008D43F9"/>
    <w:rsid w:val="008D4AA4"/>
    <w:rsid w:val="008D5056"/>
    <w:rsid w:val="008D7DF3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63C8"/>
    <w:rsid w:val="009079A5"/>
    <w:rsid w:val="00911345"/>
    <w:rsid w:val="00915BCD"/>
    <w:rsid w:val="00915C05"/>
    <w:rsid w:val="00920A1A"/>
    <w:rsid w:val="00922203"/>
    <w:rsid w:val="0092232A"/>
    <w:rsid w:val="009314B5"/>
    <w:rsid w:val="009354C8"/>
    <w:rsid w:val="00937E3D"/>
    <w:rsid w:val="0094182A"/>
    <w:rsid w:val="009431D6"/>
    <w:rsid w:val="00945898"/>
    <w:rsid w:val="00945E52"/>
    <w:rsid w:val="0094641D"/>
    <w:rsid w:val="0094653B"/>
    <w:rsid w:val="00946743"/>
    <w:rsid w:val="00947894"/>
    <w:rsid w:val="0095106C"/>
    <w:rsid w:val="0095109C"/>
    <w:rsid w:val="0095257A"/>
    <w:rsid w:val="00954AD8"/>
    <w:rsid w:val="009554BD"/>
    <w:rsid w:val="0095708C"/>
    <w:rsid w:val="0096013D"/>
    <w:rsid w:val="00962937"/>
    <w:rsid w:val="00962D81"/>
    <w:rsid w:val="00963492"/>
    <w:rsid w:val="00965B0C"/>
    <w:rsid w:val="009660BF"/>
    <w:rsid w:val="00967748"/>
    <w:rsid w:val="00976FDC"/>
    <w:rsid w:val="00981B27"/>
    <w:rsid w:val="0098460F"/>
    <w:rsid w:val="009867CF"/>
    <w:rsid w:val="00991628"/>
    <w:rsid w:val="009926F2"/>
    <w:rsid w:val="00993DFE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274"/>
    <w:rsid w:val="009B0C08"/>
    <w:rsid w:val="009B29D7"/>
    <w:rsid w:val="009B359C"/>
    <w:rsid w:val="009B4A9E"/>
    <w:rsid w:val="009B59F9"/>
    <w:rsid w:val="009B5D15"/>
    <w:rsid w:val="009C24CA"/>
    <w:rsid w:val="009D04CA"/>
    <w:rsid w:val="009D0D18"/>
    <w:rsid w:val="009D32A1"/>
    <w:rsid w:val="009D52D9"/>
    <w:rsid w:val="009D7D25"/>
    <w:rsid w:val="009E0C73"/>
    <w:rsid w:val="009E10B8"/>
    <w:rsid w:val="009E1B64"/>
    <w:rsid w:val="009E2770"/>
    <w:rsid w:val="009E30D4"/>
    <w:rsid w:val="009E3E91"/>
    <w:rsid w:val="009E649D"/>
    <w:rsid w:val="009F4825"/>
    <w:rsid w:val="009F5CBF"/>
    <w:rsid w:val="00A003B3"/>
    <w:rsid w:val="00A019D1"/>
    <w:rsid w:val="00A04C7E"/>
    <w:rsid w:val="00A10446"/>
    <w:rsid w:val="00A10E32"/>
    <w:rsid w:val="00A20D7E"/>
    <w:rsid w:val="00A214E1"/>
    <w:rsid w:val="00A23F88"/>
    <w:rsid w:val="00A27136"/>
    <w:rsid w:val="00A279D0"/>
    <w:rsid w:val="00A314D1"/>
    <w:rsid w:val="00A323C3"/>
    <w:rsid w:val="00A33850"/>
    <w:rsid w:val="00A37036"/>
    <w:rsid w:val="00A37E96"/>
    <w:rsid w:val="00A4023D"/>
    <w:rsid w:val="00A4110E"/>
    <w:rsid w:val="00A4127E"/>
    <w:rsid w:val="00A44780"/>
    <w:rsid w:val="00A46701"/>
    <w:rsid w:val="00A46748"/>
    <w:rsid w:val="00A53EF7"/>
    <w:rsid w:val="00A57A8C"/>
    <w:rsid w:val="00A61BAE"/>
    <w:rsid w:val="00A61F08"/>
    <w:rsid w:val="00A634DB"/>
    <w:rsid w:val="00A6677D"/>
    <w:rsid w:val="00A70C5B"/>
    <w:rsid w:val="00A71214"/>
    <w:rsid w:val="00A727D8"/>
    <w:rsid w:val="00A72B34"/>
    <w:rsid w:val="00A75394"/>
    <w:rsid w:val="00A76EA9"/>
    <w:rsid w:val="00A771E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330C"/>
    <w:rsid w:val="00AA3AB5"/>
    <w:rsid w:val="00AA7079"/>
    <w:rsid w:val="00AB0E51"/>
    <w:rsid w:val="00AB3285"/>
    <w:rsid w:val="00AB57A2"/>
    <w:rsid w:val="00AB5D73"/>
    <w:rsid w:val="00AB5DFF"/>
    <w:rsid w:val="00AB68CD"/>
    <w:rsid w:val="00AB770F"/>
    <w:rsid w:val="00AB7AE8"/>
    <w:rsid w:val="00AB7EE4"/>
    <w:rsid w:val="00AC3196"/>
    <w:rsid w:val="00AC3BF1"/>
    <w:rsid w:val="00AC3C39"/>
    <w:rsid w:val="00AC4767"/>
    <w:rsid w:val="00AC6475"/>
    <w:rsid w:val="00AD70A2"/>
    <w:rsid w:val="00AE454E"/>
    <w:rsid w:val="00AE4BF3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1A0A"/>
    <w:rsid w:val="00B423FA"/>
    <w:rsid w:val="00B430E4"/>
    <w:rsid w:val="00B51C8A"/>
    <w:rsid w:val="00B53157"/>
    <w:rsid w:val="00B5423C"/>
    <w:rsid w:val="00B54C8E"/>
    <w:rsid w:val="00B555F4"/>
    <w:rsid w:val="00B5610A"/>
    <w:rsid w:val="00B57D82"/>
    <w:rsid w:val="00B60A82"/>
    <w:rsid w:val="00B6469C"/>
    <w:rsid w:val="00B65225"/>
    <w:rsid w:val="00B66BAA"/>
    <w:rsid w:val="00B66F8D"/>
    <w:rsid w:val="00B7081A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85FC8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5831"/>
    <w:rsid w:val="00BA6313"/>
    <w:rsid w:val="00BA7973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7D12"/>
    <w:rsid w:val="00BD4268"/>
    <w:rsid w:val="00BD507D"/>
    <w:rsid w:val="00BD628C"/>
    <w:rsid w:val="00BD6A84"/>
    <w:rsid w:val="00BE0823"/>
    <w:rsid w:val="00BE11B8"/>
    <w:rsid w:val="00BE13A1"/>
    <w:rsid w:val="00BE1481"/>
    <w:rsid w:val="00BE3940"/>
    <w:rsid w:val="00BE460D"/>
    <w:rsid w:val="00BE4BF2"/>
    <w:rsid w:val="00BE526D"/>
    <w:rsid w:val="00BE6EB7"/>
    <w:rsid w:val="00BE77D5"/>
    <w:rsid w:val="00BF0218"/>
    <w:rsid w:val="00C00842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738C"/>
    <w:rsid w:val="00C30404"/>
    <w:rsid w:val="00C41158"/>
    <w:rsid w:val="00C44996"/>
    <w:rsid w:val="00C456D7"/>
    <w:rsid w:val="00C4652D"/>
    <w:rsid w:val="00C47580"/>
    <w:rsid w:val="00C47D7A"/>
    <w:rsid w:val="00C53F9D"/>
    <w:rsid w:val="00C55DCE"/>
    <w:rsid w:val="00C67036"/>
    <w:rsid w:val="00C700E5"/>
    <w:rsid w:val="00C757E9"/>
    <w:rsid w:val="00C80634"/>
    <w:rsid w:val="00C80CAD"/>
    <w:rsid w:val="00C82A80"/>
    <w:rsid w:val="00C835D1"/>
    <w:rsid w:val="00C84061"/>
    <w:rsid w:val="00C843A0"/>
    <w:rsid w:val="00C858C9"/>
    <w:rsid w:val="00C9381B"/>
    <w:rsid w:val="00C95011"/>
    <w:rsid w:val="00CA1CA7"/>
    <w:rsid w:val="00CA540A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62DE"/>
    <w:rsid w:val="00D56A30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466"/>
    <w:rsid w:val="00D746E0"/>
    <w:rsid w:val="00D75B73"/>
    <w:rsid w:val="00D8178B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3B6B"/>
    <w:rsid w:val="00DB0351"/>
    <w:rsid w:val="00DB350B"/>
    <w:rsid w:val="00DB52E1"/>
    <w:rsid w:val="00DC2D02"/>
    <w:rsid w:val="00DC54C1"/>
    <w:rsid w:val="00DC7C4C"/>
    <w:rsid w:val="00DD0063"/>
    <w:rsid w:val="00DD3D8F"/>
    <w:rsid w:val="00DD510B"/>
    <w:rsid w:val="00DD55B4"/>
    <w:rsid w:val="00DE1D28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7F5D"/>
    <w:rsid w:val="00E02956"/>
    <w:rsid w:val="00E04E08"/>
    <w:rsid w:val="00E13297"/>
    <w:rsid w:val="00E14471"/>
    <w:rsid w:val="00E16CD3"/>
    <w:rsid w:val="00E21C0E"/>
    <w:rsid w:val="00E234CE"/>
    <w:rsid w:val="00E239E6"/>
    <w:rsid w:val="00E24659"/>
    <w:rsid w:val="00E25997"/>
    <w:rsid w:val="00E26791"/>
    <w:rsid w:val="00E26844"/>
    <w:rsid w:val="00E277D1"/>
    <w:rsid w:val="00E302A7"/>
    <w:rsid w:val="00E3202D"/>
    <w:rsid w:val="00E35873"/>
    <w:rsid w:val="00E36D06"/>
    <w:rsid w:val="00E370BF"/>
    <w:rsid w:val="00E408D4"/>
    <w:rsid w:val="00E4102C"/>
    <w:rsid w:val="00E4281C"/>
    <w:rsid w:val="00E435CD"/>
    <w:rsid w:val="00E462DC"/>
    <w:rsid w:val="00E50B55"/>
    <w:rsid w:val="00E52AC9"/>
    <w:rsid w:val="00E55706"/>
    <w:rsid w:val="00E577D2"/>
    <w:rsid w:val="00E57A20"/>
    <w:rsid w:val="00E62F82"/>
    <w:rsid w:val="00E6341C"/>
    <w:rsid w:val="00E66A0A"/>
    <w:rsid w:val="00E66FE2"/>
    <w:rsid w:val="00E73567"/>
    <w:rsid w:val="00E756DE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8C1"/>
    <w:rsid w:val="00E94B09"/>
    <w:rsid w:val="00E959C9"/>
    <w:rsid w:val="00E96928"/>
    <w:rsid w:val="00E96A45"/>
    <w:rsid w:val="00E97560"/>
    <w:rsid w:val="00EA39CC"/>
    <w:rsid w:val="00EA41E2"/>
    <w:rsid w:val="00EA430F"/>
    <w:rsid w:val="00EA6592"/>
    <w:rsid w:val="00EA6F46"/>
    <w:rsid w:val="00EB0F36"/>
    <w:rsid w:val="00EB2685"/>
    <w:rsid w:val="00EB35DB"/>
    <w:rsid w:val="00EB3AF4"/>
    <w:rsid w:val="00EB4334"/>
    <w:rsid w:val="00EB7383"/>
    <w:rsid w:val="00EC0EBA"/>
    <w:rsid w:val="00EC1620"/>
    <w:rsid w:val="00EC39E7"/>
    <w:rsid w:val="00EC3C42"/>
    <w:rsid w:val="00EC5B7E"/>
    <w:rsid w:val="00EC7033"/>
    <w:rsid w:val="00ED0570"/>
    <w:rsid w:val="00ED0981"/>
    <w:rsid w:val="00ED14DF"/>
    <w:rsid w:val="00ED1A7B"/>
    <w:rsid w:val="00ED1E6A"/>
    <w:rsid w:val="00ED3958"/>
    <w:rsid w:val="00ED3ADF"/>
    <w:rsid w:val="00ED6448"/>
    <w:rsid w:val="00EE16FE"/>
    <w:rsid w:val="00EE2A07"/>
    <w:rsid w:val="00EE4F3A"/>
    <w:rsid w:val="00EE5590"/>
    <w:rsid w:val="00EE5BAD"/>
    <w:rsid w:val="00EE6FCB"/>
    <w:rsid w:val="00EE7724"/>
    <w:rsid w:val="00EF0807"/>
    <w:rsid w:val="00EF2376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C5D"/>
    <w:rsid w:val="00F15537"/>
    <w:rsid w:val="00F162D9"/>
    <w:rsid w:val="00F17454"/>
    <w:rsid w:val="00F20D73"/>
    <w:rsid w:val="00F21F52"/>
    <w:rsid w:val="00F23CC1"/>
    <w:rsid w:val="00F23E6F"/>
    <w:rsid w:val="00F23F4A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54C3"/>
    <w:rsid w:val="00F75685"/>
    <w:rsid w:val="00F8028B"/>
    <w:rsid w:val="00F81329"/>
    <w:rsid w:val="00F8138D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1D8B"/>
    <w:rsid w:val="00FD2432"/>
    <w:rsid w:val="00FD3912"/>
    <w:rsid w:val="00FD5118"/>
    <w:rsid w:val="00FE055D"/>
    <w:rsid w:val="00FE0CF8"/>
    <w:rsid w:val="00FE336E"/>
    <w:rsid w:val="00FE3F48"/>
    <w:rsid w:val="00FE4105"/>
    <w:rsid w:val="00FE5CF1"/>
    <w:rsid w:val="00FE7005"/>
    <w:rsid w:val="00FF224E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4B4A9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A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58E32-074C-4ECF-840C-C7CF3C6F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24</Pages>
  <Words>10422</Words>
  <Characters>59406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69689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Мехина Е.Ю.</cp:lastModifiedBy>
  <cp:revision>13</cp:revision>
  <cp:lastPrinted>2020-01-13T10:52:00Z</cp:lastPrinted>
  <dcterms:created xsi:type="dcterms:W3CDTF">2021-09-13T12:56:00Z</dcterms:created>
  <dcterms:modified xsi:type="dcterms:W3CDTF">2021-10-13T15:17:00Z</dcterms:modified>
</cp:coreProperties>
</file>