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E6DEC" w14:textId="77777777" w:rsidR="0043491B" w:rsidRDefault="00320640" w:rsidP="0043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40">
        <w:rPr>
          <w:rFonts w:ascii="Times New Roman" w:hAnsi="Times New Roman" w:cs="Times New Roman"/>
          <w:b/>
          <w:sz w:val="24"/>
          <w:szCs w:val="24"/>
        </w:rPr>
        <w:t xml:space="preserve">Договор №______ </w:t>
      </w:r>
    </w:p>
    <w:p w14:paraId="2E5195EE" w14:textId="1073AB38" w:rsidR="006D01C9" w:rsidRDefault="00320640" w:rsidP="0043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40">
        <w:rPr>
          <w:rFonts w:ascii="Times New Roman" w:hAnsi="Times New Roman" w:cs="Times New Roman"/>
          <w:b/>
          <w:sz w:val="24"/>
          <w:szCs w:val="24"/>
        </w:rPr>
        <w:t>участия в долевом строительстве</w:t>
      </w:r>
    </w:p>
    <w:p w14:paraId="407C2BCE" w14:textId="77777777" w:rsidR="0043491B" w:rsidRPr="00317B36" w:rsidRDefault="0043491B" w:rsidP="0043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C74B40" w14:textId="3165353B" w:rsidR="00320640" w:rsidRDefault="00320640" w:rsidP="00320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20640">
        <w:rPr>
          <w:rFonts w:ascii="Times New Roman" w:hAnsi="Times New Roman" w:cs="Times New Roman"/>
          <w:sz w:val="24"/>
          <w:szCs w:val="24"/>
        </w:rPr>
        <w:t>.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_____»_____________2021 г.</w:t>
      </w:r>
    </w:p>
    <w:p w14:paraId="12B7F247" w14:textId="33DF85BE" w:rsidR="00320640" w:rsidRDefault="00C91C7A" w:rsidP="00F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C7A">
        <w:rPr>
          <w:rFonts w:ascii="Times New Roman" w:hAnsi="Times New Roman" w:cs="Times New Roman"/>
          <w:iCs/>
          <w:sz w:val="24"/>
          <w:szCs w:val="24"/>
        </w:rPr>
        <w:t>Обществ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C91C7A">
        <w:rPr>
          <w:rFonts w:ascii="Times New Roman" w:hAnsi="Times New Roman" w:cs="Times New Roman"/>
          <w:iCs/>
          <w:sz w:val="24"/>
          <w:szCs w:val="24"/>
        </w:rPr>
        <w:t xml:space="preserve"> с ограниченной ответственностью СПЕЦИАЛИЗИРОВАННЫЙ ЗАСТРОЙЩИК </w:t>
      </w:r>
      <w:r w:rsidRPr="00C91C7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91C7A">
        <w:rPr>
          <w:rFonts w:ascii="Times New Roman" w:hAnsi="Times New Roman" w:cs="Times New Roman"/>
          <w:bCs/>
          <w:color w:val="000000"/>
          <w:sz w:val="24"/>
          <w:szCs w:val="24"/>
        </w:rPr>
        <w:t>КОСМОС ДЕВЕЛОПМЕНТ</w:t>
      </w:r>
      <w:r w:rsidRPr="00C91C7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1C7A">
        <w:rPr>
          <w:rFonts w:ascii="Times New Roman" w:hAnsi="Times New Roman" w:cs="Times New Roman"/>
          <w:sz w:val="24"/>
          <w:szCs w:val="24"/>
        </w:rPr>
        <w:t xml:space="preserve">адрес: 197701, город Санкт-Петербург, г. Сестрорецк, ул. Коробицына, д. 2, литер </w:t>
      </w:r>
      <w:proofErr w:type="gramStart"/>
      <w:r w:rsidRPr="00C91C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1C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C7A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C91C7A">
        <w:rPr>
          <w:rFonts w:ascii="Times New Roman" w:hAnsi="Times New Roman" w:cs="Times New Roman"/>
          <w:sz w:val="24"/>
          <w:szCs w:val="24"/>
        </w:rPr>
        <w:t>. 12-Н, ИНН 7839096401, ОГРН 1187847010295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003F8">
        <w:rPr>
          <w:rFonts w:ascii="Times New Roman" w:hAnsi="Times New Roman" w:cs="Times New Roman"/>
          <w:b/>
          <w:sz w:val="24"/>
          <w:szCs w:val="24"/>
        </w:rPr>
        <w:t>«Застройщик</w:t>
      </w:r>
      <w:r>
        <w:rPr>
          <w:rFonts w:ascii="Times New Roman" w:hAnsi="Times New Roman" w:cs="Times New Roman"/>
          <w:sz w:val="24"/>
          <w:szCs w:val="24"/>
        </w:rPr>
        <w:t>», в лице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____________________, с одной стороны,</w:t>
      </w:r>
    </w:p>
    <w:p w14:paraId="3D012C8D" w14:textId="09A648AC" w:rsidR="00C91C7A" w:rsidRDefault="00C91C7A" w:rsidP="00F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C7A">
        <w:rPr>
          <w:rFonts w:ascii="Times New Roman" w:hAnsi="Times New Roman" w:cs="Times New Roman"/>
          <w:sz w:val="24"/>
          <w:szCs w:val="24"/>
        </w:rPr>
        <w:t xml:space="preserve">И </w:t>
      </w:r>
      <w:r w:rsidRPr="00C91C7A">
        <w:rPr>
          <w:rFonts w:ascii="Times New Roman" w:hAnsi="Times New Roman" w:cs="Times New Roman"/>
          <w:b/>
          <w:bCs/>
          <w:sz w:val="24"/>
          <w:szCs w:val="24"/>
        </w:rPr>
        <w:t>Гражданин (-ка) РФ __________________, __</w:t>
      </w:r>
      <w:r w:rsidRPr="00C91C7A">
        <w:rPr>
          <w:rFonts w:ascii="Times New Roman" w:hAnsi="Times New Roman" w:cs="Times New Roman"/>
          <w:bCs/>
          <w:sz w:val="24"/>
          <w:szCs w:val="24"/>
        </w:rPr>
        <w:t>.__.___ года рождения, пол: _____, место рождения: ___________,  СНИЛС ___________, паспорт гражданина РФ: серия  _____ № ________, выдан ___________________ __.__.20__ г., код подразделения ____-___, зарегистрированный (-</w:t>
      </w:r>
      <w:proofErr w:type="spellStart"/>
      <w:r w:rsidRPr="00C91C7A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C91C7A">
        <w:rPr>
          <w:rFonts w:ascii="Times New Roman" w:hAnsi="Times New Roman" w:cs="Times New Roman"/>
          <w:bCs/>
          <w:sz w:val="24"/>
          <w:szCs w:val="24"/>
        </w:rPr>
        <w:t>) по адресу: _______________________________, именуемый (-</w:t>
      </w:r>
      <w:proofErr w:type="spellStart"/>
      <w:r w:rsidRPr="00C91C7A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C91C7A">
        <w:rPr>
          <w:rFonts w:ascii="Times New Roman" w:hAnsi="Times New Roman" w:cs="Times New Roman"/>
          <w:bCs/>
          <w:sz w:val="24"/>
          <w:szCs w:val="24"/>
        </w:rPr>
        <w:t xml:space="preserve">) в дальнейшем </w:t>
      </w:r>
      <w:r w:rsidRPr="00C91C7A">
        <w:rPr>
          <w:rFonts w:ascii="Times New Roman" w:hAnsi="Times New Roman" w:cs="Times New Roman"/>
          <w:b/>
          <w:bCs/>
          <w:sz w:val="24"/>
          <w:szCs w:val="24"/>
        </w:rPr>
        <w:t>«Участник долевого строительства»</w:t>
      </w:r>
      <w:r w:rsidRPr="00C91C7A">
        <w:rPr>
          <w:rFonts w:ascii="Times New Roman" w:hAnsi="Times New Roman" w:cs="Times New Roman"/>
          <w:bCs/>
          <w:sz w:val="24"/>
          <w:szCs w:val="24"/>
        </w:rPr>
        <w:t>,</w:t>
      </w:r>
      <w:r w:rsidRPr="00C91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C7A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</w:t>
      </w:r>
      <w:r w:rsidRPr="00C91C7A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C91C7A">
        <w:rPr>
          <w:rFonts w:ascii="Times New Roman" w:hAnsi="Times New Roman" w:cs="Times New Roman"/>
          <w:sz w:val="24"/>
          <w:szCs w:val="24"/>
        </w:rPr>
        <w:t xml:space="preserve">, а по отдельности </w:t>
      </w:r>
      <w:r w:rsidRPr="00C91C7A">
        <w:rPr>
          <w:rFonts w:ascii="Times New Roman" w:hAnsi="Times New Roman" w:cs="Times New Roman"/>
          <w:b/>
          <w:sz w:val="24"/>
          <w:szCs w:val="24"/>
        </w:rPr>
        <w:t>«Сторона»</w:t>
      </w:r>
      <w:r w:rsidRPr="00C91C7A">
        <w:rPr>
          <w:rFonts w:ascii="Times New Roman" w:hAnsi="Times New Roman" w:cs="Times New Roman"/>
          <w:sz w:val="24"/>
          <w:szCs w:val="24"/>
        </w:rPr>
        <w:t>, заключили настоящий Договор №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91C7A">
        <w:rPr>
          <w:rFonts w:ascii="Times New Roman" w:hAnsi="Times New Roman" w:cs="Times New Roman"/>
          <w:sz w:val="24"/>
          <w:szCs w:val="24"/>
        </w:rPr>
        <w:t xml:space="preserve"> участия в долевом строительстве (далее по тексту – </w:t>
      </w:r>
      <w:r w:rsidRPr="00C91C7A">
        <w:rPr>
          <w:rFonts w:ascii="Times New Roman" w:hAnsi="Times New Roman" w:cs="Times New Roman"/>
          <w:b/>
          <w:sz w:val="24"/>
          <w:szCs w:val="24"/>
        </w:rPr>
        <w:t>«Договор»</w:t>
      </w:r>
      <w:r w:rsidRPr="00C91C7A">
        <w:rPr>
          <w:rFonts w:ascii="Times New Roman" w:hAnsi="Times New Roman" w:cs="Times New Roman"/>
          <w:sz w:val="24"/>
          <w:szCs w:val="24"/>
        </w:rPr>
        <w:t>) о нижеследующем:</w:t>
      </w:r>
    </w:p>
    <w:p w14:paraId="4B3EA70E" w14:textId="77777777" w:rsidR="00F003F8" w:rsidRPr="00C91C7A" w:rsidRDefault="00F003F8" w:rsidP="00F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A6EFB" w14:textId="69838672" w:rsidR="00C91C7A" w:rsidRPr="00AB6D87" w:rsidRDefault="00721B2B" w:rsidP="00721B2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87">
        <w:rPr>
          <w:rFonts w:ascii="Times New Roman" w:hAnsi="Times New Roman" w:cs="Times New Roman"/>
          <w:b/>
          <w:sz w:val="24"/>
          <w:szCs w:val="24"/>
        </w:rPr>
        <w:t>Общие положения и определения</w:t>
      </w:r>
    </w:p>
    <w:p w14:paraId="4CBC2D2C" w14:textId="77777777" w:rsidR="00721B2B" w:rsidRPr="00721B2B" w:rsidRDefault="00721B2B" w:rsidP="00721B2B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2B">
        <w:rPr>
          <w:rFonts w:ascii="Times New Roman" w:hAnsi="Times New Roman" w:cs="Times New Roman"/>
          <w:sz w:val="24"/>
          <w:szCs w:val="24"/>
        </w:rPr>
        <w:t>Употребляемые в тексте настоящего Договора термины и определения имеют следующее значение:</w:t>
      </w:r>
    </w:p>
    <w:p w14:paraId="401D16E1" w14:textId="7278798F" w:rsidR="00397B5D" w:rsidRPr="00397B5D" w:rsidRDefault="00F003F8" w:rsidP="00721B2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Блокированный ж</w:t>
      </w:r>
      <w:r w:rsidR="0039284F" w:rsidRPr="00397B5D">
        <w:rPr>
          <w:rFonts w:ascii="Times New Roman" w:hAnsi="Times New Roman" w:cs="Times New Roman"/>
          <w:b/>
          <w:sz w:val="24"/>
          <w:szCs w:val="24"/>
        </w:rPr>
        <w:t xml:space="preserve">илой дом  </w:t>
      </w:r>
      <w:r w:rsidR="00397B5D">
        <w:rPr>
          <w:rFonts w:ascii="Times New Roman" w:hAnsi="Times New Roman" w:cs="Times New Roman"/>
          <w:sz w:val="24"/>
          <w:szCs w:val="24"/>
        </w:rPr>
        <w:t xml:space="preserve">– это </w:t>
      </w:r>
      <w:r>
        <w:rPr>
          <w:rFonts w:ascii="Times New Roman" w:hAnsi="Times New Roman" w:cs="Times New Roman"/>
          <w:sz w:val="24"/>
          <w:szCs w:val="24"/>
        </w:rPr>
        <w:t xml:space="preserve">жилой </w:t>
      </w:r>
      <w:r w:rsidR="00397B5D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блокированной застройки</w:t>
      </w:r>
      <w:r w:rsidR="00397B5D">
        <w:rPr>
          <w:rFonts w:ascii="Times New Roman" w:hAnsi="Times New Roman" w:cs="Times New Roman"/>
          <w:sz w:val="24"/>
          <w:szCs w:val="24"/>
        </w:rPr>
        <w:t xml:space="preserve">, </w:t>
      </w:r>
      <w:r w:rsidR="00721B2B" w:rsidRPr="00430A5C">
        <w:rPr>
          <w:rFonts w:ascii="Times New Roman" w:hAnsi="Times New Roman" w:cs="Times New Roman"/>
          <w:sz w:val="24"/>
          <w:szCs w:val="24"/>
        </w:rPr>
        <w:t xml:space="preserve">который будет создан (построен) в будущем на Земельном участке, в составе </w:t>
      </w:r>
      <w:r w:rsidR="00AA1961" w:rsidRPr="00430A5C">
        <w:rPr>
          <w:rFonts w:ascii="Times New Roman" w:hAnsi="Times New Roman" w:cs="Times New Roman"/>
          <w:sz w:val="24"/>
          <w:szCs w:val="24"/>
        </w:rPr>
        <w:t>Малоэтажного жилого комплекса</w:t>
      </w:r>
      <w:r w:rsidR="00721B2B" w:rsidRPr="00430A5C">
        <w:rPr>
          <w:rFonts w:ascii="Times New Roman" w:hAnsi="Times New Roman" w:cs="Times New Roman"/>
          <w:sz w:val="24"/>
          <w:szCs w:val="24"/>
        </w:rPr>
        <w:t xml:space="preserve"> с условным номером</w:t>
      </w:r>
      <w:r>
        <w:rPr>
          <w:rFonts w:ascii="Times New Roman" w:hAnsi="Times New Roman" w:cs="Times New Roman"/>
          <w:sz w:val="24"/>
          <w:szCs w:val="24"/>
        </w:rPr>
        <w:t xml:space="preserve"> (корпус)</w:t>
      </w:r>
      <w:r w:rsidR="00721B2B" w:rsidRPr="00430A5C">
        <w:rPr>
          <w:rFonts w:ascii="Times New Roman" w:hAnsi="Times New Roman" w:cs="Times New Roman"/>
          <w:sz w:val="24"/>
          <w:szCs w:val="24"/>
        </w:rPr>
        <w:t xml:space="preserve"> </w:t>
      </w:r>
      <w:r w:rsidR="00721B2B" w:rsidRPr="00430A5C">
        <w:rPr>
          <w:rFonts w:ascii="Times New Roman" w:hAnsi="Times New Roman" w:cs="Times New Roman"/>
          <w:b/>
          <w:sz w:val="24"/>
          <w:szCs w:val="24"/>
        </w:rPr>
        <w:t>___</w:t>
      </w:r>
      <w:r w:rsidR="00721B2B" w:rsidRPr="00430A5C">
        <w:rPr>
          <w:rFonts w:ascii="Times New Roman" w:hAnsi="Times New Roman" w:cs="Times New Roman"/>
          <w:sz w:val="24"/>
          <w:szCs w:val="24"/>
        </w:rPr>
        <w:t xml:space="preserve">, общей проектной площадью _____ </w:t>
      </w:r>
      <w:proofErr w:type="spellStart"/>
      <w:r w:rsidR="00721B2B" w:rsidRPr="00430A5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21B2B" w:rsidRPr="00430A5C">
        <w:rPr>
          <w:rFonts w:ascii="Times New Roman" w:hAnsi="Times New Roman" w:cs="Times New Roman"/>
          <w:sz w:val="24"/>
          <w:szCs w:val="24"/>
        </w:rPr>
        <w:t xml:space="preserve">., с количеством этажей – </w:t>
      </w:r>
      <w:r w:rsidR="0039284F">
        <w:rPr>
          <w:rFonts w:ascii="Times New Roman" w:hAnsi="Times New Roman" w:cs="Times New Roman"/>
          <w:sz w:val="24"/>
          <w:szCs w:val="24"/>
        </w:rPr>
        <w:t>__</w:t>
      </w:r>
      <w:r w:rsidR="00721B2B" w:rsidRPr="00430A5C">
        <w:rPr>
          <w:rFonts w:ascii="Times New Roman" w:hAnsi="Times New Roman" w:cs="Times New Roman"/>
          <w:sz w:val="24"/>
          <w:szCs w:val="24"/>
        </w:rPr>
        <w:t xml:space="preserve"> (</w:t>
      </w:r>
      <w:r w:rsidR="0039284F">
        <w:rPr>
          <w:rFonts w:ascii="Times New Roman" w:hAnsi="Times New Roman" w:cs="Times New Roman"/>
          <w:sz w:val="24"/>
          <w:szCs w:val="24"/>
        </w:rPr>
        <w:t>____</w:t>
      </w:r>
      <w:r w:rsidR="00721B2B" w:rsidRPr="00430A5C">
        <w:rPr>
          <w:rFonts w:ascii="Times New Roman" w:hAnsi="Times New Roman" w:cs="Times New Roman"/>
          <w:sz w:val="24"/>
          <w:szCs w:val="24"/>
        </w:rPr>
        <w:t>), состоящий из ____ (______)</w:t>
      </w:r>
      <w:r w:rsidR="0039284F">
        <w:rPr>
          <w:rFonts w:ascii="Times New Roman" w:hAnsi="Times New Roman" w:cs="Times New Roman"/>
          <w:sz w:val="24"/>
          <w:szCs w:val="24"/>
        </w:rPr>
        <w:t xml:space="preserve"> </w:t>
      </w:r>
      <w:r w:rsidR="00721B2B" w:rsidRPr="00430A5C">
        <w:rPr>
          <w:rFonts w:ascii="Times New Roman" w:hAnsi="Times New Roman" w:cs="Times New Roman"/>
          <w:sz w:val="24"/>
          <w:szCs w:val="24"/>
        </w:rPr>
        <w:t xml:space="preserve">жилых </w:t>
      </w:r>
      <w:r>
        <w:rPr>
          <w:rFonts w:ascii="Times New Roman" w:hAnsi="Times New Roman" w:cs="Times New Roman"/>
          <w:sz w:val="24"/>
          <w:szCs w:val="24"/>
        </w:rPr>
        <w:t>совмещенных домов</w:t>
      </w:r>
      <w:r w:rsidR="0039284F">
        <w:rPr>
          <w:rFonts w:ascii="Times New Roman" w:hAnsi="Times New Roman" w:cs="Times New Roman"/>
          <w:sz w:val="24"/>
          <w:szCs w:val="24"/>
        </w:rPr>
        <w:t xml:space="preserve"> (</w:t>
      </w:r>
      <w:r w:rsidR="00721B2B" w:rsidRPr="00430A5C">
        <w:rPr>
          <w:rFonts w:ascii="Times New Roman" w:hAnsi="Times New Roman" w:cs="Times New Roman"/>
          <w:sz w:val="24"/>
          <w:szCs w:val="24"/>
        </w:rPr>
        <w:t>блок-секций</w:t>
      </w:r>
      <w:r w:rsidR="0039284F">
        <w:rPr>
          <w:rFonts w:ascii="Times New Roman" w:hAnsi="Times New Roman" w:cs="Times New Roman"/>
          <w:sz w:val="24"/>
          <w:szCs w:val="24"/>
        </w:rPr>
        <w:t>), каждый из которых предназначен для проживания одной семьи, имеет общую стену (стены) без проемов с соседним блоком или соседними блоками,</w:t>
      </w:r>
      <w:r w:rsidR="00721B2B" w:rsidRPr="00430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B5D" w:rsidRPr="00397B5D">
        <w:rPr>
          <w:rFonts w:ascii="Times New Roman" w:hAnsi="Times New Roman" w:cs="Times New Roman"/>
          <w:sz w:val="24"/>
          <w:szCs w:val="24"/>
        </w:rPr>
        <w:t>расположен на отдельном земельном участке</w:t>
      </w:r>
      <w:r w:rsidR="00397B5D">
        <w:rPr>
          <w:rFonts w:ascii="Times New Roman" w:hAnsi="Times New Roman" w:cs="Times New Roman"/>
          <w:sz w:val="24"/>
          <w:szCs w:val="24"/>
        </w:rPr>
        <w:t xml:space="preserve"> </w:t>
      </w:r>
      <w:r w:rsidR="00397B5D" w:rsidRPr="00397B5D">
        <w:rPr>
          <w:rFonts w:ascii="Times New Roman" w:hAnsi="Times New Roman" w:cs="Times New Roman"/>
          <w:sz w:val="24"/>
          <w:szCs w:val="24"/>
        </w:rPr>
        <w:t>и имеет выход на территорию общего пользования</w:t>
      </w:r>
      <w:r w:rsidR="00721B2B" w:rsidRPr="00430A5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3D4034" w14:textId="77777777" w:rsidR="00397B5D" w:rsidRDefault="00721B2B" w:rsidP="00397B5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0A5C">
        <w:rPr>
          <w:rFonts w:ascii="Times New Roman" w:hAnsi="Times New Roman" w:cs="Times New Roman"/>
          <w:sz w:val="24"/>
          <w:szCs w:val="24"/>
        </w:rPr>
        <w:t xml:space="preserve">строительный адрес: </w:t>
      </w:r>
      <w:r w:rsidR="00AA1961" w:rsidRPr="00430A5C">
        <w:rPr>
          <w:rFonts w:ascii="Times New Roman" w:hAnsi="Times New Roman" w:cs="Times New Roman"/>
          <w:sz w:val="24"/>
          <w:szCs w:val="24"/>
        </w:rPr>
        <w:t>____________________________</w:t>
      </w:r>
      <w:r w:rsidRPr="00430A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59BFB6" w14:textId="0C94AD8B" w:rsidR="00721B2B" w:rsidRPr="00430A5C" w:rsidRDefault="00721B2B" w:rsidP="00721B2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A5C">
        <w:rPr>
          <w:rFonts w:ascii="Times New Roman" w:hAnsi="Times New Roman" w:cs="Times New Roman"/>
          <w:b/>
          <w:bCs/>
          <w:sz w:val="24"/>
          <w:szCs w:val="24"/>
        </w:rPr>
        <w:t>Жилое помещение</w:t>
      </w:r>
      <w:r w:rsidRPr="00430A5C">
        <w:rPr>
          <w:rFonts w:ascii="Times New Roman" w:hAnsi="Times New Roman" w:cs="Times New Roman"/>
          <w:sz w:val="24"/>
          <w:szCs w:val="24"/>
        </w:rPr>
        <w:t xml:space="preserve"> –</w:t>
      </w:r>
      <w:r w:rsidR="00397B5D">
        <w:rPr>
          <w:rFonts w:ascii="Times New Roman" w:hAnsi="Times New Roman" w:cs="Times New Roman"/>
          <w:sz w:val="24"/>
          <w:szCs w:val="24"/>
        </w:rPr>
        <w:t xml:space="preserve"> </w:t>
      </w:r>
      <w:r w:rsidRPr="00430A5C">
        <w:rPr>
          <w:rFonts w:ascii="Times New Roman" w:hAnsi="Times New Roman" w:cs="Times New Roman"/>
          <w:sz w:val="24"/>
          <w:szCs w:val="24"/>
        </w:rPr>
        <w:t>жилая блок-секция</w:t>
      </w:r>
      <w:r w:rsidR="0039284F">
        <w:rPr>
          <w:rFonts w:ascii="Times New Roman" w:hAnsi="Times New Roman" w:cs="Times New Roman"/>
          <w:sz w:val="24"/>
          <w:szCs w:val="24"/>
        </w:rPr>
        <w:t>,</w:t>
      </w:r>
      <w:r w:rsidRPr="00430A5C">
        <w:rPr>
          <w:rFonts w:ascii="Times New Roman" w:hAnsi="Times New Roman" w:cs="Times New Roman"/>
          <w:sz w:val="24"/>
          <w:szCs w:val="24"/>
        </w:rPr>
        <w:t xml:space="preserve"> общей проектной площадью ______ </w:t>
      </w:r>
      <w:proofErr w:type="spellStart"/>
      <w:r w:rsidRPr="00430A5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30A5C">
        <w:rPr>
          <w:rFonts w:ascii="Times New Roman" w:hAnsi="Times New Roman" w:cs="Times New Roman"/>
          <w:sz w:val="24"/>
          <w:szCs w:val="24"/>
        </w:rPr>
        <w:t xml:space="preserve">., являющаяся частью </w:t>
      </w:r>
      <w:r w:rsidR="00F003F8">
        <w:rPr>
          <w:rFonts w:ascii="Times New Roman" w:hAnsi="Times New Roman" w:cs="Times New Roman"/>
          <w:sz w:val="24"/>
          <w:szCs w:val="24"/>
        </w:rPr>
        <w:t>Блокированного жилого дома</w:t>
      </w:r>
      <w:r w:rsidRPr="00430A5C">
        <w:rPr>
          <w:rFonts w:ascii="Times New Roman" w:hAnsi="Times New Roman" w:cs="Times New Roman"/>
          <w:sz w:val="24"/>
          <w:szCs w:val="24"/>
        </w:rPr>
        <w:t xml:space="preserve">, </w:t>
      </w:r>
      <w:r w:rsidR="00D07BF1" w:rsidRPr="00430A5C">
        <w:rPr>
          <w:rFonts w:ascii="Times New Roman" w:hAnsi="Times New Roman" w:cs="Times New Roman"/>
          <w:sz w:val="24"/>
          <w:szCs w:val="24"/>
        </w:rPr>
        <w:t xml:space="preserve">состоящая из ____________________________________ </w:t>
      </w:r>
      <w:r w:rsidR="0039284F">
        <w:rPr>
          <w:rFonts w:ascii="Times New Roman" w:hAnsi="Times New Roman" w:cs="Times New Roman"/>
          <w:sz w:val="24"/>
          <w:szCs w:val="24"/>
        </w:rPr>
        <w:t>,</w:t>
      </w:r>
      <w:r w:rsidR="00D07BF1" w:rsidRPr="00430A5C">
        <w:rPr>
          <w:rFonts w:ascii="Times New Roman" w:hAnsi="Times New Roman" w:cs="Times New Roman"/>
          <w:sz w:val="24"/>
          <w:szCs w:val="24"/>
        </w:rPr>
        <w:t xml:space="preserve"> </w:t>
      </w:r>
      <w:r w:rsidRPr="00430A5C">
        <w:rPr>
          <w:rFonts w:ascii="Times New Roman" w:hAnsi="Times New Roman" w:cs="Times New Roman"/>
          <w:sz w:val="24"/>
          <w:szCs w:val="24"/>
        </w:rPr>
        <w:t xml:space="preserve">имеющая отдельный изолированный выход на </w:t>
      </w:r>
      <w:r w:rsidR="00430A5C">
        <w:rPr>
          <w:rFonts w:ascii="Times New Roman" w:hAnsi="Times New Roman" w:cs="Times New Roman"/>
          <w:sz w:val="24"/>
          <w:szCs w:val="24"/>
        </w:rPr>
        <w:t>з</w:t>
      </w:r>
      <w:r w:rsidRPr="00430A5C">
        <w:rPr>
          <w:rFonts w:ascii="Times New Roman" w:hAnsi="Times New Roman" w:cs="Times New Roman"/>
          <w:sz w:val="24"/>
          <w:szCs w:val="24"/>
        </w:rPr>
        <w:t>емельный участок</w:t>
      </w:r>
      <w:r w:rsidR="0039284F">
        <w:rPr>
          <w:rFonts w:ascii="Times New Roman" w:hAnsi="Times New Roman" w:cs="Times New Roman"/>
          <w:sz w:val="24"/>
          <w:szCs w:val="24"/>
        </w:rPr>
        <w:t>.</w:t>
      </w:r>
    </w:p>
    <w:p w14:paraId="70193066" w14:textId="284CB924" w:rsidR="00721B2B" w:rsidRPr="002E2E09" w:rsidRDefault="00721B2B" w:rsidP="00721B2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2B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Pr="00721B2B">
        <w:rPr>
          <w:rFonts w:ascii="Times New Roman" w:hAnsi="Times New Roman" w:cs="Times New Roman"/>
          <w:sz w:val="24"/>
          <w:szCs w:val="24"/>
        </w:rPr>
        <w:t xml:space="preserve"> – Жилое помещение, расположенное в </w:t>
      </w:r>
      <w:r w:rsidR="00F003F8">
        <w:rPr>
          <w:rFonts w:ascii="Times New Roman" w:hAnsi="Times New Roman" w:cs="Times New Roman"/>
          <w:sz w:val="24"/>
          <w:szCs w:val="24"/>
        </w:rPr>
        <w:t>Блокированном жилом доме</w:t>
      </w:r>
      <w:r w:rsidR="00602271">
        <w:rPr>
          <w:rFonts w:ascii="Times New Roman" w:hAnsi="Times New Roman" w:cs="Times New Roman"/>
          <w:sz w:val="24"/>
          <w:szCs w:val="24"/>
        </w:rPr>
        <w:t>,</w:t>
      </w:r>
      <w:r w:rsidRPr="00721B2B">
        <w:rPr>
          <w:rFonts w:ascii="Times New Roman" w:hAnsi="Times New Roman" w:cs="Times New Roman"/>
          <w:sz w:val="24"/>
          <w:szCs w:val="24"/>
        </w:rPr>
        <w:t xml:space="preserve"> которое будет построено в составе </w:t>
      </w:r>
      <w:r w:rsidR="00F003F8">
        <w:rPr>
          <w:rFonts w:ascii="Times New Roman" w:hAnsi="Times New Roman" w:cs="Times New Roman"/>
          <w:sz w:val="24"/>
          <w:szCs w:val="24"/>
        </w:rPr>
        <w:t>Блокированного жилого дома</w:t>
      </w:r>
      <w:r w:rsidRPr="00721B2B">
        <w:rPr>
          <w:rFonts w:ascii="Times New Roman" w:hAnsi="Times New Roman" w:cs="Times New Roman"/>
          <w:sz w:val="24"/>
          <w:szCs w:val="24"/>
        </w:rPr>
        <w:t xml:space="preserve"> на Земельном участке, подлежащ</w:t>
      </w:r>
      <w:r w:rsidR="00A2488A">
        <w:rPr>
          <w:rFonts w:ascii="Times New Roman" w:hAnsi="Times New Roman" w:cs="Times New Roman"/>
          <w:sz w:val="24"/>
          <w:szCs w:val="24"/>
        </w:rPr>
        <w:t>е</w:t>
      </w:r>
      <w:r w:rsidRPr="00721B2B">
        <w:rPr>
          <w:rFonts w:ascii="Times New Roman" w:hAnsi="Times New Roman" w:cs="Times New Roman"/>
          <w:sz w:val="24"/>
          <w:szCs w:val="24"/>
        </w:rPr>
        <w:t xml:space="preserve">е передаче Участнику долевого строительства </w:t>
      </w:r>
      <w:r w:rsidRPr="009D3A17">
        <w:rPr>
          <w:rFonts w:ascii="Times New Roman" w:hAnsi="Times New Roman" w:cs="Times New Roman"/>
          <w:sz w:val="24"/>
          <w:szCs w:val="24"/>
        </w:rPr>
        <w:t xml:space="preserve">после получения разрешения на ввод в эксплуатацию </w:t>
      </w:r>
      <w:r w:rsidR="00F003F8" w:rsidRPr="009D3A17">
        <w:rPr>
          <w:rFonts w:ascii="Times New Roman" w:hAnsi="Times New Roman" w:cs="Times New Roman"/>
          <w:sz w:val="24"/>
          <w:szCs w:val="24"/>
        </w:rPr>
        <w:t>Блокированного жилого дома</w:t>
      </w:r>
      <w:r w:rsidRPr="00721B2B">
        <w:rPr>
          <w:rFonts w:ascii="Times New Roman" w:hAnsi="Times New Roman" w:cs="Times New Roman"/>
          <w:sz w:val="24"/>
          <w:szCs w:val="24"/>
        </w:rPr>
        <w:t xml:space="preserve"> и обладающее характеристиками в соответствии с Проектной декларацией, включающей информацию о Застройщике и информацию о проекте строительства.</w:t>
      </w:r>
    </w:p>
    <w:p w14:paraId="488B0F81" w14:textId="161C5D32" w:rsidR="002E2E09" w:rsidRDefault="002E2E09" w:rsidP="00721B2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F003F8">
        <w:rPr>
          <w:rFonts w:ascii="Times New Roman" w:hAnsi="Times New Roman" w:cs="Times New Roman"/>
          <w:sz w:val="24"/>
          <w:szCs w:val="24"/>
        </w:rPr>
        <w:t>Блокированного жилого дома</w:t>
      </w:r>
      <w:r w:rsidR="006457C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на </w:t>
      </w:r>
      <w:r w:rsidRPr="00721B2B">
        <w:rPr>
          <w:rFonts w:ascii="Times New Roman" w:hAnsi="Times New Roman" w:cs="Times New Roman"/>
          <w:bCs/>
          <w:sz w:val="24"/>
          <w:szCs w:val="24"/>
        </w:rPr>
        <w:t>земельн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721B2B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721B2B"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78:40:0019184:93, </w:t>
      </w:r>
      <w:r w:rsidRPr="00721B2B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120 750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721B2B">
        <w:rPr>
          <w:rFonts w:ascii="Times New Roman" w:hAnsi="Times New Roman" w:cs="Times New Roman"/>
          <w:sz w:val="24"/>
          <w:szCs w:val="24"/>
        </w:rPr>
        <w:t xml:space="preserve">категория земель: земли населенных пунктов, вид разрешенного использования: </w:t>
      </w:r>
      <w:r w:rsidR="00681DE2">
        <w:rPr>
          <w:rFonts w:ascii="Times New Roman" w:hAnsi="Times New Roman" w:cs="Times New Roman"/>
          <w:sz w:val="24"/>
          <w:szCs w:val="24"/>
        </w:rPr>
        <w:t>для объектов жилой застройки,</w:t>
      </w:r>
      <w:r w:rsidRPr="00721B2B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21B2B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</w:t>
      </w:r>
      <w:r>
        <w:rPr>
          <w:rFonts w:ascii="Times New Roman" w:hAnsi="Times New Roman" w:cs="Times New Roman"/>
          <w:sz w:val="24"/>
          <w:szCs w:val="24"/>
        </w:rPr>
        <w:t xml:space="preserve">г. Санкт-Петербург, поселок Стрельна, Красносельское шоссе, участок 1 (далее – </w:t>
      </w:r>
      <w:r w:rsidRPr="002E2E09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D30A9F2" w14:textId="77777777" w:rsidR="002E2E09" w:rsidRPr="00721B2B" w:rsidRDefault="002E2E09" w:rsidP="002E2E09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принадлежит </w:t>
      </w:r>
      <w:r w:rsidRPr="00721B2B">
        <w:rPr>
          <w:rFonts w:ascii="Times New Roman" w:hAnsi="Times New Roman" w:cs="Times New Roman"/>
          <w:bCs/>
          <w:sz w:val="24"/>
          <w:szCs w:val="24"/>
        </w:rPr>
        <w:t xml:space="preserve">Застройщику на праве </w:t>
      </w:r>
      <w:r>
        <w:rPr>
          <w:rFonts w:ascii="Times New Roman" w:hAnsi="Times New Roman" w:cs="Times New Roman"/>
          <w:bCs/>
          <w:sz w:val="24"/>
          <w:szCs w:val="24"/>
        </w:rPr>
        <w:t>собственности</w:t>
      </w:r>
      <w:r w:rsidRPr="00721B2B">
        <w:rPr>
          <w:rFonts w:ascii="Times New Roman" w:hAnsi="Times New Roman" w:cs="Times New Roman"/>
          <w:bCs/>
          <w:sz w:val="24"/>
          <w:szCs w:val="24"/>
        </w:rPr>
        <w:t xml:space="preserve"> на основании Договора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353D">
        <w:rPr>
          <w:rFonts w:ascii="Times New Roman" w:hAnsi="Times New Roman" w:cs="Times New Roman"/>
          <w:sz w:val="24"/>
          <w:szCs w:val="24"/>
        </w:rPr>
        <w:t xml:space="preserve">купли-продажи от 03.10.2014 г., </w:t>
      </w:r>
      <w:r w:rsidRPr="00721B2B">
        <w:rPr>
          <w:rFonts w:ascii="Times New Roman" w:hAnsi="Times New Roman" w:cs="Times New Roman"/>
          <w:spacing w:val="-4"/>
          <w:sz w:val="24"/>
          <w:szCs w:val="24"/>
        </w:rPr>
        <w:t xml:space="preserve">о чем в Едином государственном реестре прав на недвижимое имущество и сделок </w:t>
      </w:r>
      <w:r w:rsidRPr="00721B2B">
        <w:rPr>
          <w:rFonts w:ascii="Times New Roman" w:hAnsi="Times New Roman" w:cs="Times New Roman"/>
          <w:bCs/>
          <w:sz w:val="24"/>
          <w:szCs w:val="24"/>
        </w:rPr>
        <w:t xml:space="preserve">ним </w:t>
      </w:r>
      <w:r w:rsidRPr="00721B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1B2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21B2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1B2B">
        <w:rPr>
          <w:rFonts w:ascii="Times New Roman" w:hAnsi="Times New Roman" w:cs="Times New Roman"/>
          <w:sz w:val="24"/>
          <w:szCs w:val="24"/>
        </w:rPr>
        <w:t xml:space="preserve"> сделана запись регистрации </w:t>
      </w:r>
      <w:r>
        <w:rPr>
          <w:rFonts w:ascii="Times New Roman" w:hAnsi="Times New Roman" w:cs="Times New Roman"/>
          <w:sz w:val="24"/>
          <w:szCs w:val="24"/>
        </w:rPr>
        <w:t>78-78-05</w:t>
      </w:r>
      <w:r w:rsidRPr="00721B2B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721B2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1B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14-452</w:t>
      </w:r>
      <w:r w:rsidRPr="00721B2B">
        <w:rPr>
          <w:rFonts w:ascii="Times New Roman" w:hAnsi="Times New Roman" w:cs="Times New Roman"/>
          <w:sz w:val="24"/>
          <w:szCs w:val="24"/>
        </w:rPr>
        <w:t>.</w:t>
      </w:r>
    </w:p>
    <w:p w14:paraId="0B2A93EA" w14:textId="77777777" w:rsidR="00AB6D87" w:rsidRPr="002E2E09" w:rsidRDefault="00AB6D87" w:rsidP="002E2E0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A683C" w14:textId="7B444FC3" w:rsidR="0092242F" w:rsidRPr="00AB6D87" w:rsidRDefault="0092242F" w:rsidP="0092242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87">
        <w:rPr>
          <w:rFonts w:ascii="Times New Roman" w:hAnsi="Times New Roman" w:cs="Times New Roman"/>
          <w:b/>
          <w:sz w:val="24"/>
          <w:szCs w:val="24"/>
        </w:rPr>
        <w:t xml:space="preserve">Подтверждение права Застройщика </w:t>
      </w:r>
    </w:p>
    <w:p w14:paraId="1C4F7B10" w14:textId="77777777" w:rsidR="005240B2" w:rsidRPr="00AB6D87" w:rsidRDefault="0092242F" w:rsidP="0092242F">
      <w:pPr>
        <w:pStyle w:val="a3"/>
        <w:ind w:left="1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87">
        <w:rPr>
          <w:rFonts w:ascii="Times New Roman" w:hAnsi="Times New Roman" w:cs="Times New Roman"/>
          <w:b/>
          <w:sz w:val="24"/>
          <w:szCs w:val="24"/>
        </w:rPr>
        <w:t>на привлечение денежных средств для строительства</w:t>
      </w:r>
      <w:r w:rsidR="005240B2" w:rsidRPr="00AB6D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AE0DFE" w14:textId="5371058C" w:rsidR="00A738B0" w:rsidRPr="00AB6D87" w:rsidRDefault="00A738B0" w:rsidP="0086215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D87">
        <w:rPr>
          <w:rFonts w:ascii="Times New Roman" w:hAnsi="Times New Roman" w:cs="Times New Roman"/>
          <w:bCs/>
        </w:rPr>
        <w:lastRenderedPageBreak/>
        <w:t>Настоящий Договор заключен сторонами в соответствии с Гражданским кодексом Российской</w:t>
      </w:r>
      <w:r w:rsidRPr="00AB6D87">
        <w:rPr>
          <w:rFonts w:ascii="Times New Roman" w:hAnsi="Times New Roman" w:cs="Times New Roman"/>
        </w:rPr>
        <w:t xml:space="preserve"> Федерации и </w:t>
      </w:r>
      <w:r w:rsidRPr="00AB6D87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AB6D87" w:rsidRPr="00AB6D87">
        <w:rPr>
          <w:rFonts w:ascii="Times New Roman" w:hAnsi="Times New Roman" w:cs="Times New Roman"/>
          <w:sz w:val="24"/>
          <w:szCs w:val="24"/>
        </w:rPr>
        <w:t>РФ № 214-ФЗ от 30.12.2004 г.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 (далее Ф</w:t>
      </w:r>
      <w:r w:rsidR="00AB6D87">
        <w:rPr>
          <w:rFonts w:ascii="Times New Roman" w:hAnsi="Times New Roman" w:cs="Times New Roman"/>
          <w:sz w:val="24"/>
          <w:szCs w:val="24"/>
        </w:rPr>
        <w:t>едеральный закон</w:t>
      </w:r>
      <w:r w:rsidR="00AB6D87" w:rsidRPr="00AB6D87">
        <w:rPr>
          <w:rFonts w:ascii="Times New Roman" w:hAnsi="Times New Roman" w:cs="Times New Roman"/>
          <w:sz w:val="24"/>
          <w:szCs w:val="24"/>
        </w:rPr>
        <w:t xml:space="preserve"> № 214-ФЗ).</w:t>
      </w:r>
    </w:p>
    <w:p w14:paraId="210DAC70" w14:textId="3D9BDDF7" w:rsidR="0092242F" w:rsidRPr="00BA5C9F" w:rsidRDefault="0092242F" w:rsidP="00A738B0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9F">
        <w:rPr>
          <w:rFonts w:ascii="Times New Roman" w:hAnsi="Times New Roman" w:cs="Times New Roman"/>
          <w:sz w:val="24"/>
          <w:szCs w:val="24"/>
        </w:rPr>
        <w:t xml:space="preserve">Право Застройщика на привлечение денежных средств для строительства </w:t>
      </w:r>
      <w:r w:rsidR="00F003F8">
        <w:rPr>
          <w:rFonts w:ascii="Times New Roman" w:hAnsi="Times New Roman" w:cs="Times New Roman"/>
          <w:sz w:val="24"/>
          <w:szCs w:val="24"/>
        </w:rPr>
        <w:t>Блокированного жилого дома</w:t>
      </w:r>
      <w:r w:rsidR="00AB6D87">
        <w:rPr>
          <w:rFonts w:ascii="Times New Roman" w:hAnsi="Times New Roman" w:cs="Times New Roman"/>
          <w:sz w:val="24"/>
          <w:szCs w:val="24"/>
        </w:rPr>
        <w:t xml:space="preserve"> </w:t>
      </w:r>
      <w:r w:rsidRPr="00BA5C9F">
        <w:rPr>
          <w:rFonts w:ascii="Times New Roman" w:hAnsi="Times New Roman" w:cs="Times New Roman"/>
          <w:sz w:val="24"/>
          <w:szCs w:val="24"/>
        </w:rPr>
        <w:t xml:space="preserve">с принятием на себя обязательств, после исполнения которых у Участника долевого строительства возникнет право собственности на </w:t>
      </w:r>
      <w:r w:rsidR="006457C3">
        <w:rPr>
          <w:rFonts w:ascii="Times New Roman" w:hAnsi="Times New Roman" w:cs="Times New Roman"/>
          <w:sz w:val="24"/>
          <w:szCs w:val="24"/>
        </w:rPr>
        <w:t>Ж</w:t>
      </w:r>
      <w:r w:rsidRPr="00BA5C9F">
        <w:rPr>
          <w:rFonts w:ascii="Times New Roman" w:hAnsi="Times New Roman" w:cs="Times New Roman"/>
          <w:sz w:val="24"/>
          <w:szCs w:val="24"/>
        </w:rPr>
        <w:t xml:space="preserve">илое помещение в строящемся (создаваемом) </w:t>
      </w:r>
      <w:r w:rsidR="00F003F8">
        <w:rPr>
          <w:rFonts w:ascii="Times New Roman" w:hAnsi="Times New Roman" w:cs="Times New Roman"/>
          <w:sz w:val="24"/>
          <w:szCs w:val="24"/>
        </w:rPr>
        <w:t>Блокированном жилом доме</w:t>
      </w:r>
      <w:r w:rsidRPr="00BA5C9F">
        <w:rPr>
          <w:rFonts w:ascii="Times New Roman" w:hAnsi="Times New Roman" w:cs="Times New Roman"/>
          <w:sz w:val="24"/>
          <w:szCs w:val="24"/>
        </w:rPr>
        <w:t>, подтверждают следующие документы:</w:t>
      </w:r>
    </w:p>
    <w:p w14:paraId="3B582414" w14:textId="3D822EED" w:rsidR="00A738B0" w:rsidRPr="00BA5C9F" w:rsidRDefault="00A738B0" w:rsidP="00A738B0">
      <w:pPr>
        <w:pStyle w:val="a3"/>
        <w:ind w:left="1140" w:hanging="431"/>
        <w:jc w:val="both"/>
        <w:rPr>
          <w:rFonts w:ascii="Times New Roman" w:hAnsi="Times New Roman" w:cs="Times New Roman"/>
          <w:sz w:val="24"/>
          <w:szCs w:val="24"/>
        </w:rPr>
      </w:pPr>
      <w:r w:rsidRPr="00BA5C9F">
        <w:rPr>
          <w:rFonts w:ascii="Times New Roman" w:hAnsi="Times New Roman" w:cs="Times New Roman"/>
          <w:sz w:val="24"/>
          <w:szCs w:val="24"/>
        </w:rPr>
        <w:t>- договор купли-продажи земельного участка от 03.10.2014</w:t>
      </w:r>
      <w:r w:rsidR="00AB6D87">
        <w:rPr>
          <w:rFonts w:ascii="Times New Roman" w:hAnsi="Times New Roman" w:cs="Times New Roman"/>
          <w:sz w:val="24"/>
          <w:szCs w:val="24"/>
        </w:rPr>
        <w:t xml:space="preserve"> </w:t>
      </w:r>
      <w:r w:rsidRPr="00BA5C9F">
        <w:rPr>
          <w:rFonts w:ascii="Times New Roman" w:hAnsi="Times New Roman" w:cs="Times New Roman"/>
          <w:sz w:val="24"/>
          <w:szCs w:val="24"/>
        </w:rPr>
        <w:t>г.;</w:t>
      </w:r>
    </w:p>
    <w:p w14:paraId="7373701C" w14:textId="77777777" w:rsidR="00BA5C9F" w:rsidRPr="00BA5C9F" w:rsidRDefault="00A738B0" w:rsidP="00BA5C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9F">
        <w:rPr>
          <w:rFonts w:ascii="Times New Roman" w:hAnsi="Times New Roman" w:cs="Times New Roman"/>
          <w:sz w:val="24"/>
          <w:szCs w:val="24"/>
        </w:rPr>
        <w:t xml:space="preserve">- разрешение на строительство № 78-014-0181-2021 от 26.01.2021 г., выдано Службой </w:t>
      </w:r>
      <w:r w:rsidR="00BA5C9F" w:rsidRPr="00BA5C9F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 и экспертизы Санкт-Петербурга Правительства Санкт-Петербурга</w:t>
      </w:r>
    </w:p>
    <w:p w14:paraId="60411A9E" w14:textId="41DBEAAE" w:rsidR="008E3090" w:rsidRPr="008E3090" w:rsidRDefault="00BA5C9F" w:rsidP="00BA5C9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9F">
        <w:rPr>
          <w:rFonts w:ascii="Times New Roman" w:hAnsi="Times New Roman" w:cs="Times New Roman"/>
          <w:sz w:val="24"/>
          <w:szCs w:val="24"/>
        </w:rPr>
        <w:t>-</w:t>
      </w:r>
      <w:r w:rsidR="00A738B0" w:rsidRPr="00BA5C9F">
        <w:rPr>
          <w:rFonts w:ascii="Times New Roman" w:hAnsi="Times New Roman" w:cs="Times New Roman"/>
          <w:sz w:val="24"/>
          <w:szCs w:val="24"/>
        </w:rPr>
        <w:t xml:space="preserve"> проектн</w:t>
      </w:r>
      <w:r w:rsidRPr="00BA5C9F">
        <w:rPr>
          <w:rFonts w:ascii="Times New Roman" w:hAnsi="Times New Roman" w:cs="Times New Roman"/>
          <w:sz w:val="24"/>
          <w:szCs w:val="24"/>
        </w:rPr>
        <w:t>ая</w:t>
      </w:r>
      <w:r w:rsidR="00A738B0" w:rsidRPr="00BA5C9F">
        <w:rPr>
          <w:rFonts w:ascii="Times New Roman" w:hAnsi="Times New Roman" w:cs="Times New Roman"/>
          <w:sz w:val="24"/>
          <w:szCs w:val="24"/>
        </w:rPr>
        <w:t xml:space="preserve"> деклараци</w:t>
      </w:r>
      <w:r w:rsidRPr="00BA5C9F">
        <w:rPr>
          <w:rFonts w:ascii="Times New Roman" w:hAnsi="Times New Roman" w:cs="Times New Roman"/>
          <w:sz w:val="24"/>
          <w:szCs w:val="24"/>
        </w:rPr>
        <w:t>я</w:t>
      </w:r>
      <w:r w:rsidR="00A738B0" w:rsidRPr="00BA5C9F">
        <w:rPr>
          <w:rFonts w:ascii="Times New Roman" w:hAnsi="Times New Roman" w:cs="Times New Roman"/>
          <w:sz w:val="24"/>
          <w:szCs w:val="24"/>
        </w:rPr>
        <w:t>, размещенн</w:t>
      </w:r>
      <w:r w:rsidRPr="00BA5C9F">
        <w:rPr>
          <w:rFonts w:ascii="Times New Roman" w:hAnsi="Times New Roman" w:cs="Times New Roman"/>
          <w:sz w:val="24"/>
          <w:szCs w:val="24"/>
        </w:rPr>
        <w:t xml:space="preserve">ая с изменениями и дополнениями, на </w:t>
      </w:r>
      <w:proofErr w:type="gramStart"/>
      <w:r w:rsidRPr="00BA5C9F">
        <w:rPr>
          <w:rFonts w:ascii="Times New Roman" w:hAnsi="Times New Roman" w:cs="Times New Roman"/>
          <w:sz w:val="24"/>
          <w:szCs w:val="24"/>
        </w:rPr>
        <w:t xml:space="preserve">сайте: </w:t>
      </w:r>
      <w:r w:rsidR="00A738B0" w:rsidRPr="00BA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90" w:rsidRPr="008E3090">
        <w:rPr>
          <w:rFonts w:ascii="Times New Roman" w:hAnsi="Times New Roman" w:cs="Times New Roman"/>
          <w:b/>
          <w:sz w:val="24"/>
          <w:szCs w:val="24"/>
        </w:rPr>
        <w:t>наш</w:t>
      </w:r>
      <w:proofErr w:type="gramEnd"/>
      <w:r w:rsidR="008E3090">
        <w:rPr>
          <w:rFonts w:ascii="Times New Roman" w:hAnsi="Times New Roman" w:cs="Times New Roman"/>
          <w:b/>
          <w:sz w:val="24"/>
          <w:szCs w:val="24"/>
        </w:rPr>
        <w:t>.</w:t>
      </w:r>
      <w:r w:rsidR="008E3090" w:rsidRPr="008E3090">
        <w:rPr>
          <w:rFonts w:ascii="Times New Roman" w:hAnsi="Times New Roman" w:cs="Times New Roman"/>
          <w:b/>
          <w:sz w:val="24"/>
          <w:szCs w:val="24"/>
        </w:rPr>
        <w:t>дом.рф</w:t>
      </w:r>
      <w:proofErr w:type="spellEnd"/>
      <w:r w:rsidR="008E30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3A7D81" w14:textId="273DB7B8" w:rsidR="00A738B0" w:rsidRPr="008E3090" w:rsidRDefault="00BA5C9F" w:rsidP="00BA5C9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9F">
        <w:rPr>
          <w:rFonts w:ascii="Times New Roman" w:hAnsi="Times New Roman" w:cs="Times New Roman"/>
          <w:sz w:val="24"/>
          <w:szCs w:val="24"/>
        </w:rPr>
        <w:t xml:space="preserve">- заключение </w:t>
      </w:r>
      <w:r w:rsidR="00A738B0" w:rsidRPr="00BA5C9F">
        <w:rPr>
          <w:rFonts w:ascii="Times New Roman" w:hAnsi="Times New Roman" w:cs="Times New Roman"/>
          <w:sz w:val="24"/>
          <w:szCs w:val="24"/>
        </w:rPr>
        <w:t xml:space="preserve">о соответствии </w:t>
      </w:r>
      <w:r w:rsidRPr="00BA5C9F">
        <w:rPr>
          <w:rFonts w:ascii="Times New Roman" w:hAnsi="Times New Roman" w:cs="Times New Roman"/>
          <w:sz w:val="24"/>
          <w:szCs w:val="24"/>
        </w:rPr>
        <w:t>З</w:t>
      </w:r>
      <w:r w:rsidR="00A738B0" w:rsidRPr="00BA5C9F">
        <w:rPr>
          <w:rFonts w:ascii="Times New Roman" w:hAnsi="Times New Roman" w:cs="Times New Roman"/>
          <w:sz w:val="24"/>
          <w:szCs w:val="24"/>
        </w:rPr>
        <w:t xml:space="preserve">астройщика и проектной декларации требованиям, установленным частью 2 статьи 3, статьями 20 и 21 Федерального закона </w:t>
      </w:r>
      <w:r w:rsidR="00A738B0" w:rsidRPr="008E3090">
        <w:rPr>
          <w:rFonts w:ascii="Times New Roman" w:hAnsi="Times New Roman" w:cs="Times New Roman"/>
          <w:b/>
          <w:sz w:val="24"/>
          <w:szCs w:val="24"/>
        </w:rPr>
        <w:t>№ 214</w:t>
      </w:r>
      <w:r w:rsidRPr="008E3090">
        <w:rPr>
          <w:rFonts w:ascii="Times New Roman" w:hAnsi="Times New Roman" w:cs="Times New Roman"/>
          <w:b/>
          <w:sz w:val="24"/>
          <w:szCs w:val="24"/>
        </w:rPr>
        <w:t>-ФЗ</w:t>
      </w:r>
      <w:r w:rsidR="008E3090" w:rsidRPr="008E3090">
        <w:rPr>
          <w:rFonts w:ascii="Times New Roman" w:hAnsi="Times New Roman" w:cs="Times New Roman"/>
          <w:b/>
          <w:sz w:val="24"/>
          <w:szCs w:val="24"/>
        </w:rPr>
        <w:t xml:space="preserve"> № ЗОС/188/78-001759от 18.06.2021</w:t>
      </w:r>
      <w:r w:rsidR="00A738B0" w:rsidRPr="008E30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C79EE3" w14:textId="599E504C" w:rsidR="00BA5C9F" w:rsidRDefault="000D2092" w:rsidP="000D20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5C9F" w:rsidRPr="00BA5C9F">
        <w:rPr>
          <w:rFonts w:ascii="Times New Roman" w:hAnsi="Times New Roman" w:cs="Times New Roman"/>
          <w:sz w:val="24"/>
          <w:szCs w:val="24"/>
        </w:rPr>
        <w:t>2.3. Стороны подтверждают, что до подписания настоящего Договора Участник долевого строительства ознакомился с содержанием документов, указанных в пункте 2.2. настоящего Договора.</w:t>
      </w:r>
    </w:p>
    <w:p w14:paraId="0BEDD50E" w14:textId="2480458C" w:rsidR="00BA5C9F" w:rsidRDefault="00BA5C9F" w:rsidP="00BA5C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F8D92F" w14:textId="18C46643" w:rsidR="00563B81" w:rsidRPr="00A2488A" w:rsidRDefault="00563B81" w:rsidP="000C4FE4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8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2E925362" w14:textId="3276C0C4" w:rsidR="00116C95" w:rsidRDefault="00116C95" w:rsidP="002704B4">
      <w:pPr>
        <w:pStyle w:val="ConsPlusNormal"/>
        <w:widowControl w:val="0"/>
        <w:numPr>
          <w:ilvl w:val="1"/>
          <w:numId w:val="6"/>
        </w:numPr>
        <w:tabs>
          <w:tab w:val="left" w:pos="709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6C95">
        <w:rPr>
          <w:rFonts w:ascii="Times New Roman" w:hAnsi="Times New Roman" w:cs="Times New Roman"/>
          <w:sz w:val="24"/>
          <w:szCs w:val="24"/>
        </w:rPr>
        <w:t xml:space="preserve">По настоящему Договору Застройщик обязуется в предусмотренный настоящим Договором срок своими силами и (или) с привлечением других лиц построить </w:t>
      </w:r>
      <w:r w:rsidR="00F003F8">
        <w:rPr>
          <w:rFonts w:ascii="Times New Roman" w:hAnsi="Times New Roman" w:cs="Times New Roman"/>
          <w:sz w:val="24"/>
          <w:szCs w:val="24"/>
        </w:rPr>
        <w:t>Блокированный жилой дом в составе Малоэтажного жилого комплекса</w:t>
      </w:r>
      <w:r w:rsidR="00430A5C">
        <w:rPr>
          <w:rFonts w:ascii="Times New Roman" w:hAnsi="Times New Roman" w:cs="Times New Roman"/>
          <w:sz w:val="24"/>
          <w:szCs w:val="24"/>
        </w:rPr>
        <w:t xml:space="preserve"> на</w:t>
      </w:r>
      <w:r w:rsidR="002E2E09">
        <w:rPr>
          <w:rFonts w:ascii="Times New Roman" w:hAnsi="Times New Roman" w:cs="Times New Roman"/>
          <w:sz w:val="24"/>
          <w:szCs w:val="24"/>
        </w:rPr>
        <w:t xml:space="preserve"> Земельном участке</w:t>
      </w:r>
      <w:r w:rsidR="00430A5C">
        <w:rPr>
          <w:rFonts w:ascii="Times New Roman" w:hAnsi="Times New Roman" w:cs="Times New Roman"/>
          <w:sz w:val="24"/>
          <w:szCs w:val="24"/>
        </w:rPr>
        <w:t>,</w:t>
      </w:r>
      <w:r w:rsidR="00430A5C" w:rsidRPr="00721B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6C95">
        <w:rPr>
          <w:rFonts w:ascii="Times New Roman" w:hAnsi="Times New Roman" w:cs="Times New Roman"/>
          <w:sz w:val="24"/>
          <w:szCs w:val="24"/>
        </w:rPr>
        <w:t xml:space="preserve">и после получения разрешения на ввод </w:t>
      </w:r>
      <w:r w:rsidR="00F003F8">
        <w:rPr>
          <w:rFonts w:ascii="Times New Roman" w:hAnsi="Times New Roman" w:cs="Times New Roman"/>
          <w:sz w:val="24"/>
          <w:szCs w:val="24"/>
        </w:rPr>
        <w:t>Блокированного жилого дома</w:t>
      </w:r>
      <w:r w:rsidRPr="00116C95">
        <w:rPr>
          <w:rFonts w:ascii="Times New Roman" w:hAnsi="Times New Roman" w:cs="Times New Roman"/>
          <w:sz w:val="24"/>
          <w:szCs w:val="24"/>
        </w:rPr>
        <w:t xml:space="preserve"> в эксплуатацию передать Участнику долевого строительства по </w:t>
      </w:r>
      <w:r w:rsidR="009F31AF">
        <w:rPr>
          <w:rFonts w:ascii="Times New Roman" w:hAnsi="Times New Roman" w:cs="Times New Roman"/>
          <w:sz w:val="24"/>
          <w:szCs w:val="24"/>
        </w:rPr>
        <w:t>п</w:t>
      </w:r>
      <w:r w:rsidRPr="00116C95">
        <w:rPr>
          <w:rFonts w:ascii="Times New Roman" w:hAnsi="Times New Roman" w:cs="Times New Roman"/>
          <w:sz w:val="24"/>
          <w:szCs w:val="24"/>
        </w:rPr>
        <w:t xml:space="preserve">ередаточному акту Объект долевого строительства, а Участник долевого строительства обязуется уплатить обусловленную настоящим Договором цену и принять Объект долевого строительства со следующими характеристиками: </w:t>
      </w:r>
    </w:p>
    <w:p w14:paraId="622B5A7D" w14:textId="0B8FDF44" w:rsidR="00D10C79" w:rsidRPr="00D10C79" w:rsidRDefault="00D10C79" w:rsidP="009F3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D10C79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D10C79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r w:rsidR="00E3545A">
        <w:rPr>
          <w:rFonts w:ascii="Times New Roman" w:hAnsi="Times New Roman" w:cs="Times New Roman"/>
          <w:sz w:val="24"/>
          <w:szCs w:val="24"/>
        </w:rPr>
        <w:t>Блокированного жилого дома</w:t>
      </w:r>
      <w:r w:rsidRPr="00D10C79">
        <w:rPr>
          <w:rFonts w:ascii="Times New Roman" w:hAnsi="Times New Roman" w:cs="Times New Roman"/>
          <w:sz w:val="24"/>
          <w:szCs w:val="24"/>
        </w:rPr>
        <w:t>:</w:t>
      </w:r>
    </w:p>
    <w:p w14:paraId="343B5CFB" w14:textId="77777777" w:rsidR="00D10C79" w:rsidRPr="00D10C79" w:rsidRDefault="00D10C79" w:rsidP="009F31A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C79">
        <w:rPr>
          <w:rFonts w:ascii="Times New Roman" w:hAnsi="Times New Roman" w:cs="Times New Roman"/>
          <w:sz w:val="24"/>
          <w:szCs w:val="24"/>
        </w:rPr>
        <w:t>количество этажей ___</w:t>
      </w:r>
    </w:p>
    <w:p w14:paraId="646ACE6A" w14:textId="567517E7" w:rsidR="00D10C79" w:rsidRPr="00D10C79" w:rsidRDefault="006C5538" w:rsidP="009F31A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№, </w:t>
      </w:r>
      <w:r w:rsidR="00D10C79" w:rsidRPr="00D10C79">
        <w:rPr>
          <w:rFonts w:ascii="Times New Roman" w:hAnsi="Times New Roman" w:cs="Times New Roman"/>
          <w:sz w:val="24"/>
          <w:szCs w:val="24"/>
        </w:rPr>
        <w:t>корпус ______</w:t>
      </w:r>
    </w:p>
    <w:p w14:paraId="707DB26A" w14:textId="77777777" w:rsidR="00D10C79" w:rsidRPr="00D10C79" w:rsidRDefault="00D10C79" w:rsidP="006C55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C79">
        <w:rPr>
          <w:rFonts w:ascii="Times New Roman" w:hAnsi="Times New Roman" w:cs="Times New Roman"/>
          <w:sz w:val="24"/>
          <w:szCs w:val="24"/>
        </w:rPr>
        <w:t xml:space="preserve">общая проектная площадь (Площадь Застройки) ________ </w:t>
      </w:r>
      <w:proofErr w:type="spellStart"/>
      <w:r w:rsidRPr="00D10C7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10C79">
        <w:rPr>
          <w:rFonts w:ascii="Times New Roman" w:hAnsi="Times New Roman" w:cs="Times New Roman"/>
          <w:sz w:val="24"/>
          <w:szCs w:val="24"/>
        </w:rPr>
        <w:t>.</w:t>
      </w:r>
    </w:p>
    <w:p w14:paraId="71ED75DC" w14:textId="77777777" w:rsidR="00D10C79" w:rsidRPr="00D10C79" w:rsidRDefault="00D10C79" w:rsidP="006C55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C79">
        <w:rPr>
          <w:rFonts w:ascii="Times New Roman" w:hAnsi="Times New Roman" w:cs="Times New Roman"/>
          <w:sz w:val="24"/>
          <w:szCs w:val="24"/>
        </w:rPr>
        <w:t>класс энергоэффективности _________</w:t>
      </w:r>
    </w:p>
    <w:p w14:paraId="3DCF7E12" w14:textId="021A5945" w:rsidR="00D10C79" w:rsidRDefault="00D10C79" w:rsidP="006C55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C79">
        <w:rPr>
          <w:rFonts w:ascii="Times New Roman" w:hAnsi="Times New Roman" w:cs="Times New Roman"/>
          <w:sz w:val="24"/>
          <w:szCs w:val="24"/>
        </w:rPr>
        <w:t>класс сейсмостойкости _________</w:t>
      </w:r>
    </w:p>
    <w:p w14:paraId="47DF58E0" w14:textId="57B2FCD7" w:rsidR="006C5538" w:rsidRPr="00D10C79" w:rsidRDefault="006C5538" w:rsidP="006C55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C95">
        <w:rPr>
          <w:rFonts w:ascii="Times New Roman" w:hAnsi="Times New Roman" w:cs="Times New Roman"/>
          <w:sz w:val="24"/>
          <w:szCs w:val="24"/>
        </w:rPr>
        <w:t xml:space="preserve">Технические характеристики </w:t>
      </w:r>
      <w:r w:rsidR="00E3545A">
        <w:rPr>
          <w:rFonts w:ascii="Times New Roman" w:hAnsi="Times New Roman" w:cs="Times New Roman"/>
          <w:sz w:val="24"/>
          <w:szCs w:val="24"/>
        </w:rPr>
        <w:t xml:space="preserve">Блокированного жилого дома </w:t>
      </w:r>
      <w:r w:rsidRPr="00116C95">
        <w:rPr>
          <w:rFonts w:ascii="Times New Roman" w:hAnsi="Times New Roman" w:cs="Times New Roman"/>
          <w:sz w:val="24"/>
          <w:szCs w:val="24"/>
        </w:rPr>
        <w:t>указаны в Приложении № 3 к настоящему Договору.</w:t>
      </w:r>
    </w:p>
    <w:p w14:paraId="7FEEAE4F" w14:textId="643634A5" w:rsidR="006C5538" w:rsidRDefault="00D10C79" w:rsidP="006C5538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C79">
        <w:rPr>
          <w:rFonts w:ascii="Times New Roman" w:hAnsi="Times New Roman" w:cs="Times New Roman"/>
          <w:sz w:val="24"/>
          <w:szCs w:val="24"/>
        </w:rPr>
        <w:t>Основные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7C3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илого помещения</w:t>
      </w:r>
      <w:r w:rsidR="006C5538" w:rsidRPr="006C55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173A6" w14:textId="034258C7" w:rsidR="00D10C79" w:rsidRPr="006C5538" w:rsidRDefault="00D10C79" w:rsidP="006C553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5538">
        <w:rPr>
          <w:rFonts w:ascii="Times New Roman" w:hAnsi="Times New Roman" w:cs="Times New Roman"/>
          <w:sz w:val="24"/>
          <w:szCs w:val="24"/>
        </w:rPr>
        <w:t xml:space="preserve">Назначение: жилое помещение </w:t>
      </w:r>
    </w:p>
    <w:p w14:paraId="3F2EB080" w14:textId="46C503D7" w:rsidR="00D10C79" w:rsidRPr="006C5538" w:rsidRDefault="00D10C79" w:rsidP="006C5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538">
        <w:rPr>
          <w:rFonts w:ascii="Times New Roman" w:hAnsi="Times New Roman" w:cs="Times New Roman"/>
          <w:sz w:val="24"/>
          <w:szCs w:val="24"/>
        </w:rPr>
        <w:t xml:space="preserve">№ </w:t>
      </w:r>
      <w:r w:rsidR="006C5538" w:rsidRPr="006C5538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6C553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C5538">
        <w:rPr>
          <w:rFonts w:ascii="Times New Roman" w:hAnsi="Times New Roman" w:cs="Times New Roman"/>
          <w:sz w:val="24"/>
          <w:szCs w:val="24"/>
        </w:rPr>
        <w:t>условный)  _</w:t>
      </w:r>
      <w:proofErr w:type="gramEnd"/>
      <w:r w:rsidRPr="006C5538">
        <w:rPr>
          <w:rFonts w:ascii="Times New Roman" w:hAnsi="Times New Roman" w:cs="Times New Roman"/>
          <w:sz w:val="24"/>
          <w:szCs w:val="24"/>
        </w:rPr>
        <w:t>_________</w:t>
      </w:r>
    </w:p>
    <w:p w14:paraId="7D35E873" w14:textId="77777777" w:rsidR="00D10C79" w:rsidRPr="00D10C79" w:rsidRDefault="00D10C79" w:rsidP="006C55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C79">
        <w:rPr>
          <w:rFonts w:ascii="Times New Roman" w:hAnsi="Times New Roman" w:cs="Times New Roman"/>
          <w:sz w:val="24"/>
          <w:szCs w:val="24"/>
        </w:rPr>
        <w:t xml:space="preserve">Строительные оси ________________ </w:t>
      </w:r>
    </w:p>
    <w:p w14:paraId="18238EB2" w14:textId="77777777" w:rsidR="00D10C79" w:rsidRPr="00D10C79" w:rsidRDefault="00D10C79" w:rsidP="006C55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C79">
        <w:rPr>
          <w:rFonts w:ascii="Times New Roman" w:hAnsi="Times New Roman" w:cs="Times New Roman"/>
          <w:sz w:val="24"/>
          <w:szCs w:val="24"/>
        </w:rPr>
        <w:t xml:space="preserve">Общая площадь ________________ </w:t>
      </w:r>
      <w:proofErr w:type="spellStart"/>
      <w:r w:rsidRPr="00D10C7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10C79">
        <w:rPr>
          <w:rFonts w:ascii="Times New Roman" w:hAnsi="Times New Roman" w:cs="Times New Roman"/>
          <w:sz w:val="24"/>
          <w:szCs w:val="24"/>
        </w:rPr>
        <w:t>.</w:t>
      </w:r>
    </w:p>
    <w:p w14:paraId="27261383" w14:textId="77777777" w:rsidR="00D10C79" w:rsidRPr="00D10C79" w:rsidRDefault="00D10C79" w:rsidP="006C55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C79">
        <w:rPr>
          <w:rFonts w:ascii="Times New Roman" w:hAnsi="Times New Roman" w:cs="Times New Roman"/>
          <w:sz w:val="24"/>
          <w:szCs w:val="24"/>
        </w:rPr>
        <w:t xml:space="preserve">Жилая площадь ________________ </w:t>
      </w:r>
      <w:proofErr w:type="spellStart"/>
      <w:r w:rsidRPr="00D10C7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10C79">
        <w:rPr>
          <w:rFonts w:ascii="Times New Roman" w:hAnsi="Times New Roman" w:cs="Times New Roman"/>
          <w:sz w:val="24"/>
          <w:szCs w:val="24"/>
        </w:rPr>
        <w:t>.</w:t>
      </w:r>
    </w:p>
    <w:p w14:paraId="7AC7620D" w14:textId="7CF892B8" w:rsidR="00D10C79" w:rsidRPr="00D10C79" w:rsidRDefault="00D10C79" w:rsidP="006C55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C79">
        <w:rPr>
          <w:rFonts w:ascii="Times New Roman" w:hAnsi="Times New Roman" w:cs="Times New Roman"/>
          <w:sz w:val="24"/>
          <w:szCs w:val="24"/>
        </w:rPr>
        <w:t>Этаж</w:t>
      </w:r>
      <w:r w:rsidR="0039284F">
        <w:rPr>
          <w:rFonts w:ascii="Times New Roman" w:hAnsi="Times New Roman" w:cs="Times New Roman"/>
          <w:sz w:val="24"/>
          <w:szCs w:val="24"/>
        </w:rPr>
        <w:t>ность</w:t>
      </w:r>
      <w:r w:rsidRPr="00D10C79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4E098847" w14:textId="77777777" w:rsidR="00D10C79" w:rsidRPr="00D10C79" w:rsidRDefault="00D10C79" w:rsidP="006C55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C79">
        <w:rPr>
          <w:rFonts w:ascii="Times New Roman" w:hAnsi="Times New Roman" w:cs="Times New Roman"/>
          <w:sz w:val="24"/>
          <w:szCs w:val="24"/>
        </w:rPr>
        <w:t>Количество комнат _______________</w:t>
      </w:r>
    </w:p>
    <w:p w14:paraId="5EBDF9DC" w14:textId="4B989614" w:rsidR="00D10C79" w:rsidRDefault="00D10C79" w:rsidP="006C55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C79">
        <w:rPr>
          <w:rFonts w:ascii="Times New Roman" w:hAnsi="Times New Roman" w:cs="Times New Roman"/>
          <w:sz w:val="24"/>
          <w:szCs w:val="24"/>
        </w:rPr>
        <w:t>При</w:t>
      </w:r>
      <w:r w:rsidR="008E3090">
        <w:rPr>
          <w:rFonts w:ascii="Times New Roman" w:hAnsi="Times New Roman" w:cs="Times New Roman"/>
          <w:sz w:val="24"/>
          <w:szCs w:val="24"/>
        </w:rPr>
        <w:t xml:space="preserve">веденная площадь </w:t>
      </w:r>
      <w:r w:rsidRPr="00D10C79">
        <w:rPr>
          <w:rFonts w:ascii="Times New Roman" w:hAnsi="Times New Roman" w:cs="Times New Roman"/>
          <w:sz w:val="24"/>
          <w:szCs w:val="24"/>
        </w:rPr>
        <w:t>террасы _________</w:t>
      </w:r>
      <w:proofErr w:type="gramStart"/>
      <w:r w:rsidRPr="00D10C79"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 w:rsidRPr="00D10C7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10C79">
        <w:rPr>
          <w:rFonts w:ascii="Times New Roman" w:hAnsi="Times New Roman" w:cs="Times New Roman"/>
          <w:sz w:val="24"/>
          <w:szCs w:val="24"/>
        </w:rPr>
        <w:t xml:space="preserve">.) (с </w:t>
      </w:r>
      <w:proofErr w:type="spellStart"/>
      <w:r w:rsidRPr="00D10C79">
        <w:rPr>
          <w:rFonts w:ascii="Times New Roman" w:hAnsi="Times New Roman" w:cs="Times New Roman"/>
          <w:sz w:val="24"/>
          <w:szCs w:val="24"/>
        </w:rPr>
        <w:t>коэф</w:t>
      </w:r>
      <w:proofErr w:type="spellEnd"/>
      <w:r w:rsidRPr="00D10C79">
        <w:rPr>
          <w:rFonts w:ascii="Times New Roman" w:hAnsi="Times New Roman" w:cs="Times New Roman"/>
          <w:sz w:val="24"/>
          <w:szCs w:val="24"/>
        </w:rPr>
        <w:t>.)</w:t>
      </w:r>
    </w:p>
    <w:p w14:paraId="74A63DCE" w14:textId="0F0E37E9" w:rsidR="00913DE5" w:rsidRDefault="00913DE5" w:rsidP="006C55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A17">
        <w:rPr>
          <w:rFonts w:ascii="Times New Roman" w:hAnsi="Times New Roman" w:cs="Times New Roman"/>
          <w:sz w:val="24"/>
          <w:szCs w:val="24"/>
        </w:rPr>
        <w:t>Отделка</w:t>
      </w:r>
    </w:p>
    <w:p w14:paraId="5AA1303F" w14:textId="6D159B46" w:rsidR="006C5538" w:rsidRPr="00116C95" w:rsidRDefault="006C5538" w:rsidP="006C5538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C95">
        <w:rPr>
          <w:rFonts w:ascii="Times New Roman" w:hAnsi="Times New Roman" w:cs="Times New Roman"/>
          <w:sz w:val="24"/>
          <w:szCs w:val="24"/>
        </w:rPr>
        <w:t xml:space="preserve">Местоположение Жилого помещения в составе строящегося </w:t>
      </w:r>
      <w:r w:rsidR="00E3545A">
        <w:rPr>
          <w:rFonts w:ascii="Times New Roman" w:hAnsi="Times New Roman" w:cs="Times New Roman"/>
          <w:sz w:val="24"/>
          <w:szCs w:val="24"/>
        </w:rPr>
        <w:t xml:space="preserve">Блокированного жилого </w:t>
      </w:r>
      <w:r w:rsidR="00E3545A">
        <w:rPr>
          <w:rFonts w:ascii="Times New Roman" w:hAnsi="Times New Roman" w:cs="Times New Roman"/>
          <w:sz w:val="24"/>
          <w:szCs w:val="24"/>
        </w:rPr>
        <w:lastRenderedPageBreak/>
        <w:t>дома</w:t>
      </w:r>
      <w:r w:rsidRPr="00116C95">
        <w:rPr>
          <w:rFonts w:ascii="Times New Roman" w:hAnsi="Times New Roman" w:cs="Times New Roman"/>
          <w:sz w:val="24"/>
          <w:szCs w:val="24"/>
        </w:rPr>
        <w:t xml:space="preserve"> указано в Приложении № 2 к настоящему Договору.  </w:t>
      </w:r>
    </w:p>
    <w:p w14:paraId="118C2489" w14:textId="62F27527" w:rsidR="00116C95" w:rsidRPr="0006207D" w:rsidRDefault="00116C95" w:rsidP="0006207D">
      <w:pPr>
        <w:pStyle w:val="a3"/>
        <w:widowControl w:val="0"/>
        <w:numPr>
          <w:ilvl w:val="1"/>
          <w:numId w:val="23"/>
        </w:numPr>
        <w:tabs>
          <w:tab w:val="left" w:pos="0"/>
        </w:tabs>
        <w:spacing w:after="0" w:line="240" w:lineRule="auto"/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6207D">
        <w:rPr>
          <w:rFonts w:ascii="Times New Roman" w:hAnsi="Times New Roman" w:cs="Times New Roman"/>
          <w:sz w:val="24"/>
          <w:szCs w:val="24"/>
        </w:rPr>
        <w:t>В соответствии с настоящим Договором и на основании положений действующего законодательства у Участника долевого строительства в будущем возникнет право собственности на Жилое помещение, имеющ</w:t>
      </w:r>
      <w:r w:rsidR="00563B81" w:rsidRPr="0006207D">
        <w:rPr>
          <w:rFonts w:ascii="Times New Roman" w:hAnsi="Times New Roman" w:cs="Times New Roman"/>
          <w:sz w:val="24"/>
          <w:szCs w:val="24"/>
        </w:rPr>
        <w:t>ее</w:t>
      </w:r>
      <w:r w:rsidRPr="0006207D">
        <w:rPr>
          <w:rFonts w:ascii="Times New Roman" w:hAnsi="Times New Roman" w:cs="Times New Roman"/>
          <w:sz w:val="24"/>
          <w:szCs w:val="24"/>
        </w:rPr>
        <w:t xml:space="preserve"> характеристики, согласованные Сторонами в</w:t>
      </w:r>
      <w:r w:rsidR="006C5538" w:rsidRPr="0006207D">
        <w:rPr>
          <w:rFonts w:ascii="Times New Roman" w:hAnsi="Times New Roman" w:cs="Times New Roman"/>
          <w:sz w:val="24"/>
          <w:szCs w:val="24"/>
        </w:rPr>
        <w:t xml:space="preserve"> п. 3.1. настоящего Договора и </w:t>
      </w:r>
      <w:r w:rsidRPr="0006207D">
        <w:rPr>
          <w:rFonts w:ascii="Times New Roman" w:hAnsi="Times New Roman" w:cs="Times New Roman"/>
          <w:sz w:val="24"/>
          <w:szCs w:val="24"/>
        </w:rPr>
        <w:t>Приложениях № 1- 3 к настоящему Договору</w:t>
      </w:r>
      <w:r w:rsidR="00A2488A" w:rsidRPr="0006207D">
        <w:rPr>
          <w:rFonts w:ascii="Times New Roman" w:hAnsi="Times New Roman" w:cs="Times New Roman"/>
          <w:sz w:val="24"/>
          <w:szCs w:val="24"/>
        </w:rPr>
        <w:t>.</w:t>
      </w:r>
      <w:r w:rsidR="00D10C79" w:rsidRPr="000620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FA5B9" w14:textId="58DD7D0E" w:rsidR="00116C95" w:rsidRPr="0006207D" w:rsidRDefault="00116C95" w:rsidP="006C5538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07D">
        <w:rPr>
          <w:rFonts w:ascii="Times New Roman" w:hAnsi="Times New Roman" w:cs="Times New Roman"/>
          <w:sz w:val="24"/>
          <w:szCs w:val="24"/>
        </w:rPr>
        <w:t xml:space="preserve"> Объект долевого строительства подлежит передаче Участнику долевого строительства по Передаточному акту после получения Застройщиком Разрешения на ввод в эксплуатацию </w:t>
      </w:r>
      <w:r w:rsidR="00E3545A" w:rsidRPr="0006207D">
        <w:rPr>
          <w:rFonts w:ascii="Times New Roman" w:hAnsi="Times New Roman" w:cs="Times New Roman"/>
          <w:sz w:val="24"/>
          <w:szCs w:val="24"/>
        </w:rPr>
        <w:t>Блокированного жилого дома,</w:t>
      </w:r>
      <w:r w:rsidRPr="0006207D">
        <w:rPr>
          <w:rFonts w:ascii="Times New Roman" w:hAnsi="Times New Roman" w:cs="Times New Roman"/>
          <w:sz w:val="24"/>
          <w:szCs w:val="24"/>
        </w:rPr>
        <w:t xml:space="preserve"> при условии полной оплаты Участником долевого строительства </w:t>
      </w:r>
      <w:r w:rsidR="00F809E6" w:rsidRPr="0006207D">
        <w:rPr>
          <w:rFonts w:ascii="Times New Roman" w:hAnsi="Times New Roman" w:cs="Times New Roman"/>
          <w:sz w:val="24"/>
          <w:szCs w:val="24"/>
        </w:rPr>
        <w:t>ц</w:t>
      </w:r>
      <w:r w:rsidRPr="0006207D">
        <w:rPr>
          <w:rFonts w:ascii="Times New Roman" w:hAnsi="Times New Roman" w:cs="Times New Roman"/>
          <w:sz w:val="24"/>
          <w:szCs w:val="24"/>
        </w:rPr>
        <w:t>ены Договора.</w:t>
      </w:r>
    </w:p>
    <w:p w14:paraId="42259402" w14:textId="237399F0" w:rsidR="00116C95" w:rsidRPr="0006207D" w:rsidRDefault="00116C95" w:rsidP="0006207D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6207D">
        <w:rPr>
          <w:rFonts w:ascii="Times New Roman" w:hAnsi="Times New Roman" w:cs="Times New Roman"/>
          <w:sz w:val="24"/>
          <w:szCs w:val="24"/>
        </w:rPr>
        <w:t>Участник долевого строительства обязуется принять Объект долевого строительства и оплатить обусловленную настоящим Договором цену.</w:t>
      </w:r>
    </w:p>
    <w:p w14:paraId="0C9C8DD8" w14:textId="02EB95B5" w:rsidR="00AF5757" w:rsidRPr="0006207D" w:rsidRDefault="00AF5757" w:rsidP="0006207D">
      <w:pPr>
        <w:pStyle w:val="a3"/>
        <w:numPr>
          <w:ilvl w:val="1"/>
          <w:numId w:val="2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6207D">
        <w:rPr>
          <w:rFonts w:ascii="Times New Roman" w:hAnsi="Times New Roman" w:cs="Times New Roman"/>
          <w:sz w:val="24"/>
          <w:szCs w:val="24"/>
        </w:rPr>
        <w:t>После окончания строительства и проведения обмеров органами, осуществляющими техническ</w:t>
      </w:r>
      <w:r w:rsidR="00E3545A" w:rsidRPr="0006207D">
        <w:rPr>
          <w:rFonts w:ascii="Times New Roman" w:hAnsi="Times New Roman" w:cs="Times New Roman"/>
          <w:sz w:val="24"/>
          <w:szCs w:val="24"/>
        </w:rPr>
        <w:t>ий учет и техническую инвентаризацию</w:t>
      </w:r>
      <w:r w:rsidRPr="0006207D">
        <w:rPr>
          <w:rFonts w:ascii="Times New Roman" w:hAnsi="Times New Roman" w:cs="Times New Roman"/>
          <w:sz w:val="24"/>
          <w:szCs w:val="24"/>
        </w:rPr>
        <w:t xml:space="preserve">, будет установлен точный почтовый адрес </w:t>
      </w:r>
      <w:r w:rsidR="00E3545A" w:rsidRPr="0006207D">
        <w:rPr>
          <w:rFonts w:ascii="Times New Roman" w:hAnsi="Times New Roman" w:cs="Times New Roman"/>
          <w:sz w:val="24"/>
          <w:szCs w:val="24"/>
        </w:rPr>
        <w:t>Блокированного жилого дома</w:t>
      </w:r>
      <w:r w:rsidR="00DB4328" w:rsidRPr="0006207D">
        <w:rPr>
          <w:rFonts w:ascii="Times New Roman" w:hAnsi="Times New Roman" w:cs="Times New Roman"/>
          <w:sz w:val="24"/>
          <w:szCs w:val="24"/>
        </w:rPr>
        <w:t>,</w:t>
      </w:r>
      <w:r w:rsidRPr="0006207D">
        <w:rPr>
          <w:rFonts w:ascii="Times New Roman" w:hAnsi="Times New Roman" w:cs="Times New Roman"/>
          <w:sz w:val="24"/>
          <w:szCs w:val="24"/>
        </w:rPr>
        <w:t xml:space="preserve"> номер Жилого помещения, фактическая общая площадь Жилого помещения.</w:t>
      </w:r>
    </w:p>
    <w:p w14:paraId="36ABD67C" w14:textId="3E25F8A2" w:rsidR="00116C95" w:rsidRPr="0006207D" w:rsidRDefault="00116C95" w:rsidP="0006207D">
      <w:pPr>
        <w:numPr>
          <w:ilvl w:val="1"/>
          <w:numId w:val="23"/>
        </w:numPr>
        <w:tabs>
          <w:tab w:val="left" w:pos="7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07D">
        <w:rPr>
          <w:rFonts w:ascii="Times New Roman" w:hAnsi="Times New Roman" w:cs="Times New Roman"/>
          <w:sz w:val="24"/>
          <w:szCs w:val="24"/>
        </w:rPr>
        <w:t xml:space="preserve">Общая проектная площадь Жилого помещения, указанная в п. </w:t>
      </w:r>
      <w:r w:rsidR="00386CD0" w:rsidRPr="0006207D">
        <w:rPr>
          <w:rFonts w:ascii="Times New Roman" w:hAnsi="Times New Roman" w:cs="Times New Roman"/>
          <w:sz w:val="24"/>
          <w:szCs w:val="24"/>
        </w:rPr>
        <w:t>3</w:t>
      </w:r>
      <w:r w:rsidRPr="0006207D">
        <w:rPr>
          <w:rFonts w:ascii="Times New Roman" w:hAnsi="Times New Roman" w:cs="Times New Roman"/>
          <w:sz w:val="24"/>
          <w:szCs w:val="24"/>
        </w:rPr>
        <w:t>.1.</w:t>
      </w:r>
      <w:r w:rsidR="0006207D">
        <w:rPr>
          <w:rFonts w:ascii="Times New Roman" w:hAnsi="Times New Roman" w:cs="Times New Roman"/>
          <w:sz w:val="24"/>
          <w:szCs w:val="24"/>
        </w:rPr>
        <w:t>2.</w:t>
      </w:r>
      <w:r w:rsidRPr="0006207D">
        <w:rPr>
          <w:rFonts w:ascii="Times New Roman" w:hAnsi="Times New Roman" w:cs="Times New Roman"/>
          <w:sz w:val="24"/>
          <w:szCs w:val="24"/>
        </w:rPr>
        <w:t xml:space="preserve"> Договора, определена на основании проектной документации. Допустимое изменение общей площади Жилого помещения составляет </w:t>
      </w:r>
      <w:r w:rsidR="009D3A17" w:rsidRPr="0006207D">
        <w:rPr>
          <w:rFonts w:ascii="Times New Roman" w:hAnsi="Times New Roman" w:cs="Times New Roman"/>
          <w:sz w:val="24"/>
          <w:szCs w:val="24"/>
        </w:rPr>
        <w:t xml:space="preserve">5 </w:t>
      </w:r>
      <w:r w:rsidRPr="0006207D">
        <w:rPr>
          <w:rFonts w:ascii="Times New Roman" w:hAnsi="Times New Roman" w:cs="Times New Roman"/>
          <w:sz w:val="24"/>
          <w:szCs w:val="24"/>
        </w:rPr>
        <w:t xml:space="preserve">% от его общей проектной площади, указанной в п. </w:t>
      </w:r>
      <w:r w:rsidR="00386CD0" w:rsidRPr="0006207D">
        <w:rPr>
          <w:rFonts w:ascii="Times New Roman" w:hAnsi="Times New Roman" w:cs="Times New Roman"/>
          <w:sz w:val="24"/>
          <w:szCs w:val="24"/>
        </w:rPr>
        <w:t>3</w:t>
      </w:r>
      <w:r w:rsidRPr="0006207D">
        <w:rPr>
          <w:rFonts w:ascii="Times New Roman" w:hAnsi="Times New Roman" w:cs="Times New Roman"/>
          <w:sz w:val="24"/>
          <w:szCs w:val="24"/>
        </w:rPr>
        <w:t>.1.</w:t>
      </w:r>
      <w:r w:rsidR="0006207D">
        <w:rPr>
          <w:rFonts w:ascii="Times New Roman" w:hAnsi="Times New Roman" w:cs="Times New Roman"/>
          <w:sz w:val="24"/>
          <w:szCs w:val="24"/>
        </w:rPr>
        <w:t>2.</w:t>
      </w:r>
      <w:r w:rsidRPr="0006207D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069A970B" w14:textId="582E9A3F" w:rsidR="009E13A3" w:rsidRPr="0006207D" w:rsidRDefault="009E13A3" w:rsidP="0006207D">
      <w:pPr>
        <w:pStyle w:val="a3"/>
        <w:numPr>
          <w:ilvl w:val="1"/>
          <w:numId w:val="2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6207D">
        <w:rPr>
          <w:rFonts w:ascii="Times New Roman" w:hAnsi="Times New Roman" w:cs="Times New Roman"/>
          <w:sz w:val="24"/>
          <w:szCs w:val="24"/>
        </w:rPr>
        <w:t xml:space="preserve">При возникновении расхождений между общей проектной площадью </w:t>
      </w:r>
      <w:r w:rsidR="006457C3" w:rsidRPr="0006207D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06207D">
        <w:rPr>
          <w:rFonts w:ascii="Times New Roman" w:hAnsi="Times New Roman" w:cs="Times New Roman"/>
          <w:sz w:val="24"/>
          <w:szCs w:val="24"/>
        </w:rPr>
        <w:t>, указанной в пункте 3.1.</w:t>
      </w:r>
      <w:r w:rsidR="0006207D">
        <w:rPr>
          <w:rFonts w:ascii="Times New Roman" w:hAnsi="Times New Roman" w:cs="Times New Roman"/>
          <w:sz w:val="24"/>
          <w:szCs w:val="24"/>
        </w:rPr>
        <w:t>2.</w:t>
      </w:r>
      <w:r w:rsidRPr="0006207D">
        <w:rPr>
          <w:rFonts w:ascii="Times New Roman" w:hAnsi="Times New Roman" w:cs="Times New Roman"/>
          <w:sz w:val="24"/>
          <w:szCs w:val="24"/>
        </w:rPr>
        <w:t xml:space="preserve"> настоящего договора, и общей площадью </w:t>
      </w:r>
      <w:r w:rsidR="00093E15" w:rsidRPr="0006207D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06207D">
        <w:rPr>
          <w:rFonts w:ascii="Times New Roman" w:hAnsi="Times New Roman" w:cs="Times New Roman"/>
          <w:sz w:val="24"/>
          <w:szCs w:val="24"/>
        </w:rPr>
        <w:t xml:space="preserve"> по данным государственного кадастрового учёта</w:t>
      </w:r>
      <w:r w:rsidR="00E3545A" w:rsidRPr="0006207D">
        <w:rPr>
          <w:rFonts w:ascii="Times New Roman" w:hAnsi="Times New Roman" w:cs="Times New Roman"/>
          <w:sz w:val="24"/>
          <w:szCs w:val="24"/>
        </w:rPr>
        <w:t xml:space="preserve"> (по данным государственного технического учета и технической инвентаризации)</w:t>
      </w:r>
      <w:r w:rsidRPr="0006207D">
        <w:rPr>
          <w:rFonts w:ascii="Times New Roman" w:hAnsi="Times New Roman" w:cs="Times New Roman"/>
          <w:sz w:val="24"/>
          <w:szCs w:val="24"/>
        </w:rPr>
        <w:t>, стороны руководствуются следующим:</w:t>
      </w:r>
    </w:p>
    <w:p w14:paraId="73A13C7D" w14:textId="4B30411F" w:rsidR="009E13A3" w:rsidRPr="009E13A3" w:rsidRDefault="009E13A3" w:rsidP="00062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A3">
        <w:rPr>
          <w:rFonts w:ascii="Times New Roman" w:hAnsi="Times New Roman" w:cs="Times New Roman"/>
          <w:sz w:val="24"/>
          <w:szCs w:val="24"/>
        </w:rPr>
        <w:t>- если отклонение общей площади фактически построенно</w:t>
      </w:r>
      <w:r>
        <w:rPr>
          <w:rFonts w:ascii="Times New Roman" w:hAnsi="Times New Roman" w:cs="Times New Roman"/>
          <w:sz w:val="24"/>
          <w:szCs w:val="24"/>
        </w:rPr>
        <w:t>го Жилого помещения</w:t>
      </w:r>
      <w:r w:rsidRPr="009E13A3">
        <w:rPr>
          <w:rFonts w:ascii="Times New Roman" w:hAnsi="Times New Roman" w:cs="Times New Roman"/>
          <w:sz w:val="24"/>
          <w:szCs w:val="24"/>
        </w:rPr>
        <w:t xml:space="preserve"> от общей проектной площади </w:t>
      </w:r>
      <w:r w:rsidR="00174B3E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9E13A3">
        <w:rPr>
          <w:rFonts w:ascii="Times New Roman" w:hAnsi="Times New Roman" w:cs="Times New Roman"/>
          <w:sz w:val="24"/>
          <w:szCs w:val="24"/>
        </w:rPr>
        <w:t xml:space="preserve">, указанной в пункте </w:t>
      </w:r>
      <w:r w:rsidR="00AF5757">
        <w:rPr>
          <w:rFonts w:ascii="Times New Roman" w:hAnsi="Times New Roman" w:cs="Times New Roman"/>
          <w:sz w:val="24"/>
          <w:szCs w:val="24"/>
        </w:rPr>
        <w:t>3.1.</w:t>
      </w:r>
      <w:r w:rsidR="0006207D">
        <w:rPr>
          <w:rFonts w:ascii="Times New Roman" w:hAnsi="Times New Roman" w:cs="Times New Roman"/>
          <w:sz w:val="24"/>
          <w:szCs w:val="24"/>
        </w:rPr>
        <w:t>2.</w:t>
      </w:r>
      <w:r w:rsidRPr="009E13A3">
        <w:rPr>
          <w:rFonts w:ascii="Times New Roman" w:hAnsi="Times New Roman" w:cs="Times New Roman"/>
          <w:sz w:val="24"/>
          <w:szCs w:val="24"/>
        </w:rPr>
        <w:t xml:space="preserve"> настоящего Договора, составит до </w:t>
      </w:r>
      <w:r w:rsidR="009D3A17">
        <w:rPr>
          <w:rFonts w:ascii="Times New Roman" w:hAnsi="Times New Roman" w:cs="Times New Roman"/>
          <w:sz w:val="24"/>
          <w:szCs w:val="24"/>
        </w:rPr>
        <w:t xml:space="preserve">5 </w:t>
      </w:r>
      <w:r w:rsidRPr="009E13A3">
        <w:rPr>
          <w:rFonts w:ascii="Times New Roman" w:hAnsi="Times New Roman" w:cs="Times New Roman"/>
          <w:sz w:val="24"/>
          <w:szCs w:val="24"/>
        </w:rPr>
        <w:t>% включительно в сторону уменьшения или увеличения площади, - перерасчёт цены Договора не производится;</w:t>
      </w:r>
    </w:p>
    <w:p w14:paraId="0B9A69CB" w14:textId="325C5527" w:rsidR="009E13A3" w:rsidRPr="0036340D" w:rsidRDefault="009E13A3" w:rsidP="00AF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40D">
        <w:rPr>
          <w:rFonts w:ascii="Times New Roman" w:hAnsi="Times New Roman" w:cs="Times New Roman"/>
          <w:sz w:val="24"/>
          <w:szCs w:val="24"/>
        </w:rPr>
        <w:t>- если общая площадь фактически построенно</w:t>
      </w:r>
      <w:r w:rsidR="00AF5757" w:rsidRPr="0036340D">
        <w:rPr>
          <w:rFonts w:ascii="Times New Roman" w:hAnsi="Times New Roman" w:cs="Times New Roman"/>
          <w:sz w:val="24"/>
          <w:szCs w:val="24"/>
        </w:rPr>
        <w:t>го Жилого помещения</w:t>
      </w:r>
      <w:r w:rsidRPr="0036340D">
        <w:rPr>
          <w:rFonts w:ascii="Times New Roman" w:hAnsi="Times New Roman" w:cs="Times New Roman"/>
          <w:sz w:val="24"/>
          <w:szCs w:val="24"/>
        </w:rPr>
        <w:t xml:space="preserve"> меньше общей проектной площади </w:t>
      </w:r>
      <w:r w:rsidR="00174B3E" w:rsidRPr="0036340D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36340D">
        <w:rPr>
          <w:rFonts w:ascii="Times New Roman" w:hAnsi="Times New Roman" w:cs="Times New Roman"/>
          <w:sz w:val="24"/>
          <w:szCs w:val="24"/>
        </w:rPr>
        <w:t xml:space="preserve">, указанной в пункте </w:t>
      </w:r>
      <w:r w:rsidR="00AF5757" w:rsidRPr="0036340D">
        <w:rPr>
          <w:rFonts w:ascii="Times New Roman" w:hAnsi="Times New Roman" w:cs="Times New Roman"/>
          <w:sz w:val="24"/>
          <w:szCs w:val="24"/>
        </w:rPr>
        <w:t>3.</w:t>
      </w:r>
      <w:r w:rsidRPr="0036340D">
        <w:rPr>
          <w:rFonts w:ascii="Times New Roman" w:hAnsi="Times New Roman" w:cs="Times New Roman"/>
          <w:sz w:val="24"/>
          <w:szCs w:val="24"/>
        </w:rPr>
        <w:t>1.</w:t>
      </w:r>
      <w:r w:rsidR="0006207D">
        <w:rPr>
          <w:rFonts w:ascii="Times New Roman" w:hAnsi="Times New Roman" w:cs="Times New Roman"/>
          <w:sz w:val="24"/>
          <w:szCs w:val="24"/>
        </w:rPr>
        <w:t>2.</w:t>
      </w:r>
      <w:r w:rsidRPr="0036340D">
        <w:rPr>
          <w:rFonts w:ascii="Times New Roman" w:hAnsi="Times New Roman" w:cs="Times New Roman"/>
          <w:sz w:val="24"/>
          <w:szCs w:val="24"/>
        </w:rPr>
        <w:t xml:space="preserve"> настоящего Договора,  более чем на </w:t>
      </w:r>
      <w:r w:rsidR="009D3A17" w:rsidRPr="0036340D">
        <w:rPr>
          <w:rFonts w:ascii="Times New Roman" w:hAnsi="Times New Roman" w:cs="Times New Roman"/>
          <w:sz w:val="24"/>
          <w:szCs w:val="24"/>
        </w:rPr>
        <w:t xml:space="preserve">5 </w:t>
      </w:r>
      <w:r w:rsidRPr="0036340D">
        <w:rPr>
          <w:rFonts w:ascii="Times New Roman" w:hAnsi="Times New Roman" w:cs="Times New Roman"/>
          <w:sz w:val="24"/>
          <w:szCs w:val="24"/>
        </w:rPr>
        <w:t xml:space="preserve">% – Застройщик обязан возместить Участнику долевого строительства указанное расхождение в части, превышающей отклонение в </w:t>
      </w:r>
      <w:r w:rsidR="00AF5757" w:rsidRPr="0036340D">
        <w:rPr>
          <w:rFonts w:ascii="Times New Roman" w:hAnsi="Times New Roman" w:cs="Times New Roman"/>
          <w:sz w:val="24"/>
          <w:szCs w:val="24"/>
        </w:rPr>
        <w:t xml:space="preserve"> </w:t>
      </w:r>
      <w:r w:rsidR="00A50EA6" w:rsidRPr="0036340D">
        <w:rPr>
          <w:rFonts w:ascii="Times New Roman" w:hAnsi="Times New Roman" w:cs="Times New Roman"/>
          <w:sz w:val="24"/>
          <w:szCs w:val="24"/>
        </w:rPr>
        <w:t xml:space="preserve">5 </w:t>
      </w:r>
      <w:r w:rsidRPr="0036340D">
        <w:rPr>
          <w:rFonts w:ascii="Times New Roman" w:hAnsi="Times New Roman" w:cs="Times New Roman"/>
          <w:sz w:val="24"/>
          <w:szCs w:val="24"/>
        </w:rPr>
        <w:t xml:space="preserve">% ,  путём уплаты денежных средств исходя из расчетной стоимости квадратного метра по настоящему Договору, определённой </w:t>
      </w:r>
      <w:r w:rsidR="00191372" w:rsidRPr="0036340D">
        <w:rPr>
          <w:rFonts w:ascii="Times New Roman" w:hAnsi="Times New Roman" w:cs="Times New Roman"/>
          <w:sz w:val="24"/>
          <w:szCs w:val="24"/>
        </w:rPr>
        <w:t xml:space="preserve">в п. 5.2. настоящего Договора, </w:t>
      </w:r>
      <w:r w:rsidRPr="0036340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6340D" w:rsidRPr="0036340D">
        <w:rPr>
          <w:rFonts w:ascii="Times New Roman" w:hAnsi="Times New Roman" w:cs="Times New Roman"/>
          <w:sz w:val="24"/>
          <w:szCs w:val="24"/>
        </w:rPr>
        <w:t>1 месяца</w:t>
      </w:r>
      <w:r w:rsidRPr="0036340D">
        <w:rPr>
          <w:rFonts w:ascii="Times New Roman" w:hAnsi="Times New Roman" w:cs="Times New Roman"/>
          <w:sz w:val="24"/>
          <w:szCs w:val="24"/>
        </w:rPr>
        <w:t xml:space="preserve"> с момента передачи Объекта долевого строительства Участнику долевого строительства;</w:t>
      </w:r>
    </w:p>
    <w:p w14:paraId="3DD95741" w14:textId="53FCEE01" w:rsidR="009E13A3" w:rsidRDefault="009E13A3" w:rsidP="00AF5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0D">
        <w:rPr>
          <w:rFonts w:ascii="Times New Roman" w:hAnsi="Times New Roman" w:cs="Times New Roman"/>
          <w:sz w:val="24"/>
          <w:szCs w:val="24"/>
        </w:rPr>
        <w:t>- если общая площадь фактически построенно</w:t>
      </w:r>
      <w:r w:rsidR="00AF5757" w:rsidRPr="0036340D">
        <w:rPr>
          <w:rFonts w:ascii="Times New Roman" w:hAnsi="Times New Roman" w:cs="Times New Roman"/>
          <w:sz w:val="24"/>
          <w:szCs w:val="24"/>
        </w:rPr>
        <w:t>го Жилого помещения</w:t>
      </w:r>
      <w:r w:rsidRPr="0036340D">
        <w:rPr>
          <w:rFonts w:ascii="Times New Roman" w:hAnsi="Times New Roman" w:cs="Times New Roman"/>
          <w:sz w:val="24"/>
          <w:szCs w:val="24"/>
        </w:rPr>
        <w:t xml:space="preserve"> больше общей проектной площади </w:t>
      </w:r>
      <w:r w:rsidR="00174B3E" w:rsidRPr="0036340D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36340D">
        <w:rPr>
          <w:rFonts w:ascii="Times New Roman" w:hAnsi="Times New Roman" w:cs="Times New Roman"/>
          <w:sz w:val="24"/>
          <w:szCs w:val="24"/>
        </w:rPr>
        <w:t xml:space="preserve">, указанной в пункте </w:t>
      </w:r>
      <w:r w:rsidR="00AF5757" w:rsidRPr="0036340D">
        <w:rPr>
          <w:rFonts w:ascii="Times New Roman" w:hAnsi="Times New Roman" w:cs="Times New Roman"/>
          <w:sz w:val="24"/>
          <w:szCs w:val="24"/>
        </w:rPr>
        <w:t>3.1.</w:t>
      </w:r>
      <w:r w:rsidR="0006207D">
        <w:rPr>
          <w:rFonts w:ascii="Times New Roman" w:hAnsi="Times New Roman" w:cs="Times New Roman"/>
          <w:sz w:val="24"/>
          <w:szCs w:val="24"/>
        </w:rPr>
        <w:t>2.</w:t>
      </w:r>
      <w:r w:rsidRPr="0036340D">
        <w:rPr>
          <w:rFonts w:ascii="Times New Roman" w:hAnsi="Times New Roman" w:cs="Times New Roman"/>
          <w:sz w:val="24"/>
          <w:szCs w:val="24"/>
        </w:rPr>
        <w:t xml:space="preserve"> настоящего Договора,  более чем на </w:t>
      </w:r>
      <w:r w:rsidR="009D3A17" w:rsidRPr="0036340D">
        <w:rPr>
          <w:rFonts w:ascii="Times New Roman" w:hAnsi="Times New Roman" w:cs="Times New Roman"/>
          <w:sz w:val="24"/>
          <w:szCs w:val="24"/>
        </w:rPr>
        <w:t xml:space="preserve">5 </w:t>
      </w:r>
      <w:r w:rsidRPr="0036340D">
        <w:rPr>
          <w:rFonts w:ascii="Times New Roman" w:hAnsi="Times New Roman" w:cs="Times New Roman"/>
          <w:sz w:val="24"/>
          <w:szCs w:val="24"/>
        </w:rPr>
        <w:t>% – Участник долевого строительства обязан возместить Застройщику указанное расхождение в части, превышающей отклонение в</w:t>
      </w:r>
      <w:r w:rsidR="0036340D" w:rsidRPr="0036340D">
        <w:rPr>
          <w:rFonts w:ascii="Times New Roman" w:hAnsi="Times New Roman" w:cs="Times New Roman"/>
          <w:sz w:val="24"/>
          <w:szCs w:val="24"/>
        </w:rPr>
        <w:t xml:space="preserve"> 5 </w:t>
      </w:r>
      <w:r w:rsidRPr="0036340D">
        <w:rPr>
          <w:rFonts w:ascii="Times New Roman" w:hAnsi="Times New Roman" w:cs="Times New Roman"/>
          <w:sz w:val="24"/>
          <w:szCs w:val="24"/>
        </w:rPr>
        <w:t xml:space="preserve">%,  путём уплаты денежных средств исходя из расчетной стоимости квадратного метра по настоящему Договору, определённой </w:t>
      </w:r>
      <w:r w:rsidR="00191372" w:rsidRPr="0036340D">
        <w:rPr>
          <w:rFonts w:ascii="Times New Roman" w:hAnsi="Times New Roman" w:cs="Times New Roman"/>
          <w:sz w:val="24"/>
          <w:szCs w:val="24"/>
        </w:rPr>
        <w:t>в п. 5.2. настоящего Договора,</w:t>
      </w:r>
      <w:r w:rsidRPr="0036340D">
        <w:rPr>
          <w:rFonts w:ascii="Times New Roman" w:hAnsi="Times New Roman" w:cs="Times New Roman"/>
          <w:sz w:val="24"/>
          <w:szCs w:val="24"/>
        </w:rPr>
        <w:t xml:space="preserve"> одновременно с принятием Объекта долевого строительства от Застройщика</w:t>
      </w:r>
      <w:r w:rsidR="00AF5757" w:rsidRPr="0036340D">
        <w:rPr>
          <w:rFonts w:ascii="Times New Roman" w:hAnsi="Times New Roman" w:cs="Times New Roman"/>
          <w:sz w:val="24"/>
          <w:szCs w:val="24"/>
        </w:rPr>
        <w:t>.</w:t>
      </w:r>
    </w:p>
    <w:p w14:paraId="3F7E072D" w14:textId="71674FF7" w:rsidR="00386CD0" w:rsidRPr="00AF5757" w:rsidRDefault="00386CD0" w:rsidP="00AF5757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5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0440C" w14:textId="39C8FD5A" w:rsidR="00563B81" w:rsidRDefault="00563B81" w:rsidP="00D10C79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14:paraId="6EAC27B4" w14:textId="411BC41E" w:rsidR="00AF5757" w:rsidRPr="009F31AF" w:rsidRDefault="009F31AF" w:rsidP="00B109CC">
      <w:pPr>
        <w:pStyle w:val="a3"/>
        <w:numPr>
          <w:ilvl w:val="1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1AF">
        <w:rPr>
          <w:rFonts w:ascii="Times New Roman" w:hAnsi="Times New Roman" w:cs="Times New Roman"/>
          <w:sz w:val="24"/>
          <w:szCs w:val="24"/>
        </w:rPr>
        <w:t>Участник долевого строительства уведомлён и согласен с тем, что Земельный участок</w:t>
      </w:r>
      <w:r w:rsidR="0080083B">
        <w:rPr>
          <w:rFonts w:ascii="Times New Roman" w:hAnsi="Times New Roman" w:cs="Times New Roman"/>
          <w:sz w:val="24"/>
          <w:szCs w:val="24"/>
        </w:rPr>
        <w:t>, указанный в п. 1.</w:t>
      </w:r>
      <w:r w:rsidR="00A2488A">
        <w:rPr>
          <w:rFonts w:ascii="Times New Roman" w:hAnsi="Times New Roman" w:cs="Times New Roman"/>
          <w:sz w:val="24"/>
          <w:szCs w:val="24"/>
        </w:rPr>
        <w:t>4</w:t>
      </w:r>
      <w:r w:rsidR="0080083B">
        <w:rPr>
          <w:rFonts w:ascii="Times New Roman" w:hAnsi="Times New Roman" w:cs="Times New Roman"/>
          <w:sz w:val="24"/>
          <w:szCs w:val="24"/>
        </w:rPr>
        <w:t>. настоящего Договора,</w:t>
      </w:r>
      <w:r w:rsidRPr="009F31AF">
        <w:rPr>
          <w:rFonts w:ascii="Times New Roman" w:hAnsi="Times New Roman" w:cs="Times New Roman"/>
          <w:sz w:val="24"/>
          <w:szCs w:val="24"/>
        </w:rPr>
        <w:t xml:space="preserve"> находится в залоге у ПАО «Сбербанк»</w:t>
      </w:r>
      <w:r w:rsidR="00AF5757" w:rsidRPr="009F31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AF5757" w:rsidRPr="009F31AF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AB39D0">
        <w:rPr>
          <w:rFonts w:ascii="Times New Roman" w:hAnsi="Times New Roman" w:cs="Times New Roman"/>
          <w:sz w:val="24"/>
          <w:szCs w:val="24"/>
        </w:rPr>
        <w:t xml:space="preserve"> </w:t>
      </w:r>
      <w:r w:rsidR="00AB39D0">
        <w:rPr>
          <w:rFonts w:ascii="Times New Roman" w:hAnsi="Times New Roman" w:cs="Times New Roman"/>
          <w:b/>
          <w:sz w:val="24"/>
          <w:szCs w:val="24"/>
        </w:rPr>
        <w:t>Договора</w:t>
      </w:r>
      <w:proofErr w:type="gramEnd"/>
      <w:r w:rsidR="00AB39D0">
        <w:rPr>
          <w:rFonts w:ascii="Times New Roman" w:hAnsi="Times New Roman" w:cs="Times New Roman"/>
          <w:b/>
          <w:sz w:val="24"/>
          <w:szCs w:val="24"/>
        </w:rPr>
        <w:t xml:space="preserve"> ипотеки № 55/9055/0003/3/1/018/21/И от 17.05.2021</w:t>
      </w:r>
      <w:r w:rsidR="007951C5">
        <w:rPr>
          <w:rFonts w:ascii="Times New Roman" w:hAnsi="Times New Roman" w:cs="Times New Roman"/>
          <w:b/>
          <w:sz w:val="24"/>
          <w:szCs w:val="24"/>
        </w:rPr>
        <w:t>.</w:t>
      </w:r>
      <w:r w:rsidR="00AF5757" w:rsidRPr="009F31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F613E" w14:textId="3BB2C197" w:rsidR="00563B81" w:rsidRDefault="00563B81" w:rsidP="00430A5C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CD0">
        <w:rPr>
          <w:rFonts w:ascii="Times New Roman" w:hAnsi="Times New Roman" w:cs="Times New Roman"/>
          <w:sz w:val="24"/>
          <w:szCs w:val="24"/>
        </w:rPr>
        <w:t xml:space="preserve">Участнику долевого строительства известно, что Земельный участок будет разделен Застройщиком. В результате раздела Земельного участка каждое </w:t>
      </w:r>
      <w:r w:rsidR="002E2E09">
        <w:rPr>
          <w:rFonts w:ascii="Times New Roman" w:hAnsi="Times New Roman" w:cs="Times New Roman"/>
          <w:sz w:val="24"/>
          <w:szCs w:val="24"/>
        </w:rPr>
        <w:t>Ж</w:t>
      </w:r>
      <w:r w:rsidRPr="00386CD0">
        <w:rPr>
          <w:rFonts w:ascii="Times New Roman" w:hAnsi="Times New Roman" w:cs="Times New Roman"/>
          <w:sz w:val="24"/>
          <w:szCs w:val="24"/>
        </w:rPr>
        <w:t xml:space="preserve">илое помещение (блок-секция) в </w:t>
      </w:r>
      <w:r w:rsidR="0080083B">
        <w:rPr>
          <w:rFonts w:ascii="Times New Roman" w:hAnsi="Times New Roman" w:cs="Times New Roman"/>
          <w:sz w:val="24"/>
          <w:szCs w:val="24"/>
        </w:rPr>
        <w:t>составе Блокированного жилого дома</w:t>
      </w:r>
      <w:r w:rsidRPr="00386CD0">
        <w:rPr>
          <w:rFonts w:ascii="Times New Roman" w:hAnsi="Times New Roman" w:cs="Times New Roman"/>
          <w:sz w:val="24"/>
          <w:szCs w:val="24"/>
        </w:rPr>
        <w:t xml:space="preserve">, включая Объект долевого строительства, будет расположено на своем отдельном земельном участке, </w:t>
      </w:r>
      <w:r w:rsidRPr="00386CD0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сформированном для непосредственного использования такого </w:t>
      </w:r>
      <w:r w:rsidR="002E2E09">
        <w:rPr>
          <w:rFonts w:ascii="Times New Roman" w:hAnsi="Times New Roman" w:cs="Times New Roman"/>
          <w:sz w:val="24"/>
          <w:szCs w:val="24"/>
        </w:rPr>
        <w:t>Ж</w:t>
      </w:r>
      <w:r w:rsidRPr="00386CD0">
        <w:rPr>
          <w:rFonts w:ascii="Times New Roman" w:hAnsi="Times New Roman" w:cs="Times New Roman"/>
          <w:sz w:val="24"/>
          <w:szCs w:val="24"/>
        </w:rPr>
        <w:t>илого помещения (блок-секции) (далее  – «Придомовой земельный участок»)</w:t>
      </w:r>
      <w:r w:rsidR="0055664E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174B3E">
        <w:rPr>
          <w:rFonts w:ascii="Times New Roman" w:hAnsi="Times New Roman" w:cs="Times New Roman"/>
          <w:sz w:val="24"/>
          <w:szCs w:val="24"/>
        </w:rPr>
        <w:t>о схемой раздела исходного Земельного участка, указанной в</w:t>
      </w:r>
      <w:r w:rsidR="0055664E">
        <w:rPr>
          <w:rFonts w:ascii="Times New Roman" w:hAnsi="Times New Roman" w:cs="Times New Roman"/>
          <w:sz w:val="24"/>
          <w:szCs w:val="24"/>
        </w:rPr>
        <w:t xml:space="preserve"> Приложением </w:t>
      </w:r>
      <w:r w:rsidR="00D10C79">
        <w:rPr>
          <w:rFonts w:ascii="Times New Roman" w:hAnsi="Times New Roman" w:cs="Times New Roman"/>
          <w:sz w:val="24"/>
          <w:szCs w:val="24"/>
        </w:rPr>
        <w:t>4.</w:t>
      </w:r>
      <w:r w:rsidRPr="00386C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AB0B4" w14:textId="13F8A230" w:rsidR="002E2E09" w:rsidRPr="002E2E09" w:rsidRDefault="002E2E09" w:rsidP="002E2E09">
      <w:pPr>
        <w:pStyle w:val="a3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E09">
        <w:rPr>
          <w:rFonts w:ascii="Times New Roman" w:hAnsi="Times New Roman" w:cs="Times New Roman"/>
          <w:sz w:val="24"/>
          <w:szCs w:val="24"/>
        </w:rPr>
        <w:t xml:space="preserve">Стороны договорились, что </w:t>
      </w:r>
      <w:r>
        <w:rPr>
          <w:rFonts w:ascii="Times New Roman" w:hAnsi="Times New Roman" w:cs="Times New Roman"/>
          <w:sz w:val="24"/>
          <w:szCs w:val="24"/>
        </w:rPr>
        <w:t xml:space="preserve">после раздела исходного земельного участка </w:t>
      </w:r>
      <w:r w:rsidR="00255CF3">
        <w:rPr>
          <w:rFonts w:ascii="Times New Roman" w:hAnsi="Times New Roman" w:cs="Times New Roman"/>
          <w:sz w:val="24"/>
          <w:szCs w:val="24"/>
        </w:rPr>
        <w:t xml:space="preserve">Стороны заключают Соглашение, в котором указываются данные Придомового земельного участка, и </w:t>
      </w:r>
      <w:r w:rsidRPr="002E2E09">
        <w:rPr>
          <w:rFonts w:ascii="Times New Roman" w:hAnsi="Times New Roman" w:cs="Times New Roman"/>
          <w:sz w:val="24"/>
          <w:szCs w:val="24"/>
        </w:rPr>
        <w:t xml:space="preserve">Застройщик обязуется передать в собственность Участнику </w:t>
      </w:r>
      <w:r w:rsidR="00A2488A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Pr="002E2E09">
        <w:rPr>
          <w:rFonts w:ascii="Times New Roman" w:hAnsi="Times New Roman" w:cs="Times New Roman"/>
          <w:sz w:val="24"/>
          <w:szCs w:val="24"/>
        </w:rPr>
        <w:t>по</w:t>
      </w:r>
      <w:r w:rsidR="00A2488A">
        <w:rPr>
          <w:rFonts w:ascii="Times New Roman" w:hAnsi="Times New Roman" w:cs="Times New Roman"/>
          <w:sz w:val="24"/>
          <w:szCs w:val="24"/>
        </w:rPr>
        <w:t xml:space="preserve"> </w:t>
      </w:r>
      <w:r w:rsidR="00255CF3">
        <w:rPr>
          <w:rFonts w:ascii="Times New Roman" w:hAnsi="Times New Roman" w:cs="Times New Roman"/>
          <w:sz w:val="24"/>
          <w:szCs w:val="24"/>
        </w:rPr>
        <w:t>Передаточному акту</w:t>
      </w:r>
      <w:r w:rsidRPr="002E2E09">
        <w:rPr>
          <w:rFonts w:ascii="Times New Roman" w:hAnsi="Times New Roman" w:cs="Times New Roman"/>
          <w:sz w:val="24"/>
          <w:szCs w:val="24"/>
        </w:rPr>
        <w:t xml:space="preserve"> на условиях, предусмотренных настоящим Договором, земельный участок примерной площадью </w:t>
      </w:r>
      <w:r w:rsidRPr="002E2E09">
        <w:rPr>
          <w:rFonts w:ascii="Times New Roman" w:hAnsi="Times New Roman" w:cs="Times New Roman"/>
          <w:b/>
          <w:sz w:val="24"/>
          <w:szCs w:val="24"/>
        </w:rPr>
        <w:t>___,__</w:t>
      </w:r>
      <w:r w:rsidRPr="002E2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E0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E2E09">
        <w:rPr>
          <w:rFonts w:ascii="Times New Roman" w:hAnsi="Times New Roman" w:cs="Times New Roman"/>
          <w:sz w:val="24"/>
          <w:szCs w:val="24"/>
        </w:rPr>
        <w:t>.,</w:t>
      </w:r>
      <w:r w:rsidR="00A2488A">
        <w:rPr>
          <w:rFonts w:ascii="Times New Roman" w:hAnsi="Times New Roman" w:cs="Times New Roman"/>
          <w:sz w:val="24"/>
          <w:szCs w:val="24"/>
        </w:rPr>
        <w:t xml:space="preserve"> </w:t>
      </w:r>
      <w:r w:rsidRPr="002E2E09">
        <w:rPr>
          <w:rFonts w:ascii="Times New Roman" w:hAnsi="Times New Roman" w:cs="Times New Roman"/>
          <w:sz w:val="24"/>
          <w:szCs w:val="24"/>
        </w:rPr>
        <w:t>выделение которого Застройщик производит из состава земельного участка, указанного в п. 1</w:t>
      </w:r>
      <w:r w:rsidR="00AE64BD">
        <w:rPr>
          <w:rFonts w:ascii="Times New Roman" w:hAnsi="Times New Roman" w:cs="Times New Roman"/>
          <w:sz w:val="24"/>
          <w:szCs w:val="24"/>
        </w:rPr>
        <w:t>.</w:t>
      </w:r>
      <w:r w:rsidR="00A2488A">
        <w:rPr>
          <w:rFonts w:ascii="Times New Roman" w:hAnsi="Times New Roman" w:cs="Times New Roman"/>
          <w:sz w:val="24"/>
          <w:szCs w:val="24"/>
        </w:rPr>
        <w:t>4</w:t>
      </w:r>
      <w:r w:rsidR="00AE64BD">
        <w:rPr>
          <w:rFonts w:ascii="Times New Roman" w:hAnsi="Times New Roman" w:cs="Times New Roman"/>
          <w:sz w:val="24"/>
          <w:szCs w:val="24"/>
        </w:rPr>
        <w:t>.</w:t>
      </w:r>
      <w:r w:rsidRPr="002E2E09">
        <w:rPr>
          <w:rFonts w:ascii="Times New Roman" w:hAnsi="Times New Roman" w:cs="Times New Roman"/>
          <w:sz w:val="24"/>
          <w:szCs w:val="24"/>
        </w:rPr>
        <w:t xml:space="preserve"> настоящего Договора, и осуществляет действия для кадастрового учета вновь образованного земельного участка. В связи с чем Участник долевого строительства подтверждает, что ему известно и он согласен с тем, что судьба земельного участка примерной площадью</w:t>
      </w:r>
      <w:r w:rsidR="00174B3E">
        <w:rPr>
          <w:rFonts w:ascii="Times New Roman" w:hAnsi="Times New Roman" w:cs="Times New Roman"/>
          <w:sz w:val="24"/>
          <w:szCs w:val="24"/>
        </w:rPr>
        <w:t xml:space="preserve"> _____</w:t>
      </w:r>
      <w:proofErr w:type="spellStart"/>
      <w:r w:rsidRPr="002E2E0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E2E09">
        <w:rPr>
          <w:rFonts w:ascii="Times New Roman" w:hAnsi="Times New Roman" w:cs="Times New Roman"/>
          <w:sz w:val="24"/>
          <w:szCs w:val="24"/>
        </w:rPr>
        <w:t xml:space="preserve">. следует судьбе </w:t>
      </w:r>
      <w:r w:rsidR="00AE64BD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2E2E09">
        <w:rPr>
          <w:rFonts w:ascii="Times New Roman" w:hAnsi="Times New Roman" w:cs="Times New Roman"/>
          <w:sz w:val="24"/>
          <w:szCs w:val="24"/>
        </w:rPr>
        <w:t xml:space="preserve"> в </w:t>
      </w:r>
      <w:r w:rsidR="0080083B">
        <w:rPr>
          <w:rFonts w:ascii="Times New Roman" w:hAnsi="Times New Roman" w:cs="Times New Roman"/>
          <w:sz w:val="24"/>
          <w:szCs w:val="24"/>
        </w:rPr>
        <w:t>Блокированном жилом доме</w:t>
      </w:r>
      <w:r w:rsidRPr="002E2E09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AE64BD">
        <w:rPr>
          <w:rFonts w:ascii="Times New Roman" w:hAnsi="Times New Roman" w:cs="Times New Roman"/>
          <w:sz w:val="24"/>
          <w:szCs w:val="24"/>
        </w:rPr>
        <w:t>Жилое помещение</w:t>
      </w:r>
      <w:r w:rsidRPr="002E2E09">
        <w:rPr>
          <w:rFonts w:ascii="Times New Roman" w:hAnsi="Times New Roman" w:cs="Times New Roman"/>
          <w:sz w:val="24"/>
          <w:szCs w:val="24"/>
        </w:rPr>
        <w:t xml:space="preserve"> функционально связан</w:t>
      </w:r>
      <w:r w:rsidR="00AE64BD">
        <w:rPr>
          <w:rFonts w:ascii="Times New Roman" w:hAnsi="Times New Roman" w:cs="Times New Roman"/>
          <w:sz w:val="24"/>
          <w:szCs w:val="24"/>
        </w:rPr>
        <w:t>о</w:t>
      </w:r>
      <w:r w:rsidRPr="002E2E09">
        <w:rPr>
          <w:rFonts w:ascii="Times New Roman" w:hAnsi="Times New Roman" w:cs="Times New Roman"/>
          <w:sz w:val="24"/>
          <w:szCs w:val="24"/>
        </w:rPr>
        <w:t xml:space="preserve"> с вышеуказанным земельным участком, имеет непосредственный выход на него.  </w:t>
      </w:r>
    </w:p>
    <w:p w14:paraId="640EA598" w14:textId="3094AD0B" w:rsidR="00FC288B" w:rsidRPr="0036340D" w:rsidRDefault="00FC288B" w:rsidP="00AE64BD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340D">
        <w:rPr>
          <w:rFonts w:ascii="Times New Roman" w:hAnsi="Times New Roman" w:cs="Times New Roman"/>
          <w:sz w:val="24"/>
          <w:szCs w:val="24"/>
        </w:rPr>
        <w:t xml:space="preserve">Исходный земельный участок будет разделен </w:t>
      </w:r>
      <w:r w:rsidR="00AE64BD" w:rsidRPr="0036340D">
        <w:rPr>
          <w:rFonts w:ascii="Times New Roman" w:hAnsi="Times New Roman" w:cs="Times New Roman"/>
          <w:sz w:val="24"/>
          <w:szCs w:val="24"/>
        </w:rPr>
        <w:t xml:space="preserve">в соответствии со схемой раздела (Приложение 4) </w:t>
      </w:r>
      <w:r w:rsidRPr="0036340D">
        <w:rPr>
          <w:rFonts w:ascii="Times New Roman" w:hAnsi="Times New Roman" w:cs="Times New Roman"/>
          <w:sz w:val="24"/>
          <w:szCs w:val="24"/>
        </w:rPr>
        <w:t xml:space="preserve">после ввода </w:t>
      </w:r>
      <w:r w:rsidR="00A2488A" w:rsidRPr="0036340D">
        <w:rPr>
          <w:rFonts w:ascii="Times New Roman" w:hAnsi="Times New Roman" w:cs="Times New Roman"/>
          <w:sz w:val="24"/>
          <w:szCs w:val="24"/>
        </w:rPr>
        <w:t>Малоэтажного жилого комплекса</w:t>
      </w:r>
      <w:r w:rsidR="00AE64BD" w:rsidRPr="0036340D">
        <w:rPr>
          <w:rFonts w:ascii="Times New Roman" w:hAnsi="Times New Roman" w:cs="Times New Roman"/>
          <w:sz w:val="24"/>
          <w:szCs w:val="24"/>
        </w:rPr>
        <w:t xml:space="preserve"> </w:t>
      </w:r>
      <w:r w:rsidRPr="0036340D">
        <w:rPr>
          <w:rFonts w:ascii="Times New Roman" w:hAnsi="Times New Roman" w:cs="Times New Roman"/>
          <w:sz w:val="24"/>
          <w:szCs w:val="24"/>
        </w:rPr>
        <w:t>в эксплуатацию</w:t>
      </w:r>
      <w:r w:rsidR="00174B3E" w:rsidRPr="0036340D">
        <w:rPr>
          <w:rFonts w:ascii="Times New Roman" w:hAnsi="Times New Roman" w:cs="Times New Roman"/>
          <w:sz w:val="24"/>
          <w:szCs w:val="24"/>
        </w:rPr>
        <w:t xml:space="preserve"> с последующей постановкой на кадастровый учет Жилых помещений</w:t>
      </w:r>
      <w:r w:rsidR="00D47AB4" w:rsidRPr="0036340D">
        <w:rPr>
          <w:rFonts w:ascii="Times New Roman" w:hAnsi="Times New Roman" w:cs="Times New Roman"/>
          <w:sz w:val="24"/>
          <w:szCs w:val="24"/>
        </w:rPr>
        <w:t>.</w:t>
      </w:r>
    </w:p>
    <w:p w14:paraId="7D5CE02D" w14:textId="10A4058E" w:rsidR="005F5D97" w:rsidRPr="0036340D" w:rsidRDefault="005F5D97" w:rsidP="006845E3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40D">
        <w:rPr>
          <w:rFonts w:ascii="Times New Roman" w:hAnsi="Times New Roman" w:cs="Times New Roman"/>
          <w:sz w:val="24"/>
          <w:szCs w:val="24"/>
        </w:rPr>
        <w:t xml:space="preserve">Приведенное расположение и конфигурация земельного участка могут незначительно измениться в ходе работ по межеванию. В случае изменения площади </w:t>
      </w:r>
      <w:r w:rsidR="0080083B" w:rsidRPr="0036340D">
        <w:rPr>
          <w:rFonts w:ascii="Times New Roman" w:hAnsi="Times New Roman" w:cs="Times New Roman"/>
          <w:sz w:val="24"/>
          <w:szCs w:val="24"/>
        </w:rPr>
        <w:t>З</w:t>
      </w:r>
      <w:r w:rsidRPr="0036340D">
        <w:rPr>
          <w:rFonts w:ascii="Times New Roman" w:hAnsi="Times New Roman" w:cs="Times New Roman"/>
          <w:sz w:val="24"/>
          <w:szCs w:val="24"/>
        </w:rPr>
        <w:t xml:space="preserve">емельного участка в ту или иную сторону в пределах </w:t>
      </w:r>
      <w:r w:rsidR="0036340D">
        <w:rPr>
          <w:rFonts w:ascii="Times New Roman" w:hAnsi="Times New Roman" w:cs="Times New Roman"/>
          <w:sz w:val="24"/>
          <w:szCs w:val="24"/>
        </w:rPr>
        <w:t xml:space="preserve">5 </w:t>
      </w:r>
      <w:r w:rsidRPr="0036340D">
        <w:rPr>
          <w:rFonts w:ascii="Times New Roman" w:hAnsi="Times New Roman" w:cs="Times New Roman"/>
          <w:sz w:val="24"/>
          <w:szCs w:val="24"/>
        </w:rPr>
        <w:t>% от примерной общей площади – перерасчет выкупной стоимости земельного участка не производится.</w:t>
      </w:r>
    </w:p>
    <w:p w14:paraId="50BBFB84" w14:textId="7934CA7C" w:rsidR="006845E3" w:rsidRPr="0036340D" w:rsidRDefault="0039006D" w:rsidP="006845E3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40D">
        <w:rPr>
          <w:rFonts w:ascii="Times New Roman" w:hAnsi="Times New Roman" w:cs="Times New Roman"/>
          <w:sz w:val="24"/>
          <w:szCs w:val="24"/>
        </w:rPr>
        <w:t xml:space="preserve">Участник долевого </w:t>
      </w:r>
      <w:r w:rsidR="006845E3" w:rsidRPr="0036340D">
        <w:rPr>
          <w:rFonts w:ascii="Times New Roman" w:hAnsi="Times New Roman" w:cs="Times New Roman"/>
          <w:sz w:val="24"/>
          <w:szCs w:val="24"/>
        </w:rPr>
        <w:t>строительства дает свое согласие на раздел исходного Земельного участка, Земельного участка,  или выдел из  указанного Земельного участка, на совершения всех действий по изменению границ Земельного участка Застройщиком и/или другими  лицами, в том числе, по изменению документации по планировке территории, проектов планировки, проектов межевания, градостроительных планов и любой иной документации, на межевание, в том числе,  когда такое изменение связано с разделом Земельного участка в целях образования (формирования) отдельных Придомовых земельных участков.</w:t>
      </w:r>
    </w:p>
    <w:p w14:paraId="1D7EEC44" w14:textId="77777777" w:rsidR="00913DE5" w:rsidRPr="0036340D" w:rsidRDefault="00913DE5" w:rsidP="00913DE5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CBA13B9" w14:textId="61AF8D03" w:rsidR="00957ED7" w:rsidRPr="002704B4" w:rsidRDefault="00957ED7" w:rsidP="00D10C79">
      <w:pPr>
        <w:pStyle w:val="a3"/>
        <w:numPr>
          <w:ilvl w:val="0"/>
          <w:numId w:val="23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340D">
        <w:rPr>
          <w:rFonts w:ascii="Times New Roman" w:hAnsi="Times New Roman" w:cs="Times New Roman"/>
          <w:sz w:val="24"/>
          <w:szCs w:val="24"/>
        </w:rPr>
        <w:t>Цена договора и порядок оплаты</w:t>
      </w:r>
    </w:p>
    <w:p w14:paraId="76C805A0" w14:textId="14D80E80" w:rsidR="005F5D97" w:rsidRDefault="00957ED7" w:rsidP="00D10C79">
      <w:pPr>
        <w:pStyle w:val="a3"/>
        <w:numPr>
          <w:ilvl w:val="1"/>
          <w:numId w:val="23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ED7">
        <w:rPr>
          <w:rFonts w:ascii="Arial" w:hAnsi="Arial" w:cs="Arial"/>
          <w:sz w:val="20"/>
          <w:szCs w:val="20"/>
        </w:rPr>
        <w:t xml:space="preserve"> </w:t>
      </w:r>
      <w:r w:rsidRPr="00957ED7">
        <w:rPr>
          <w:rFonts w:ascii="Times New Roman" w:hAnsi="Times New Roman" w:cs="Times New Roman"/>
          <w:sz w:val="24"/>
          <w:szCs w:val="24"/>
        </w:rPr>
        <w:t>Стоимость Объекта долевого строительства по настоящему Договору составляет __________ (_________</w:t>
      </w:r>
      <w:r w:rsidR="005F5D97">
        <w:rPr>
          <w:rFonts w:ascii="Times New Roman" w:hAnsi="Times New Roman" w:cs="Times New Roman"/>
          <w:sz w:val="24"/>
          <w:szCs w:val="24"/>
        </w:rPr>
        <w:t>) руб</w:t>
      </w:r>
      <w:r w:rsidRPr="00957ED7">
        <w:rPr>
          <w:rFonts w:ascii="Times New Roman" w:hAnsi="Times New Roman" w:cs="Times New Roman"/>
          <w:sz w:val="24"/>
          <w:szCs w:val="24"/>
        </w:rPr>
        <w:t>лей</w:t>
      </w:r>
      <w:r w:rsidR="005F5D97">
        <w:rPr>
          <w:rFonts w:ascii="Times New Roman" w:hAnsi="Times New Roman" w:cs="Times New Roman"/>
          <w:sz w:val="24"/>
          <w:szCs w:val="24"/>
        </w:rPr>
        <w:t>.</w:t>
      </w:r>
    </w:p>
    <w:p w14:paraId="6AED100A" w14:textId="416B1F82" w:rsidR="005F5D97" w:rsidRDefault="00191372" w:rsidP="00D10C79">
      <w:pPr>
        <w:pStyle w:val="a3"/>
        <w:numPr>
          <w:ilvl w:val="1"/>
          <w:numId w:val="23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с</w:t>
      </w:r>
      <w:r w:rsidR="005F5D97">
        <w:rPr>
          <w:rFonts w:ascii="Times New Roman" w:hAnsi="Times New Roman" w:cs="Times New Roman"/>
          <w:sz w:val="24"/>
          <w:szCs w:val="24"/>
        </w:rPr>
        <w:t>тоимость одного квадратного метра составляет __________</w:t>
      </w:r>
      <w:proofErr w:type="gramStart"/>
      <w:r w:rsidR="005F5D9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5F5D97">
        <w:rPr>
          <w:rFonts w:ascii="Times New Roman" w:hAnsi="Times New Roman" w:cs="Times New Roman"/>
          <w:sz w:val="24"/>
          <w:szCs w:val="24"/>
        </w:rPr>
        <w:t>___________) рублей.</w:t>
      </w:r>
    </w:p>
    <w:p w14:paraId="36DF24BE" w14:textId="2F199324" w:rsidR="00957ED7" w:rsidRPr="005F601A" w:rsidRDefault="00957ED7" w:rsidP="00D10C79">
      <w:pPr>
        <w:pStyle w:val="a3"/>
        <w:numPr>
          <w:ilvl w:val="1"/>
          <w:numId w:val="23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4"/>
      <w:bookmarkEnd w:id="0"/>
      <w:r w:rsidRPr="005F601A">
        <w:rPr>
          <w:rFonts w:ascii="Times New Roman" w:hAnsi="Times New Roman" w:cs="Times New Roman"/>
          <w:sz w:val="24"/>
          <w:szCs w:val="24"/>
        </w:rPr>
        <w:t xml:space="preserve">В сумму, указанную в </w:t>
      </w:r>
      <w:r w:rsidR="005F601A">
        <w:rPr>
          <w:rFonts w:ascii="Times New Roman" w:hAnsi="Times New Roman" w:cs="Times New Roman"/>
          <w:sz w:val="24"/>
          <w:szCs w:val="24"/>
        </w:rPr>
        <w:t>п. 5.1.</w:t>
      </w:r>
      <w:r w:rsidRPr="005F601A">
        <w:rPr>
          <w:rFonts w:ascii="Times New Roman" w:hAnsi="Times New Roman" w:cs="Times New Roman"/>
          <w:sz w:val="24"/>
          <w:szCs w:val="24"/>
        </w:rPr>
        <w:t xml:space="preserve"> настоящего Договора, включен</w:t>
      </w:r>
      <w:r w:rsidR="005F5D97">
        <w:rPr>
          <w:rFonts w:ascii="Times New Roman" w:hAnsi="Times New Roman" w:cs="Times New Roman"/>
          <w:sz w:val="24"/>
          <w:szCs w:val="24"/>
        </w:rPr>
        <w:t xml:space="preserve">а стоимость Придомового земельного участка, которая составляет </w:t>
      </w:r>
      <w:r w:rsidR="005F5D97" w:rsidRPr="00957ED7">
        <w:rPr>
          <w:rFonts w:ascii="Times New Roman" w:hAnsi="Times New Roman" w:cs="Times New Roman"/>
          <w:sz w:val="24"/>
          <w:szCs w:val="24"/>
        </w:rPr>
        <w:t>__________ (_________</w:t>
      </w:r>
      <w:r w:rsidR="005F5D97">
        <w:rPr>
          <w:rFonts w:ascii="Times New Roman" w:hAnsi="Times New Roman" w:cs="Times New Roman"/>
          <w:sz w:val="24"/>
          <w:szCs w:val="24"/>
        </w:rPr>
        <w:t>) руб</w:t>
      </w:r>
      <w:r w:rsidR="005F5D97" w:rsidRPr="00957ED7">
        <w:rPr>
          <w:rFonts w:ascii="Times New Roman" w:hAnsi="Times New Roman" w:cs="Times New Roman"/>
          <w:sz w:val="24"/>
          <w:szCs w:val="24"/>
        </w:rPr>
        <w:t>лей</w:t>
      </w:r>
      <w:r w:rsidR="005F5D97">
        <w:rPr>
          <w:rFonts w:ascii="Times New Roman" w:hAnsi="Times New Roman" w:cs="Times New Roman"/>
          <w:sz w:val="24"/>
          <w:szCs w:val="24"/>
        </w:rPr>
        <w:t>.</w:t>
      </w:r>
    </w:p>
    <w:p w14:paraId="366772A8" w14:textId="003678EF" w:rsidR="005F5D97" w:rsidRDefault="00957ED7" w:rsidP="00D10C79">
      <w:pPr>
        <w:pStyle w:val="a3"/>
        <w:numPr>
          <w:ilvl w:val="1"/>
          <w:numId w:val="23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6"/>
      <w:bookmarkEnd w:id="1"/>
      <w:r w:rsidRPr="00957ED7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вносит денежные средства в счет уплаты цены настоящего Договора до ввода в эксплуатацию </w:t>
      </w:r>
      <w:r w:rsidR="00A2488A">
        <w:rPr>
          <w:rFonts w:ascii="Times New Roman" w:hAnsi="Times New Roman" w:cs="Times New Roman"/>
          <w:sz w:val="24"/>
          <w:szCs w:val="24"/>
        </w:rPr>
        <w:t>Б</w:t>
      </w:r>
      <w:r w:rsidR="005F5D97">
        <w:rPr>
          <w:rFonts w:ascii="Times New Roman" w:hAnsi="Times New Roman" w:cs="Times New Roman"/>
          <w:sz w:val="24"/>
          <w:szCs w:val="24"/>
        </w:rPr>
        <w:t>локированного жилого дома</w:t>
      </w:r>
      <w:r w:rsidR="0055664E">
        <w:rPr>
          <w:rFonts w:ascii="Times New Roman" w:hAnsi="Times New Roman" w:cs="Times New Roman"/>
          <w:sz w:val="24"/>
          <w:szCs w:val="24"/>
        </w:rPr>
        <w:t xml:space="preserve"> </w:t>
      </w:r>
      <w:r w:rsidRPr="00957ED7">
        <w:rPr>
          <w:rFonts w:ascii="Times New Roman" w:hAnsi="Times New Roman" w:cs="Times New Roman"/>
          <w:sz w:val="24"/>
          <w:szCs w:val="24"/>
        </w:rPr>
        <w:t xml:space="preserve">путем внесения денежных средств (депонируемая сумма) в следующем порядке: __________________________________ (указать сроки и размер внесения денежных средств) </w:t>
      </w:r>
    </w:p>
    <w:p w14:paraId="6E1BCD71" w14:textId="5376D1CA" w:rsidR="005F5D97" w:rsidRDefault="00957ED7" w:rsidP="005F5D9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97">
        <w:rPr>
          <w:rFonts w:ascii="Times New Roman" w:hAnsi="Times New Roman" w:cs="Times New Roman"/>
          <w:sz w:val="24"/>
          <w:szCs w:val="24"/>
        </w:rPr>
        <w:t xml:space="preserve">на счет эскроу _______________________________ в уполномоченном банке (эскроу-агент) </w:t>
      </w:r>
      <w:r w:rsidR="009D3A17">
        <w:rPr>
          <w:rFonts w:ascii="Times New Roman" w:hAnsi="Times New Roman" w:cs="Times New Roman"/>
          <w:sz w:val="24"/>
          <w:szCs w:val="24"/>
        </w:rPr>
        <w:t>ПАО «Сбербанк»</w:t>
      </w:r>
      <w:r w:rsidR="0006207D">
        <w:rPr>
          <w:rFonts w:ascii="Times New Roman" w:hAnsi="Times New Roman" w:cs="Times New Roman"/>
          <w:sz w:val="24"/>
          <w:szCs w:val="24"/>
        </w:rPr>
        <w:t>.</w:t>
      </w:r>
      <w:r w:rsidRPr="005F5D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AB1AC" w14:textId="3813E3ED" w:rsidR="00957ED7" w:rsidRPr="005F5D97" w:rsidRDefault="00957ED7" w:rsidP="005F5D9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97">
        <w:rPr>
          <w:rFonts w:ascii="Times New Roman" w:hAnsi="Times New Roman" w:cs="Times New Roman"/>
          <w:sz w:val="24"/>
          <w:szCs w:val="24"/>
        </w:rPr>
        <w:t>адрес места нахождения: ______________________, адрес электронной почты: _________________, номер телефона: ________________________.</w:t>
      </w:r>
    </w:p>
    <w:p w14:paraId="1F9EFDCF" w14:textId="3323BDE2" w:rsidR="00957ED7" w:rsidRDefault="00957ED7" w:rsidP="00D10C79">
      <w:pPr>
        <w:pStyle w:val="a3"/>
        <w:numPr>
          <w:ilvl w:val="1"/>
          <w:numId w:val="23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79">
        <w:rPr>
          <w:rFonts w:ascii="Times New Roman" w:hAnsi="Times New Roman" w:cs="Times New Roman"/>
          <w:sz w:val="24"/>
          <w:szCs w:val="24"/>
        </w:rPr>
        <w:t>Обязанность Участника долевого строительства по</w:t>
      </w:r>
      <w:r w:rsidR="0006207D">
        <w:rPr>
          <w:rFonts w:ascii="Times New Roman" w:hAnsi="Times New Roman" w:cs="Times New Roman"/>
          <w:sz w:val="24"/>
          <w:szCs w:val="24"/>
        </w:rPr>
        <w:t xml:space="preserve"> </w:t>
      </w:r>
      <w:r w:rsidRPr="00326979">
        <w:rPr>
          <w:rFonts w:ascii="Times New Roman" w:hAnsi="Times New Roman" w:cs="Times New Roman"/>
          <w:sz w:val="24"/>
          <w:szCs w:val="24"/>
        </w:rPr>
        <w:t>уплат</w:t>
      </w:r>
      <w:r w:rsidR="0080083B">
        <w:rPr>
          <w:rFonts w:ascii="Times New Roman" w:hAnsi="Times New Roman" w:cs="Times New Roman"/>
          <w:sz w:val="24"/>
          <w:szCs w:val="24"/>
        </w:rPr>
        <w:t xml:space="preserve">е </w:t>
      </w:r>
      <w:r w:rsidRPr="00326979">
        <w:rPr>
          <w:rFonts w:ascii="Times New Roman" w:hAnsi="Times New Roman" w:cs="Times New Roman"/>
          <w:sz w:val="24"/>
          <w:szCs w:val="24"/>
        </w:rPr>
        <w:t>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14:paraId="7D384C1B" w14:textId="3BF53977" w:rsidR="00967595" w:rsidRDefault="00967595" w:rsidP="00D10C79">
      <w:pPr>
        <w:pStyle w:val="a3"/>
        <w:numPr>
          <w:ilvl w:val="1"/>
          <w:numId w:val="23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 размер денежных средств, подлежащих уплате Участником, включает в себя сумму денежных средств, направленных на:</w:t>
      </w:r>
    </w:p>
    <w:p w14:paraId="49AA68DD" w14:textId="145E7696" w:rsidR="00967595" w:rsidRDefault="00967595" w:rsidP="00967595">
      <w:pPr>
        <w:pStyle w:val="a3"/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возмещение затрат Застройщика на строительство (создание) Объекта (включая затраты на освоение и инженерное обустройство земельного участка,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затраты (компенсация) на существующую социальную, транспортную и инженерную инфраструктуру) и сумму денежных средств на оплату услуг Застройщика.</w:t>
      </w:r>
    </w:p>
    <w:p w14:paraId="06F80B99" w14:textId="395D2403" w:rsidR="00967595" w:rsidRDefault="00967595" w:rsidP="00967595">
      <w:pPr>
        <w:pStyle w:val="a3"/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разница между Ценой договора и фактической суммой, потраченной на строительство (создание</w:t>
      </w:r>
      <w:r w:rsidR="00DE2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DE2D37">
        <w:rPr>
          <w:rFonts w:ascii="Times New Roman" w:hAnsi="Times New Roman" w:cs="Times New Roman"/>
          <w:sz w:val="24"/>
          <w:szCs w:val="24"/>
        </w:rPr>
        <w:t xml:space="preserve"> долевого строительства является вознаграждением Застройщика (НДС не облагается в соответствии п.п.2.3.1. п.3ст.149 НК РФ). Указанная выше разница не подлежит возврату Участнику долевого строительства и остается в собственности Застройщика.</w:t>
      </w:r>
    </w:p>
    <w:p w14:paraId="453B61FA" w14:textId="77CD9FBC" w:rsidR="00DE2D37" w:rsidRDefault="00DE2D37" w:rsidP="00967595">
      <w:pPr>
        <w:pStyle w:val="a3"/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вознаграждения Застройщика определяется по окончании строительства в момент оказания услуги. Моментом оказания услуги является передача Объекта долевого строительства, которое оформляется актом приема-передачи.</w:t>
      </w:r>
    </w:p>
    <w:p w14:paraId="3CA9A1BE" w14:textId="77777777" w:rsidR="00967595" w:rsidRPr="00326979" w:rsidRDefault="00967595" w:rsidP="00DE2D37">
      <w:pPr>
        <w:pStyle w:val="a3"/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93AA7AC" w14:textId="456DCD66" w:rsidR="00913DE5" w:rsidRPr="0036340D" w:rsidRDefault="00913DE5" w:rsidP="00913DE5">
      <w:pPr>
        <w:pStyle w:val="a3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40D">
        <w:rPr>
          <w:rFonts w:ascii="Times New Roman" w:hAnsi="Times New Roman" w:cs="Times New Roman"/>
          <w:sz w:val="24"/>
          <w:szCs w:val="24"/>
        </w:rPr>
        <w:t xml:space="preserve">Все расходы, связанные с постановкой Жилого помещения на кадастровый учет и оформлением права собственности на него, с разделом </w:t>
      </w:r>
      <w:r w:rsidR="002017A6" w:rsidRPr="0036340D">
        <w:rPr>
          <w:rFonts w:ascii="Times New Roman" w:hAnsi="Times New Roman" w:cs="Times New Roman"/>
          <w:sz w:val="24"/>
          <w:szCs w:val="24"/>
        </w:rPr>
        <w:t xml:space="preserve">исходного </w:t>
      </w:r>
      <w:r w:rsidR="0080083B" w:rsidRPr="0036340D">
        <w:rPr>
          <w:rFonts w:ascii="Times New Roman" w:hAnsi="Times New Roman" w:cs="Times New Roman"/>
          <w:sz w:val="24"/>
          <w:szCs w:val="24"/>
        </w:rPr>
        <w:t>З</w:t>
      </w:r>
      <w:r w:rsidRPr="0036340D">
        <w:rPr>
          <w:rFonts w:ascii="Times New Roman" w:hAnsi="Times New Roman" w:cs="Times New Roman"/>
          <w:sz w:val="24"/>
          <w:szCs w:val="24"/>
        </w:rPr>
        <w:t xml:space="preserve">емельного участка и оформлением права собственности на Придомовой земельный участок, Участник долевого строительства оплачивает дополнительно, они не включены в стоимость настоящего Договора. </w:t>
      </w:r>
      <w:r w:rsidR="0080083B" w:rsidRPr="0036340D">
        <w:rPr>
          <w:rFonts w:ascii="Times New Roman" w:hAnsi="Times New Roman" w:cs="Times New Roman"/>
          <w:sz w:val="24"/>
          <w:szCs w:val="24"/>
        </w:rPr>
        <w:t>Размер расходов</w:t>
      </w:r>
      <w:r w:rsidR="00255CF3" w:rsidRPr="0036340D">
        <w:rPr>
          <w:rFonts w:ascii="Times New Roman" w:hAnsi="Times New Roman" w:cs="Times New Roman"/>
          <w:sz w:val="24"/>
          <w:szCs w:val="24"/>
        </w:rPr>
        <w:t>, связанных с разделом исходного Земельного участка,</w:t>
      </w:r>
      <w:r w:rsidR="0080083B" w:rsidRPr="0036340D">
        <w:rPr>
          <w:rFonts w:ascii="Times New Roman" w:hAnsi="Times New Roman" w:cs="Times New Roman"/>
          <w:sz w:val="24"/>
          <w:szCs w:val="24"/>
        </w:rPr>
        <w:t xml:space="preserve"> Стороны указывают в </w:t>
      </w:r>
      <w:r w:rsidR="00A2488A" w:rsidRPr="0036340D">
        <w:rPr>
          <w:rFonts w:ascii="Times New Roman" w:hAnsi="Times New Roman" w:cs="Times New Roman"/>
          <w:sz w:val="24"/>
          <w:szCs w:val="24"/>
        </w:rPr>
        <w:t>Соглашении</w:t>
      </w:r>
      <w:r w:rsidR="00255CF3" w:rsidRPr="0036340D">
        <w:rPr>
          <w:rFonts w:ascii="Times New Roman" w:hAnsi="Times New Roman" w:cs="Times New Roman"/>
          <w:sz w:val="24"/>
          <w:szCs w:val="24"/>
        </w:rPr>
        <w:t>, указанном в п. 4.3. настоящего Договора.</w:t>
      </w:r>
    </w:p>
    <w:p w14:paraId="53BCF689" w14:textId="77777777" w:rsidR="00913DE5" w:rsidRPr="0036340D" w:rsidRDefault="00913DE5" w:rsidP="00913DE5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DFD825A" w14:textId="2691165A" w:rsidR="007C2CF8" w:rsidRDefault="007C2CF8" w:rsidP="00D10C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2CF8">
        <w:rPr>
          <w:rFonts w:ascii="Times New Roman" w:hAnsi="Times New Roman" w:cs="Times New Roman"/>
          <w:sz w:val="24"/>
          <w:szCs w:val="24"/>
        </w:rPr>
        <w:t>Порядок исполнения Договора</w:t>
      </w:r>
    </w:p>
    <w:p w14:paraId="27ADEAD6" w14:textId="548FD392" w:rsidR="0007218E" w:rsidRPr="0007218E" w:rsidRDefault="00D340F6" w:rsidP="00D10C79">
      <w:pPr>
        <w:pStyle w:val="a3"/>
        <w:numPr>
          <w:ilvl w:val="1"/>
          <w:numId w:val="23"/>
        </w:numPr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Планируемый срок окончания строительства </w:t>
      </w:r>
      <w:r w:rsidR="0080083B">
        <w:rPr>
          <w:rFonts w:ascii="Times New Roman" w:eastAsia="SimSun" w:hAnsi="Times New Roman" w:cs="Times New Roman"/>
          <w:sz w:val="24"/>
          <w:szCs w:val="24"/>
          <w:lang w:eastAsia="zh-CN"/>
        </w:rPr>
        <w:t>Блокированного жилого дома</w:t>
      </w:r>
      <w:r w:rsidR="0007218E" w:rsidRPr="000721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ввод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07218E" w:rsidRPr="000721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7218E">
        <w:rPr>
          <w:rFonts w:ascii="Times New Roman" w:eastAsia="SimSun" w:hAnsi="Times New Roman" w:cs="Times New Roman"/>
          <w:sz w:val="24"/>
          <w:szCs w:val="24"/>
          <w:lang w:eastAsia="zh-CN"/>
        </w:rPr>
        <w:t>его</w:t>
      </w:r>
      <w:r w:rsidR="0007218E" w:rsidRPr="000721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эксплуатацию (Срок окончания строительства) не позднее </w:t>
      </w:r>
      <w:r w:rsidR="0007218E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D243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</w:t>
      </w:r>
      <w:r w:rsidR="0007218E" w:rsidRPr="00DB1B8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D2435A" w:rsidRPr="00DB1B8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квартал</w:t>
      </w:r>
      <w:r w:rsidR="00D243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</w:t>
      </w:r>
      <w:r w:rsidR="00D2435A" w:rsidRPr="00DB1B8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2022</w:t>
      </w:r>
      <w:r w:rsidR="00D243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2435A" w:rsidRPr="0007218E">
        <w:rPr>
          <w:rFonts w:ascii="Times New Roman" w:eastAsia="SimSun" w:hAnsi="Times New Roman" w:cs="Times New Roman"/>
          <w:sz w:val="24"/>
          <w:szCs w:val="24"/>
          <w:lang w:eastAsia="zh-CN"/>
        </w:rPr>
        <w:t>года</w:t>
      </w:r>
      <w:r w:rsidR="0007218E" w:rsidRPr="0007218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122ECBCF" w14:textId="3A562345" w:rsidR="007C2CF8" w:rsidRPr="0006207D" w:rsidRDefault="007C2CF8" w:rsidP="00D10C79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07D">
        <w:rPr>
          <w:rFonts w:ascii="Times New Roman" w:hAnsi="Times New Roman" w:cs="Times New Roman"/>
          <w:sz w:val="24"/>
          <w:szCs w:val="24"/>
        </w:rPr>
        <w:t xml:space="preserve">В случае если строительство (создание) Объекта долевого строительства не может быть завершено в предусмотренный Договором срок, Застройщик не позднее чем за </w:t>
      </w:r>
      <w:r w:rsidR="00DB1B8E">
        <w:rPr>
          <w:rFonts w:ascii="Times New Roman" w:hAnsi="Times New Roman" w:cs="Times New Roman"/>
          <w:sz w:val="24"/>
          <w:szCs w:val="24"/>
        </w:rPr>
        <w:t>1</w:t>
      </w:r>
      <w:r w:rsidRPr="0006207D">
        <w:rPr>
          <w:rFonts w:ascii="Times New Roman" w:hAnsi="Times New Roman" w:cs="Times New Roman"/>
          <w:sz w:val="24"/>
          <w:szCs w:val="24"/>
        </w:rPr>
        <w:t xml:space="preserve"> (</w:t>
      </w:r>
      <w:r w:rsidR="00DB1B8E">
        <w:rPr>
          <w:rFonts w:ascii="Times New Roman" w:hAnsi="Times New Roman" w:cs="Times New Roman"/>
          <w:sz w:val="24"/>
          <w:szCs w:val="24"/>
        </w:rPr>
        <w:t>один) месяц</w:t>
      </w:r>
      <w:r w:rsidRPr="0006207D">
        <w:rPr>
          <w:rFonts w:ascii="Times New Roman" w:hAnsi="Times New Roman" w:cs="Times New Roman"/>
          <w:sz w:val="24"/>
          <w:szCs w:val="24"/>
        </w:rPr>
        <w:t xml:space="preserve"> до истечения указанного срока обяза</w:t>
      </w:r>
      <w:bookmarkStart w:id="2" w:name="_GoBack"/>
      <w:bookmarkEnd w:id="2"/>
      <w:r w:rsidRPr="0006207D">
        <w:rPr>
          <w:rFonts w:ascii="Times New Roman" w:hAnsi="Times New Roman" w:cs="Times New Roman"/>
          <w:sz w:val="24"/>
          <w:szCs w:val="24"/>
        </w:rPr>
        <w:t>н направить Участнику долевого строительства соответствующую информацию и предложение об изменении Договора.</w:t>
      </w:r>
    </w:p>
    <w:p w14:paraId="284D86F6" w14:textId="4679627A" w:rsidR="007C2CF8" w:rsidRDefault="007C2CF8" w:rsidP="007C2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07D">
        <w:rPr>
          <w:rFonts w:ascii="Times New Roman" w:hAnsi="Times New Roman" w:cs="Times New Roman"/>
          <w:sz w:val="24"/>
          <w:szCs w:val="24"/>
        </w:rPr>
        <w:t>Изменение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Федерации, и оформляется дополнительным соглашением.</w:t>
      </w:r>
    </w:p>
    <w:p w14:paraId="37319E67" w14:textId="642E1521" w:rsidR="007C2CF8" w:rsidRPr="007C2CF8" w:rsidRDefault="007C2CF8" w:rsidP="007C2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C2CF8">
        <w:rPr>
          <w:rFonts w:ascii="Times New Roman" w:hAnsi="Times New Roman" w:cs="Times New Roman"/>
          <w:sz w:val="24"/>
          <w:szCs w:val="24"/>
        </w:rPr>
        <w:t>.</w:t>
      </w:r>
      <w:r w:rsidR="00DB1B8E">
        <w:rPr>
          <w:rFonts w:ascii="Times New Roman" w:hAnsi="Times New Roman" w:cs="Times New Roman"/>
          <w:sz w:val="24"/>
          <w:szCs w:val="24"/>
        </w:rPr>
        <w:t>3</w:t>
      </w:r>
      <w:r w:rsidRPr="007C2CF8">
        <w:rPr>
          <w:rFonts w:ascii="Times New Roman" w:hAnsi="Times New Roman" w:cs="Times New Roman"/>
          <w:sz w:val="24"/>
          <w:szCs w:val="24"/>
        </w:rPr>
        <w:t>. Передача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2CF8">
        <w:rPr>
          <w:rFonts w:ascii="Times New Roman" w:hAnsi="Times New Roman" w:cs="Times New Roman"/>
          <w:sz w:val="24"/>
          <w:szCs w:val="24"/>
        </w:rPr>
        <w:t xml:space="preserve"> долевого строительства осуществляется не ранее</w:t>
      </w:r>
      <w:r w:rsidR="00EC5EBB">
        <w:rPr>
          <w:rFonts w:ascii="Times New Roman" w:hAnsi="Times New Roman" w:cs="Times New Roman"/>
          <w:sz w:val="24"/>
          <w:szCs w:val="24"/>
        </w:rPr>
        <w:t>,</w:t>
      </w:r>
      <w:r w:rsidRPr="007C2CF8">
        <w:rPr>
          <w:rFonts w:ascii="Times New Roman" w:hAnsi="Times New Roman" w:cs="Times New Roman"/>
          <w:sz w:val="24"/>
          <w:szCs w:val="24"/>
        </w:rPr>
        <w:t xml:space="preserve"> чем после получения в установленном порядке разрешения на ввод в эксплуатацию </w:t>
      </w:r>
      <w:r w:rsidR="00EC5EBB">
        <w:rPr>
          <w:rFonts w:ascii="Times New Roman" w:hAnsi="Times New Roman" w:cs="Times New Roman"/>
          <w:sz w:val="24"/>
          <w:szCs w:val="24"/>
        </w:rPr>
        <w:t>Блокированного жилого дома</w:t>
      </w:r>
      <w:r w:rsidR="00186FD2">
        <w:rPr>
          <w:rFonts w:ascii="Times New Roman" w:hAnsi="Times New Roman" w:cs="Times New Roman"/>
          <w:sz w:val="24"/>
          <w:szCs w:val="24"/>
        </w:rPr>
        <w:t>.</w:t>
      </w:r>
    </w:p>
    <w:p w14:paraId="0596A359" w14:textId="682F95D7" w:rsidR="007C2CF8" w:rsidRDefault="007C2CF8" w:rsidP="007C2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C2CF8">
        <w:rPr>
          <w:rFonts w:ascii="Times New Roman" w:hAnsi="Times New Roman" w:cs="Times New Roman"/>
          <w:sz w:val="24"/>
          <w:szCs w:val="24"/>
        </w:rPr>
        <w:t>.</w:t>
      </w:r>
      <w:r w:rsidR="00DB1B8E">
        <w:rPr>
          <w:rFonts w:ascii="Times New Roman" w:hAnsi="Times New Roman" w:cs="Times New Roman"/>
          <w:sz w:val="24"/>
          <w:szCs w:val="24"/>
        </w:rPr>
        <w:t>4</w:t>
      </w:r>
      <w:r w:rsidRPr="007C2CF8">
        <w:rPr>
          <w:rFonts w:ascii="Times New Roman" w:hAnsi="Times New Roman" w:cs="Times New Roman"/>
          <w:sz w:val="24"/>
          <w:szCs w:val="24"/>
        </w:rPr>
        <w:t xml:space="preserve">. После получения Застройщиком в установленном порядке разрешения на ввод в эксплуатацию </w:t>
      </w:r>
      <w:r w:rsidR="00EC5EBB">
        <w:rPr>
          <w:rFonts w:ascii="Times New Roman" w:hAnsi="Times New Roman" w:cs="Times New Roman"/>
          <w:sz w:val="24"/>
          <w:szCs w:val="24"/>
        </w:rPr>
        <w:t>Блокированного жилого дома</w:t>
      </w:r>
      <w:r w:rsidRPr="007C2CF8">
        <w:rPr>
          <w:rFonts w:ascii="Times New Roman" w:hAnsi="Times New Roman" w:cs="Times New Roman"/>
          <w:sz w:val="24"/>
          <w:szCs w:val="24"/>
        </w:rPr>
        <w:t xml:space="preserve"> Застройщик обязан передать Объект долевого строительства в течение </w:t>
      </w:r>
      <w:r w:rsidR="00D47AB4">
        <w:rPr>
          <w:rFonts w:ascii="Times New Roman" w:hAnsi="Times New Roman" w:cs="Times New Roman"/>
          <w:sz w:val="24"/>
          <w:szCs w:val="24"/>
        </w:rPr>
        <w:t>90</w:t>
      </w:r>
      <w:r w:rsidRPr="007C2CF8">
        <w:rPr>
          <w:rFonts w:ascii="Times New Roman" w:hAnsi="Times New Roman" w:cs="Times New Roman"/>
          <w:sz w:val="24"/>
          <w:szCs w:val="24"/>
        </w:rPr>
        <w:t xml:space="preserve"> (</w:t>
      </w:r>
      <w:r w:rsidR="00D47AB4">
        <w:rPr>
          <w:rFonts w:ascii="Times New Roman" w:hAnsi="Times New Roman" w:cs="Times New Roman"/>
          <w:sz w:val="24"/>
          <w:szCs w:val="24"/>
        </w:rPr>
        <w:t>девяност</w:t>
      </w:r>
      <w:r w:rsidR="00BF6D88">
        <w:rPr>
          <w:rFonts w:ascii="Times New Roman" w:hAnsi="Times New Roman" w:cs="Times New Roman"/>
          <w:sz w:val="24"/>
          <w:szCs w:val="24"/>
        </w:rPr>
        <w:t>а</w:t>
      </w:r>
      <w:r w:rsidRPr="007C2CF8">
        <w:rPr>
          <w:rFonts w:ascii="Times New Roman" w:hAnsi="Times New Roman" w:cs="Times New Roman"/>
          <w:sz w:val="24"/>
          <w:szCs w:val="24"/>
        </w:rPr>
        <w:t>) рабочих дней.</w:t>
      </w:r>
    </w:p>
    <w:p w14:paraId="1610A341" w14:textId="13A0883E" w:rsidR="007C2CF8" w:rsidRPr="007C2CF8" w:rsidRDefault="00DB1B8E" w:rsidP="0006207D">
      <w:pPr>
        <w:pStyle w:val="a4"/>
        <w:tabs>
          <w:tab w:val="left" w:pos="0"/>
        </w:tabs>
        <w:ind w:firstLine="555"/>
      </w:pPr>
      <w:r>
        <w:t>6.5</w:t>
      </w:r>
      <w:r w:rsidR="0006207D">
        <w:t>.</w:t>
      </w:r>
      <w:r w:rsidR="00ED4FFB">
        <w:t xml:space="preserve"> </w:t>
      </w:r>
      <w:r w:rsidR="007C2CF8" w:rsidRPr="007C2CF8">
        <w:t xml:space="preserve">При уклонении либо при немотивированном отказе Участника долевого строительства от принятия Объекта долевого строительства Застройщик по истечении </w:t>
      </w:r>
      <w:r w:rsidR="00147365">
        <w:t>2 (двух) месяцев</w:t>
      </w:r>
      <w:r w:rsidR="00D47AB4">
        <w:t xml:space="preserve"> </w:t>
      </w:r>
      <w:r w:rsidR="007C2CF8" w:rsidRPr="007C2CF8">
        <w:t>со дня</w:t>
      </w:r>
      <w:r w:rsidR="0006207D">
        <w:t>,</w:t>
      </w:r>
      <w:r w:rsidR="007C2CF8" w:rsidRPr="007C2CF8">
        <w:t xml:space="preserve">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Договора одностороннего акта или иного документа о передаче объекта долевого строительства. </w:t>
      </w:r>
    </w:p>
    <w:p w14:paraId="1753C264" w14:textId="5FB17E7D" w:rsidR="007C2CF8" w:rsidRDefault="00DB1B8E" w:rsidP="00DB1B8E">
      <w:pPr>
        <w:pStyle w:val="a4"/>
        <w:tabs>
          <w:tab w:val="left" w:pos="0"/>
        </w:tabs>
        <w:ind w:firstLine="555"/>
      </w:pPr>
      <w:r>
        <w:t xml:space="preserve">6.6. </w:t>
      </w:r>
      <w:r w:rsidR="007C2CF8" w:rsidRPr="007C2CF8">
        <w:t xml:space="preserve">С даты подписания Передаточного акта все риски случайной гибели или случайного повреждения Объекта долевого строительства несет Участник долевого строительства. С указанной даты Участник долевого строительства несет обязанность по оплате всех расходов, связанных с содержанием Объекта долевого строительства, в том числе по оплате услуг за управление общим имуществом в </w:t>
      </w:r>
      <w:r w:rsidR="00EC5EBB">
        <w:t xml:space="preserve">Блокированном жилом доме </w:t>
      </w:r>
      <w:r w:rsidR="007C2CF8" w:rsidRPr="007C2CF8">
        <w:t xml:space="preserve">и </w:t>
      </w:r>
      <w:r w:rsidR="007C2CF8" w:rsidRPr="007C2CF8">
        <w:lastRenderedPageBreak/>
        <w:t>по оплате коммунальных услуг согласно пункту 2 статьи 153 Жилищного кодекса Российской Федерации.</w:t>
      </w:r>
    </w:p>
    <w:p w14:paraId="1FD48767" w14:textId="375B30D1" w:rsidR="00292368" w:rsidRDefault="00292368" w:rsidP="00292368">
      <w:pPr>
        <w:pStyle w:val="a4"/>
        <w:tabs>
          <w:tab w:val="left" w:pos="1134"/>
        </w:tabs>
      </w:pPr>
    </w:p>
    <w:p w14:paraId="406C96D2" w14:textId="4CDB5C92" w:rsidR="00292368" w:rsidRPr="007C2CF8" w:rsidRDefault="00292368" w:rsidP="00292368">
      <w:pPr>
        <w:pStyle w:val="a4"/>
        <w:numPr>
          <w:ilvl w:val="0"/>
          <w:numId w:val="11"/>
        </w:numPr>
        <w:tabs>
          <w:tab w:val="left" w:pos="1134"/>
        </w:tabs>
        <w:jc w:val="center"/>
      </w:pPr>
      <w:r>
        <w:t>Гарантия качества</w:t>
      </w:r>
    </w:p>
    <w:p w14:paraId="23AE974F" w14:textId="0E5F63BB" w:rsidR="00292368" w:rsidRPr="0039006D" w:rsidRDefault="00292368" w:rsidP="0039006D">
      <w:pPr>
        <w:pStyle w:val="ConsPlusNormal"/>
        <w:numPr>
          <w:ilvl w:val="1"/>
          <w:numId w:val="11"/>
        </w:numPr>
        <w:overflowPunct w:val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006D">
        <w:rPr>
          <w:rFonts w:ascii="Times New Roman" w:hAnsi="Times New Roman" w:cs="Times New Roman"/>
          <w:sz w:val="24"/>
          <w:szCs w:val="24"/>
        </w:rPr>
        <w:t xml:space="preserve">Свидетельством надлежащего качества Объекта долевого строительства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</w:t>
      </w:r>
      <w:r w:rsidR="00EC5EBB">
        <w:rPr>
          <w:rFonts w:ascii="Times New Roman" w:hAnsi="Times New Roman" w:cs="Times New Roman"/>
          <w:sz w:val="24"/>
          <w:szCs w:val="24"/>
        </w:rPr>
        <w:t>Блокированного жилого дома</w:t>
      </w:r>
      <w:r w:rsidRPr="0039006D">
        <w:rPr>
          <w:rFonts w:ascii="Times New Roman" w:hAnsi="Times New Roman" w:cs="Times New Roman"/>
          <w:sz w:val="24"/>
          <w:szCs w:val="24"/>
        </w:rPr>
        <w:t>, полученное Застройщиком в установленном законом порядке.</w:t>
      </w:r>
    </w:p>
    <w:p w14:paraId="7BEF78F4" w14:textId="43C09B1D" w:rsidR="00292368" w:rsidRPr="0039006D" w:rsidRDefault="00292368" w:rsidP="0039006D">
      <w:pPr>
        <w:pStyle w:val="ConsPlusNormal"/>
        <w:numPr>
          <w:ilvl w:val="1"/>
          <w:numId w:val="11"/>
        </w:numPr>
        <w:tabs>
          <w:tab w:val="left" w:pos="993"/>
          <w:tab w:val="left" w:pos="1134"/>
        </w:tabs>
        <w:overflowPunct w:val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006D">
        <w:rPr>
          <w:rFonts w:ascii="Times New Roman" w:hAnsi="Times New Roman" w:cs="Times New Roman"/>
          <w:sz w:val="24"/>
          <w:szCs w:val="24"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настоящего Договора, требованиям технических</w:t>
      </w:r>
      <w:r w:rsidR="00186FD2" w:rsidRPr="0039006D">
        <w:rPr>
          <w:rFonts w:ascii="Times New Roman" w:hAnsi="Times New Roman" w:cs="Times New Roman"/>
          <w:sz w:val="24"/>
          <w:szCs w:val="24"/>
        </w:rPr>
        <w:t xml:space="preserve"> и</w:t>
      </w:r>
      <w:r w:rsidRPr="0039006D">
        <w:rPr>
          <w:rFonts w:ascii="Times New Roman" w:hAnsi="Times New Roman" w:cs="Times New Roman"/>
          <w:sz w:val="24"/>
          <w:szCs w:val="24"/>
        </w:rPr>
        <w:t xml:space="preserve"> градостроительных регламентов, проектной документации.</w:t>
      </w:r>
    </w:p>
    <w:p w14:paraId="029478D1" w14:textId="56789633" w:rsidR="00186FD2" w:rsidRPr="0039006D" w:rsidRDefault="00292368" w:rsidP="0039006D">
      <w:pPr>
        <w:pStyle w:val="a3"/>
        <w:numPr>
          <w:ilvl w:val="1"/>
          <w:numId w:val="11"/>
        </w:numPr>
        <w:shd w:val="clear" w:color="auto" w:fill="FFFFFF"/>
        <w:tabs>
          <w:tab w:val="left" w:pos="567"/>
          <w:tab w:val="left" w:pos="720"/>
          <w:tab w:val="left" w:pos="13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06D">
        <w:rPr>
          <w:rFonts w:ascii="Times New Roman" w:hAnsi="Times New Roman" w:cs="Times New Roman"/>
          <w:sz w:val="24"/>
          <w:szCs w:val="24"/>
        </w:rPr>
        <w:t xml:space="preserve">Гарантийный срок на Объект долевого строительства составляет </w:t>
      </w:r>
      <w:r w:rsidR="00D47AB4">
        <w:rPr>
          <w:rFonts w:ascii="Times New Roman" w:hAnsi="Times New Roman" w:cs="Times New Roman"/>
          <w:sz w:val="24"/>
          <w:szCs w:val="24"/>
        </w:rPr>
        <w:t>5</w:t>
      </w:r>
      <w:r w:rsidRPr="0039006D">
        <w:rPr>
          <w:rFonts w:ascii="Times New Roman" w:hAnsi="Times New Roman" w:cs="Times New Roman"/>
          <w:sz w:val="24"/>
          <w:szCs w:val="24"/>
        </w:rPr>
        <w:t xml:space="preserve"> (</w:t>
      </w:r>
      <w:r w:rsidR="00D47AB4">
        <w:rPr>
          <w:rFonts w:ascii="Times New Roman" w:hAnsi="Times New Roman" w:cs="Times New Roman"/>
          <w:sz w:val="24"/>
          <w:szCs w:val="24"/>
        </w:rPr>
        <w:t>пять</w:t>
      </w:r>
      <w:r w:rsidRPr="0039006D">
        <w:rPr>
          <w:rFonts w:ascii="Times New Roman" w:hAnsi="Times New Roman" w:cs="Times New Roman"/>
          <w:sz w:val="24"/>
          <w:szCs w:val="24"/>
        </w:rPr>
        <w:t>) лет с</w:t>
      </w:r>
      <w:r w:rsidR="00186FD2" w:rsidRPr="0039006D">
        <w:rPr>
          <w:rFonts w:ascii="Times New Roman" w:hAnsi="Times New Roman" w:cs="Times New Roman"/>
          <w:sz w:val="24"/>
          <w:szCs w:val="24"/>
        </w:rPr>
        <w:t xml:space="preserve"> даты подписания уполномоченным органом разрешения </w:t>
      </w:r>
      <w:r w:rsidR="00186FD2" w:rsidRPr="00BF6D88">
        <w:rPr>
          <w:rFonts w:ascii="Times New Roman" w:hAnsi="Times New Roman" w:cs="Times New Roman"/>
          <w:sz w:val="24"/>
          <w:szCs w:val="24"/>
        </w:rPr>
        <w:t xml:space="preserve">на ввод </w:t>
      </w:r>
      <w:r w:rsidR="00EC5EBB" w:rsidRPr="00BF6D88">
        <w:rPr>
          <w:rFonts w:ascii="Times New Roman" w:hAnsi="Times New Roman" w:cs="Times New Roman"/>
          <w:sz w:val="24"/>
          <w:szCs w:val="24"/>
        </w:rPr>
        <w:t>Блокированного жилого дома</w:t>
      </w:r>
      <w:r w:rsidR="00186FD2" w:rsidRPr="00BF6D88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="00186FD2" w:rsidRPr="0039006D">
        <w:rPr>
          <w:rFonts w:ascii="Times New Roman" w:hAnsi="Times New Roman" w:cs="Times New Roman"/>
          <w:sz w:val="24"/>
          <w:szCs w:val="24"/>
        </w:rPr>
        <w:t>. При этом:</w:t>
      </w:r>
    </w:p>
    <w:p w14:paraId="14EBAD4A" w14:textId="17D2F42E" w:rsidR="00186FD2" w:rsidRPr="0039006D" w:rsidRDefault="00186FD2" w:rsidP="0039006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06D">
        <w:rPr>
          <w:rFonts w:ascii="Times New Roman" w:hAnsi="Times New Roman" w:cs="Times New Roman"/>
          <w:sz w:val="24"/>
          <w:szCs w:val="24"/>
        </w:rPr>
        <w:t>- гарантийный срок для технологического и инженерного оборудования, входящего в состав Объекта долевого строительства, составляет</w:t>
      </w:r>
      <w:r w:rsidR="00D47AB4">
        <w:rPr>
          <w:rFonts w:ascii="Times New Roman" w:hAnsi="Times New Roman" w:cs="Times New Roman"/>
          <w:sz w:val="24"/>
          <w:szCs w:val="24"/>
        </w:rPr>
        <w:t xml:space="preserve"> 3</w:t>
      </w:r>
      <w:r w:rsidRPr="0039006D">
        <w:rPr>
          <w:rFonts w:ascii="Times New Roman" w:hAnsi="Times New Roman" w:cs="Times New Roman"/>
          <w:sz w:val="24"/>
          <w:szCs w:val="24"/>
        </w:rPr>
        <w:t xml:space="preserve"> </w:t>
      </w:r>
      <w:r w:rsidR="00BF6D88">
        <w:rPr>
          <w:rFonts w:ascii="Times New Roman" w:hAnsi="Times New Roman" w:cs="Times New Roman"/>
          <w:sz w:val="24"/>
          <w:szCs w:val="24"/>
        </w:rPr>
        <w:t xml:space="preserve">(три) </w:t>
      </w:r>
      <w:r w:rsidRPr="0039006D">
        <w:rPr>
          <w:rFonts w:ascii="Times New Roman" w:hAnsi="Times New Roman" w:cs="Times New Roman"/>
          <w:sz w:val="24"/>
          <w:szCs w:val="24"/>
        </w:rPr>
        <w:t xml:space="preserve">года со дня подписания первого передаточного акта или иного документа о передаче Объекта долевого строительства. </w:t>
      </w:r>
    </w:p>
    <w:p w14:paraId="3063AEAD" w14:textId="32D58B66" w:rsidR="00186FD2" w:rsidRPr="0039006D" w:rsidRDefault="00186FD2" w:rsidP="0039006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06D">
        <w:rPr>
          <w:rFonts w:ascii="Times New Roman" w:hAnsi="Times New Roman" w:cs="Times New Roman"/>
          <w:sz w:val="24"/>
          <w:szCs w:val="24"/>
        </w:rPr>
        <w:t xml:space="preserve">-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 </w:t>
      </w:r>
    </w:p>
    <w:p w14:paraId="7B30F591" w14:textId="4270C69A" w:rsidR="00186FD2" w:rsidRPr="0039006D" w:rsidRDefault="00186FD2" w:rsidP="0039006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06D">
        <w:rPr>
          <w:rFonts w:ascii="Times New Roman" w:hAnsi="Times New Roman" w:cs="Times New Roman"/>
          <w:sz w:val="24"/>
          <w:szCs w:val="24"/>
        </w:rPr>
        <w:t xml:space="preserve">7.4. 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 (включая переустройство, перепланировку), проведенного </w:t>
      </w:r>
      <w:r w:rsidRPr="0039006D">
        <w:rPr>
          <w:rFonts w:ascii="Times New Roman" w:hAnsi="Times New Roman" w:cs="Times New Roman"/>
          <w:sz w:val="24"/>
          <w:szCs w:val="24"/>
        </w:rPr>
        <w:fldChar w:fldCharType="begin"/>
      </w:r>
      <w:r w:rsidRPr="0039006D">
        <w:rPr>
          <w:rFonts w:ascii="Times New Roman" w:hAnsi="Times New Roman" w:cs="Times New Roman"/>
          <w:sz w:val="24"/>
          <w:szCs w:val="24"/>
        </w:rPr>
        <w:instrText>DOCVARIABLE "samim_dol" \* MERGEFORMAT</w:instrText>
      </w:r>
      <w:r w:rsidRPr="0039006D">
        <w:rPr>
          <w:rFonts w:ascii="Times New Roman" w:hAnsi="Times New Roman" w:cs="Times New Roman"/>
          <w:sz w:val="24"/>
          <w:szCs w:val="24"/>
        </w:rPr>
        <w:fldChar w:fldCharType="separate"/>
      </w:r>
      <w:r w:rsidRPr="0039006D">
        <w:rPr>
          <w:rFonts w:ascii="Times New Roman" w:hAnsi="Times New Roman" w:cs="Times New Roman"/>
          <w:sz w:val="24"/>
          <w:szCs w:val="24"/>
        </w:rPr>
        <w:t xml:space="preserve">самим Участником долевого строительства </w:t>
      </w:r>
      <w:r w:rsidRPr="0039006D">
        <w:rPr>
          <w:rFonts w:ascii="Times New Roman" w:hAnsi="Times New Roman" w:cs="Times New Roman"/>
          <w:sz w:val="24"/>
          <w:szCs w:val="24"/>
        </w:rPr>
        <w:fldChar w:fldCharType="end"/>
      </w:r>
      <w:r w:rsidRPr="0039006D">
        <w:rPr>
          <w:rFonts w:ascii="Times New Roman" w:hAnsi="Times New Roman" w:cs="Times New Roman"/>
          <w:sz w:val="24"/>
          <w:szCs w:val="24"/>
        </w:rPr>
        <w:t xml:space="preserve">или привлеченными </w:t>
      </w:r>
      <w:r w:rsidRPr="0039006D">
        <w:rPr>
          <w:rFonts w:ascii="Times New Roman" w:hAnsi="Times New Roman" w:cs="Times New Roman"/>
          <w:sz w:val="24"/>
          <w:szCs w:val="24"/>
        </w:rPr>
        <w:fldChar w:fldCharType="begin"/>
      </w:r>
      <w:r w:rsidRPr="0039006D">
        <w:rPr>
          <w:rFonts w:ascii="Times New Roman" w:hAnsi="Times New Roman" w:cs="Times New Roman"/>
          <w:sz w:val="24"/>
          <w:szCs w:val="24"/>
        </w:rPr>
        <w:instrText>DOCVARIABLE "im_imi" \* MERGEFORMAT</w:instrText>
      </w:r>
      <w:r w:rsidRPr="0039006D">
        <w:rPr>
          <w:rFonts w:ascii="Times New Roman" w:hAnsi="Times New Roman" w:cs="Times New Roman"/>
          <w:sz w:val="24"/>
          <w:szCs w:val="24"/>
        </w:rPr>
        <w:fldChar w:fldCharType="separate"/>
      </w:r>
      <w:r w:rsidRPr="0039006D">
        <w:rPr>
          <w:rFonts w:ascii="Times New Roman" w:hAnsi="Times New Roman" w:cs="Times New Roman"/>
          <w:sz w:val="24"/>
          <w:szCs w:val="24"/>
        </w:rPr>
        <w:t>им</w:t>
      </w:r>
      <w:r w:rsidRPr="0039006D">
        <w:rPr>
          <w:rFonts w:ascii="Times New Roman" w:hAnsi="Times New Roman" w:cs="Times New Roman"/>
          <w:sz w:val="24"/>
          <w:szCs w:val="24"/>
        </w:rPr>
        <w:fldChar w:fldCharType="end"/>
      </w:r>
      <w:r w:rsidRPr="0039006D">
        <w:rPr>
          <w:rFonts w:ascii="Times New Roman" w:hAnsi="Times New Roman" w:cs="Times New Roman"/>
          <w:sz w:val="24"/>
          <w:szCs w:val="24"/>
        </w:rPr>
        <w:t xml:space="preserve"> третьими лицами.</w:t>
      </w:r>
    </w:p>
    <w:p w14:paraId="2049A9E6" w14:textId="7B7FE8BF" w:rsidR="00186FD2" w:rsidRPr="0039006D" w:rsidRDefault="00186FD2" w:rsidP="0039006D">
      <w:pPr>
        <w:numPr>
          <w:ilvl w:val="1"/>
          <w:numId w:val="11"/>
        </w:numPr>
        <w:shd w:val="clear" w:color="auto" w:fill="FFFFFF"/>
        <w:tabs>
          <w:tab w:val="left" w:pos="567"/>
          <w:tab w:val="left" w:pos="1134"/>
          <w:tab w:val="left" w:pos="13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9006D">
        <w:rPr>
          <w:rFonts w:ascii="Times New Roman" w:hAnsi="Times New Roman" w:cs="Times New Roman"/>
          <w:sz w:val="24"/>
          <w:szCs w:val="24"/>
        </w:rPr>
        <w:t>При приемке Объекта долевого строительства Участник долевого строительства обязан заявить о существенных недостатках, его несоответствии условиям настоящего Договора.</w:t>
      </w:r>
      <w:r w:rsidRPr="0039006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2FB4D2C1" w14:textId="77777777" w:rsidR="00292368" w:rsidRPr="0039006D" w:rsidRDefault="00292368" w:rsidP="0039006D">
      <w:pPr>
        <w:pStyle w:val="ConsPlusNormal"/>
        <w:widowControl w:val="0"/>
        <w:numPr>
          <w:ilvl w:val="1"/>
          <w:numId w:val="11"/>
        </w:numPr>
        <w:tabs>
          <w:tab w:val="left" w:pos="993"/>
          <w:tab w:val="left" w:pos="1134"/>
        </w:tabs>
        <w:overflowPunct w:val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006D">
        <w:rPr>
          <w:rFonts w:ascii="Times New Roman" w:hAnsi="Times New Roman" w:cs="Times New Roman"/>
          <w:color w:val="000000"/>
          <w:sz w:val="24"/>
          <w:szCs w:val="24"/>
        </w:rPr>
        <w:t xml:space="preserve">Гарантии качества и соответствующие этому обязательства Застройщика не распространяются на любые работы, выполненные в Объекте долевого строительства самим Участником </w:t>
      </w:r>
      <w:r w:rsidRPr="0039006D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Pr="0039006D">
        <w:rPr>
          <w:rFonts w:ascii="Times New Roman" w:hAnsi="Times New Roman" w:cs="Times New Roman"/>
          <w:color w:val="000000"/>
          <w:sz w:val="24"/>
          <w:szCs w:val="24"/>
        </w:rPr>
        <w:t xml:space="preserve">или по его заказу, а также на недостатки, возникшие из-за нарушений Участником </w:t>
      </w:r>
      <w:r w:rsidRPr="0039006D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Pr="0039006D">
        <w:rPr>
          <w:rFonts w:ascii="Times New Roman" w:hAnsi="Times New Roman" w:cs="Times New Roman"/>
          <w:color w:val="000000"/>
          <w:sz w:val="24"/>
          <w:szCs w:val="24"/>
        </w:rPr>
        <w:t xml:space="preserve">эксплуатации Объекта долевого строительства. </w:t>
      </w:r>
    </w:p>
    <w:p w14:paraId="49F30B1D" w14:textId="43736A0C" w:rsidR="00292368" w:rsidRDefault="00292368" w:rsidP="0039006D">
      <w:pPr>
        <w:pStyle w:val="ConsPlusNormal"/>
        <w:numPr>
          <w:ilvl w:val="1"/>
          <w:numId w:val="11"/>
        </w:numPr>
        <w:tabs>
          <w:tab w:val="left" w:pos="993"/>
          <w:tab w:val="left" w:pos="1134"/>
        </w:tabs>
        <w:overflowPunct w:val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006D">
        <w:rPr>
          <w:rFonts w:ascii="Times New Roman" w:hAnsi="Times New Roman" w:cs="Times New Roman"/>
          <w:sz w:val="24"/>
          <w:szCs w:val="24"/>
        </w:rPr>
        <w:t>При обнаружении в пределах гарантийного срока недостатков Объекта долевого строительства, установленного настоящим Договором, за которые отвечает Застройщик, Участник долевого строительства вправе требовать их безвозмездного устранения Застройщиком в разумный срок.</w:t>
      </w:r>
    </w:p>
    <w:p w14:paraId="3DB82042" w14:textId="19606869" w:rsidR="00800BB8" w:rsidRDefault="00800BB8" w:rsidP="0039006D">
      <w:pPr>
        <w:pStyle w:val="ConsPlusNormal"/>
        <w:numPr>
          <w:ilvl w:val="1"/>
          <w:numId w:val="11"/>
        </w:numPr>
        <w:tabs>
          <w:tab w:val="left" w:pos="993"/>
          <w:tab w:val="left" w:pos="1134"/>
        </w:tabs>
        <w:overflowPunct w:val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Объекта следующие, не согласованные с Участником долевого строительства в Объекта (и, соответственно, в проектной документации):</w:t>
      </w:r>
    </w:p>
    <w:p w14:paraId="229235AD" w14:textId="43B4EDFD" w:rsidR="00800BB8" w:rsidRDefault="00800BB8" w:rsidP="00800BB8">
      <w:pPr>
        <w:pStyle w:val="ConsPlusNormal"/>
        <w:tabs>
          <w:tab w:val="left" w:pos="993"/>
          <w:tab w:val="left" w:pos="1134"/>
        </w:tabs>
        <w:overflowPunct w:val="0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видов, типов и конфигурации оконных стеклопакетов;</w:t>
      </w:r>
    </w:p>
    <w:p w14:paraId="0F1AD915" w14:textId="7CE57162" w:rsidR="00800BB8" w:rsidRDefault="00800BB8" w:rsidP="00800BB8">
      <w:pPr>
        <w:pStyle w:val="ConsPlusNormal"/>
        <w:tabs>
          <w:tab w:val="left" w:pos="993"/>
          <w:tab w:val="left" w:pos="1134"/>
        </w:tabs>
        <w:overflowPunct w:val="0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отклонение помещений, входящих в состав Объекта, самого Объекта, от осевых линий по проектной документации;</w:t>
      </w:r>
    </w:p>
    <w:p w14:paraId="093BACEC" w14:textId="24E53DC5" w:rsidR="00800BB8" w:rsidRDefault="00800BB8" w:rsidP="00800BB8">
      <w:pPr>
        <w:pStyle w:val="ConsPlusNormal"/>
        <w:tabs>
          <w:tab w:val="left" w:pos="993"/>
          <w:tab w:val="left" w:pos="1134"/>
        </w:tabs>
        <w:overflowPunct w:val="0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появление или удаление козырьков, пандусов, перил, лестниц Объекта;</w:t>
      </w:r>
    </w:p>
    <w:p w14:paraId="097F6F88" w14:textId="129B3532" w:rsidR="00800BB8" w:rsidRDefault="00FB19BF" w:rsidP="00800BB8">
      <w:pPr>
        <w:pStyle w:val="ConsPlusNormal"/>
        <w:tabs>
          <w:tab w:val="left" w:pos="993"/>
          <w:tab w:val="left" w:pos="1134"/>
        </w:tabs>
        <w:overflowPunct w:val="0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цвета или материала наружной отделки фасадов Объекта, элементов фасадной отделки и декора, при условии, что они не затеняют Объект Участника долевого строительства;</w:t>
      </w:r>
    </w:p>
    <w:p w14:paraId="67547257" w14:textId="681408C6" w:rsidR="00FB19BF" w:rsidRDefault="00FB19BF" w:rsidP="00800BB8">
      <w:pPr>
        <w:pStyle w:val="ConsPlusNormal"/>
        <w:tabs>
          <w:tab w:val="left" w:pos="993"/>
          <w:tab w:val="left" w:pos="1134"/>
        </w:tabs>
        <w:overflowPunct w:val="0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изменение проекта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благоустройства 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63A180E9" w14:textId="6725883C" w:rsidR="00FB19BF" w:rsidRDefault="00FB19BF" w:rsidP="00800BB8">
      <w:pPr>
        <w:pStyle w:val="ConsPlusNormal"/>
        <w:tabs>
          <w:tab w:val="left" w:pos="993"/>
          <w:tab w:val="left" w:pos="1134"/>
        </w:tabs>
        <w:overflowPunct w:val="0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иные изменения, проводимые Застройщиком в Объекте, без их согласования (уведомления) с Участником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 Российской Федерации. </w:t>
      </w:r>
    </w:p>
    <w:p w14:paraId="48304929" w14:textId="2D613BB3" w:rsidR="00FB19BF" w:rsidRPr="0039006D" w:rsidRDefault="00FB19BF" w:rsidP="00800BB8">
      <w:pPr>
        <w:pStyle w:val="ConsPlusNormal"/>
        <w:tabs>
          <w:tab w:val="left" w:pos="993"/>
          <w:tab w:val="left" w:pos="1134"/>
        </w:tabs>
        <w:overflowPunct w:val="0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4E636ED9" w14:textId="75C430B8" w:rsidR="00957ED7" w:rsidRPr="007C2CF8" w:rsidRDefault="00292368" w:rsidP="007C2CF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A32D3" w14:textId="16DA2FA9" w:rsidR="00C91C7A" w:rsidRDefault="00292368" w:rsidP="00292368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14:paraId="369352C7" w14:textId="77777777" w:rsidR="00292368" w:rsidRPr="00292368" w:rsidRDefault="00292368" w:rsidP="00292368">
      <w:pPr>
        <w:pStyle w:val="ConsPlusNormal"/>
        <w:numPr>
          <w:ilvl w:val="1"/>
          <w:numId w:val="11"/>
        </w:numPr>
        <w:tabs>
          <w:tab w:val="left" w:pos="1276"/>
        </w:tabs>
        <w:overflowPunct w:val="0"/>
        <w:ind w:left="0" w:firstLine="7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92368">
        <w:rPr>
          <w:rFonts w:ascii="Times New Roman" w:hAnsi="Times New Roman" w:cs="Times New Roman"/>
          <w:b/>
          <w:sz w:val="24"/>
          <w:szCs w:val="24"/>
        </w:rPr>
        <w:t>Обязанности Участника долевого строительства:</w:t>
      </w:r>
    </w:p>
    <w:p w14:paraId="4CDB5BD5" w14:textId="7007DA26" w:rsidR="00292368" w:rsidRPr="00292368" w:rsidRDefault="00292368" w:rsidP="00292368">
      <w:pPr>
        <w:pStyle w:val="ConsPlusNormal"/>
        <w:numPr>
          <w:ilvl w:val="2"/>
          <w:numId w:val="11"/>
        </w:numPr>
        <w:tabs>
          <w:tab w:val="left" w:pos="1276"/>
        </w:tabs>
        <w:overflowPunct w:val="0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2368">
        <w:rPr>
          <w:rFonts w:ascii="Times New Roman" w:hAnsi="Times New Roman" w:cs="Times New Roman"/>
          <w:sz w:val="24"/>
          <w:szCs w:val="24"/>
        </w:rPr>
        <w:t xml:space="preserve">Оплатить Застройщику Цену Договора в объеме и на условиях, предусмотренных </w:t>
      </w:r>
      <w:r>
        <w:rPr>
          <w:rFonts w:ascii="Times New Roman" w:hAnsi="Times New Roman" w:cs="Times New Roman"/>
          <w:sz w:val="24"/>
          <w:szCs w:val="24"/>
        </w:rPr>
        <w:t>разделом</w:t>
      </w:r>
      <w:r w:rsidRPr="00292368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92368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14:paraId="165ED56B" w14:textId="77777777" w:rsidR="00292368" w:rsidRPr="00292368" w:rsidRDefault="00292368" w:rsidP="00292368">
      <w:pPr>
        <w:numPr>
          <w:ilvl w:val="2"/>
          <w:numId w:val="1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2368">
        <w:rPr>
          <w:rFonts w:ascii="Times New Roman" w:hAnsi="Times New Roman" w:cs="Times New Roman"/>
          <w:sz w:val="24"/>
          <w:szCs w:val="24"/>
        </w:rPr>
        <w:t>Принять Объект долевого строительства в установленные Договором сроки, путем подписания Передаточного акта.</w:t>
      </w:r>
    </w:p>
    <w:p w14:paraId="4F2E37F2" w14:textId="3908425B" w:rsidR="00292368" w:rsidRPr="00BF6D88" w:rsidRDefault="00292368" w:rsidP="00292368">
      <w:pPr>
        <w:numPr>
          <w:ilvl w:val="2"/>
          <w:numId w:val="11"/>
        </w:num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6D88">
        <w:rPr>
          <w:rFonts w:ascii="Times New Roman" w:hAnsi="Times New Roman" w:cs="Times New Roman"/>
          <w:sz w:val="24"/>
          <w:szCs w:val="24"/>
        </w:rPr>
        <w:t xml:space="preserve">Одновременно с подписанием Передаточного акта заключить договор </w:t>
      </w:r>
      <w:r w:rsidR="00255CF3" w:rsidRPr="00BF6D88">
        <w:rPr>
          <w:rFonts w:ascii="Times New Roman" w:hAnsi="Times New Roman" w:cs="Times New Roman"/>
          <w:sz w:val="24"/>
          <w:szCs w:val="24"/>
        </w:rPr>
        <w:t xml:space="preserve">с </w:t>
      </w:r>
      <w:r w:rsidRPr="00BF6D88">
        <w:rPr>
          <w:rFonts w:ascii="Times New Roman" w:hAnsi="Times New Roman" w:cs="Times New Roman"/>
          <w:sz w:val="24"/>
          <w:szCs w:val="24"/>
        </w:rPr>
        <w:t xml:space="preserve">выбранной Застройщиком </w:t>
      </w:r>
      <w:r w:rsidR="00255CF3" w:rsidRPr="00BF6D88">
        <w:rPr>
          <w:rFonts w:ascii="Times New Roman" w:hAnsi="Times New Roman" w:cs="Times New Roman"/>
          <w:sz w:val="24"/>
          <w:szCs w:val="24"/>
        </w:rPr>
        <w:t>Управляющей компанией.</w:t>
      </w:r>
    </w:p>
    <w:p w14:paraId="3B252318" w14:textId="3F3FFEAE" w:rsidR="00292368" w:rsidRPr="00292368" w:rsidRDefault="00292368" w:rsidP="00292368">
      <w:pPr>
        <w:numPr>
          <w:ilvl w:val="2"/>
          <w:numId w:val="1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2368">
        <w:rPr>
          <w:rFonts w:ascii="Times New Roman" w:hAnsi="Times New Roman" w:cs="Times New Roman"/>
          <w:sz w:val="24"/>
          <w:szCs w:val="24"/>
        </w:rPr>
        <w:t xml:space="preserve">Подать совместно с Застройщиком, настоящий Договор и все необходимые документы на государственную регистрацию в уполномоченный орган в течение </w:t>
      </w:r>
      <w:r w:rsidR="009D3A17">
        <w:rPr>
          <w:rFonts w:ascii="Times New Roman" w:hAnsi="Times New Roman" w:cs="Times New Roman"/>
          <w:sz w:val="24"/>
          <w:szCs w:val="24"/>
        </w:rPr>
        <w:t>5</w:t>
      </w:r>
      <w:r w:rsidRPr="00292368">
        <w:rPr>
          <w:rFonts w:ascii="Times New Roman" w:hAnsi="Times New Roman" w:cs="Times New Roman"/>
          <w:sz w:val="24"/>
          <w:szCs w:val="24"/>
        </w:rPr>
        <w:t xml:space="preserve"> (</w:t>
      </w:r>
      <w:r w:rsidR="009D3A17">
        <w:rPr>
          <w:rFonts w:ascii="Times New Roman" w:hAnsi="Times New Roman" w:cs="Times New Roman"/>
          <w:sz w:val="24"/>
          <w:szCs w:val="24"/>
        </w:rPr>
        <w:t>пяти</w:t>
      </w:r>
      <w:r w:rsidRPr="00292368">
        <w:rPr>
          <w:rFonts w:ascii="Times New Roman" w:hAnsi="Times New Roman" w:cs="Times New Roman"/>
          <w:sz w:val="24"/>
          <w:szCs w:val="24"/>
        </w:rPr>
        <w:t>)</w:t>
      </w:r>
      <w:r w:rsidR="009D3A17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292368">
        <w:rPr>
          <w:rFonts w:ascii="Times New Roman" w:hAnsi="Times New Roman" w:cs="Times New Roman"/>
          <w:sz w:val="24"/>
          <w:szCs w:val="24"/>
        </w:rPr>
        <w:t>дней с даты подписания Сторонами настоящего Договора.</w:t>
      </w:r>
    </w:p>
    <w:p w14:paraId="1AC023F1" w14:textId="68C3EBF5" w:rsidR="00292368" w:rsidRPr="00292368" w:rsidRDefault="00292368" w:rsidP="00292368">
      <w:pPr>
        <w:numPr>
          <w:ilvl w:val="2"/>
          <w:numId w:val="1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236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D3A17">
        <w:rPr>
          <w:rFonts w:ascii="Times New Roman" w:hAnsi="Times New Roman" w:cs="Times New Roman"/>
          <w:sz w:val="24"/>
          <w:szCs w:val="24"/>
        </w:rPr>
        <w:t>5</w:t>
      </w:r>
      <w:r w:rsidRPr="00292368">
        <w:rPr>
          <w:rFonts w:ascii="Times New Roman" w:hAnsi="Times New Roman" w:cs="Times New Roman"/>
          <w:sz w:val="24"/>
          <w:szCs w:val="24"/>
        </w:rPr>
        <w:t xml:space="preserve"> (</w:t>
      </w:r>
      <w:r w:rsidR="00BF6D88">
        <w:rPr>
          <w:rFonts w:ascii="Times New Roman" w:hAnsi="Times New Roman" w:cs="Times New Roman"/>
          <w:sz w:val="24"/>
          <w:szCs w:val="24"/>
        </w:rPr>
        <w:t>пяти</w:t>
      </w:r>
      <w:r w:rsidRPr="00292368">
        <w:rPr>
          <w:rFonts w:ascii="Times New Roman" w:hAnsi="Times New Roman" w:cs="Times New Roman"/>
          <w:sz w:val="24"/>
          <w:szCs w:val="24"/>
        </w:rPr>
        <w:t>) рабочих дней с момента подписания Передаточного акта представить со своей стороны все необходимые документы для государственной регистрации права собственности на Объект долевого строительства в орган, осуществляющий государственную регистрацию прав</w:t>
      </w:r>
      <w:r w:rsidRPr="00292368">
        <w:rPr>
          <w:rFonts w:ascii="Times New Roman" w:hAnsi="Times New Roman" w:cs="Times New Roman"/>
          <w:b/>
          <w:color w:val="76923C"/>
          <w:sz w:val="24"/>
          <w:szCs w:val="24"/>
        </w:rPr>
        <w:t>.</w:t>
      </w:r>
    </w:p>
    <w:p w14:paraId="4841EF39" w14:textId="77777777" w:rsidR="00292368" w:rsidRPr="00292368" w:rsidRDefault="00292368" w:rsidP="00EE77A4">
      <w:pPr>
        <w:pStyle w:val="ConsPlusNormal"/>
        <w:numPr>
          <w:ilvl w:val="1"/>
          <w:numId w:val="11"/>
        </w:numPr>
        <w:tabs>
          <w:tab w:val="left" w:pos="1276"/>
        </w:tabs>
        <w:overflowPunct w:val="0"/>
        <w:ind w:left="0" w:firstLine="7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92368">
        <w:rPr>
          <w:rFonts w:ascii="Times New Roman" w:hAnsi="Times New Roman" w:cs="Times New Roman"/>
          <w:b/>
          <w:sz w:val="24"/>
          <w:szCs w:val="24"/>
        </w:rPr>
        <w:t>Обязанности Застройщика:</w:t>
      </w:r>
    </w:p>
    <w:p w14:paraId="24834004" w14:textId="69122987" w:rsidR="00292368" w:rsidRPr="00292368" w:rsidRDefault="00292368" w:rsidP="00292368">
      <w:pPr>
        <w:pStyle w:val="ConsPlusNormal"/>
        <w:numPr>
          <w:ilvl w:val="2"/>
          <w:numId w:val="11"/>
        </w:numPr>
        <w:tabs>
          <w:tab w:val="left" w:pos="1276"/>
        </w:tabs>
        <w:overflowPunct w:val="0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2368">
        <w:rPr>
          <w:rFonts w:ascii="Times New Roman" w:hAnsi="Times New Roman" w:cs="Times New Roman"/>
          <w:sz w:val="24"/>
          <w:szCs w:val="24"/>
        </w:rPr>
        <w:t xml:space="preserve">За счет суммы денежных средств на возмещение затрат на строительство (создание) </w:t>
      </w:r>
      <w:r w:rsidR="00EC5EBB">
        <w:rPr>
          <w:rFonts w:ascii="Times New Roman" w:hAnsi="Times New Roman" w:cs="Times New Roman"/>
          <w:sz w:val="24"/>
          <w:szCs w:val="24"/>
        </w:rPr>
        <w:t>Блокированного жилого дома</w:t>
      </w:r>
      <w:r w:rsidRPr="00292368">
        <w:rPr>
          <w:rFonts w:ascii="Times New Roman" w:hAnsi="Times New Roman" w:cs="Times New Roman"/>
          <w:sz w:val="24"/>
          <w:szCs w:val="24"/>
        </w:rPr>
        <w:t xml:space="preserve">, уплачиваемых Участником долевого строительства в счет Цены Договора, построить (создать) Объект долевого строительства. </w:t>
      </w:r>
    </w:p>
    <w:p w14:paraId="5A3B98EB" w14:textId="614939B2" w:rsidR="00292368" w:rsidRPr="00292368" w:rsidRDefault="00292368" w:rsidP="00292368">
      <w:pPr>
        <w:pStyle w:val="ConsPlusNormal"/>
        <w:numPr>
          <w:ilvl w:val="2"/>
          <w:numId w:val="11"/>
        </w:numPr>
        <w:tabs>
          <w:tab w:val="left" w:pos="1276"/>
        </w:tabs>
        <w:overflowPunct w:val="0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2368">
        <w:rPr>
          <w:rFonts w:ascii="Times New Roman" w:hAnsi="Times New Roman" w:cs="Times New Roman"/>
          <w:sz w:val="24"/>
          <w:szCs w:val="24"/>
        </w:rPr>
        <w:t xml:space="preserve">Обеспечить контроль за выполнением всех обязательств, связанных со строительством и вводом в эксплуатацию </w:t>
      </w:r>
      <w:r w:rsidR="00EC5EBB">
        <w:rPr>
          <w:rFonts w:ascii="Times New Roman" w:hAnsi="Times New Roman" w:cs="Times New Roman"/>
          <w:sz w:val="24"/>
          <w:szCs w:val="24"/>
        </w:rPr>
        <w:t>Блокированного жилого дома</w:t>
      </w:r>
      <w:r w:rsidRPr="00292368">
        <w:rPr>
          <w:rFonts w:ascii="Times New Roman" w:hAnsi="Times New Roman" w:cs="Times New Roman"/>
          <w:sz w:val="24"/>
          <w:szCs w:val="24"/>
        </w:rPr>
        <w:t>.</w:t>
      </w:r>
    </w:p>
    <w:p w14:paraId="3B664371" w14:textId="77777777" w:rsidR="00292368" w:rsidRPr="00292368" w:rsidRDefault="00292368" w:rsidP="00292368">
      <w:pPr>
        <w:pStyle w:val="ConsPlusNormal"/>
        <w:numPr>
          <w:ilvl w:val="2"/>
          <w:numId w:val="11"/>
        </w:numPr>
        <w:tabs>
          <w:tab w:val="left" w:pos="1276"/>
        </w:tabs>
        <w:overflowPunct w:val="0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2368">
        <w:rPr>
          <w:rFonts w:ascii="Times New Roman" w:hAnsi="Times New Roman" w:cs="Times New Roman"/>
          <w:sz w:val="24"/>
          <w:szCs w:val="24"/>
        </w:rPr>
        <w:t>Передать Участнику долевого строительства Объект долевого строительства в установленный Договором срок путем подписания Передаточного акта.</w:t>
      </w:r>
    </w:p>
    <w:p w14:paraId="5D36183F" w14:textId="3E8E576B" w:rsidR="00292368" w:rsidRPr="00292368" w:rsidRDefault="00292368" w:rsidP="00292368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368">
        <w:rPr>
          <w:rFonts w:ascii="Times New Roman" w:hAnsi="Times New Roman" w:cs="Times New Roman"/>
          <w:sz w:val="24"/>
          <w:szCs w:val="24"/>
        </w:rPr>
        <w:t>Подать совместно с Участником долевого строительства, настоящий Договор и все необходимые документы на государственную регистрацию в уполномоченный орган в течение</w:t>
      </w:r>
      <w:r w:rsidR="00BF6D88">
        <w:rPr>
          <w:rFonts w:ascii="Times New Roman" w:hAnsi="Times New Roman" w:cs="Times New Roman"/>
          <w:sz w:val="24"/>
          <w:szCs w:val="24"/>
        </w:rPr>
        <w:t xml:space="preserve"> 5</w:t>
      </w:r>
      <w:r w:rsidRPr="00292368">
        <w:rPr>
          <w:rFonts w:ascii="Times New Roman" w:hAnsi="Times New Roman" w:cs="Times New Roman"/>
          <w:sz w:val="24"/>
          <w:szCs w:val="24"/>
        </w:rPr>
        <w:t xml:space="preserve"> (</w:t>
      </w:r>
      <w:r w:rsidR="0006207D">
        <w:rPr>
          <w:rFonts w:ascii="Times New Roman" w:hAnsi="Times New Roman" w:cs="Times New Roman"/>
          <w:sz w:val="24"/>
          <w:szCs w:val="24"/>
        </w:rPr>
        <w:t>пяти</w:t>
      </w:r>
      <w:r w:rsidRPr="00292368">
        <w:rPr>
          <w:rFonts w:ascii="Times New Roman" w:hAnsi="Times New Roman" w:cs="Times New Roman"/>
          <w:sz w:val="24"/>
          <w:szCs w:val="24"/>
        </w:rPr>
        <w:t>) дней с даты подписания Сторонами настоящего Договора.</w:t>
      </w:r>
    </w:p>
    <w:p w14:paraId="7F4D0CB0" w14:textId="722FC0CD" w:rsidR="00292368" w:rsidRPr="00292368" w:rsidRDefault="00292368" w:rsidP="00292368">
      <w:pPr>
        <w:pStyle w:val="ConsPlusNormal"/>
        <w:numPr>
          <w:ilvl w:val="2"/>
          <w:numId w:val="11"/>
        </w:numPr>
        <w:tabs>
          <w:tab w:val="left" w:pos="1276"/>
        </w:tabs>
        <w:overflowPunct w:val="0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2368">
        <w:rPr>
          <w:rFonts w:ascii="Times New Roman" w:hAnsi="Times New Roman" w:cs="Times New Roman"/>
          <w:sz w:val="24"/>
          <w:szCs w:val="24"/>
        </w:rPr>
        <w:t>Обязательства Застройщика по настоящему Договору считаются исполненными с момента подписания Сторонами Передаточного акта или подписания Застройщиком акта в одностороннем порядке, в соответствии с п. 6.</w:t>
      </w:r>
      <w:r w:rsidR="00147365">
        <w:rPr>
          <w:rFonts w:ascii="Times New Roman" w:hAnsi="Times New Roman" w:cs="Times New Roman"/>
          <w:sz w:val="24"/>
          <w:szCs w:val="24"/>
        </w:rPr>
        <w:t>6</w:t>
      </w:r>
      <w:r w:rsidRPr="00292368">
        <w:rPr>
          <w:rFonts w:ascii="Times New Roman" w:hAnsi="Times New Roman" w:cs="Times New Roman"/>
          <w:sz w:val="24"/>
          <w:szCs w:val="24"/>
        </w:rPr>
        <w:t>. Договора.</w:t>
      </w:r>
    </w:p>
    <w:p w14:paraId="49ECBA0B" w14:textId="0A590B38" w:rsidR="00292368" w:rsidRPr="00292368" w:rsidRDefault="00292368" w:rsidP="00292368">
      <w:pPr>
        <w:pStyle w:val="ConsPlusNormal"/>
        <w:numPr>
          <w:ilvl w:val="2"/>
          <w:numId w:val="11"/>
        </w:numPr>
        <w:tabs>
          <w:tab w:val="left" w:pos="1276"/>
          <w:tab w:val="left" w:pos="1560"/>
        </w:tabs>
        <w:overflowPunct w:val="0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2368">
        <w:rPr>
          <w:rFonts w:ascii="Times New Roman" w:hAnsi="Times New Roman" w:cs="Times New Roman"/>
          <w:sz w:val="24"/>
          <w:szCs w:val="24"/>
        </w:rPr>
        <w:t>Застройщик вправе без дополнительного согласования (в т.ч. письменного) с Участником долевого строительства вносить изменения в проектную документацию, в т. ч. связанные с конструктивными особенностями наружных стен и внутренних перегородок, с изменением фасада</w:t>
      </w:r>
      <w:r w:rsidR="00255CF3">
        <w:rPr>
          <w:rFonts w:ascii="Times New Roman" w:hAnsi="Times New Roman" w:cs="Times New Roman"/>
          <w:sz w:val="24"/>
          <w:szCs w:val="24"/>
        </w:rPr>
        <w:t>.</w:t>
      </w:r>
      <w:r w:rsidRPr="00292368">
        <w:rPr>
          <w:rFonts w:ascii="Times New Roman" w:hAnsi="Times New Roman" w:cs="Times New Roman"/>
          <w:sz w:val="24"/>
          <w:szCs w:val="24"/>
        </w:rPr>
        <w:t xml:space="preserve"> Стороны пришли к соглашению о том, что путем подписания настоящего договора Участник долевого строительства дал свое согласие на любые изменения, предусмотренные настоящим пунктом Договора.</w:t>
      </w:r>
    </w:p>
    <w:p w14:paraId="19AA0673" w14:textId="77777777" w:rsidR="00292368" w:rsidRPr="00292368" w:rsidRDefault="00292368" w:rsidP="00292368">
      <w:pPr>
        <w:pStyle w:val="ConsPlusNormal"/>
        <w:tabs>
          <w:tab w:val="left" w:pos="1276"/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632BC7" w14:textId="42315EA7" w:rsidR="00292368" w:rsidRPr="00EE77A4" w:rsidRDefault="00EE77A4" w:rsidP="00292368">
      <w:pPr>
        <w:pStyle w:val="a3"/>
        <w:numPr>
          <w:ilvl w:val="0"/>
          <w:numId w:val="11"/>
        </w:num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E77A4">
        <w:rPr>
          <w:rFonts w:ascii="Times New Roman" w:hAnsi="Times New Roman" w:cs="Times New Roman"/>
          <w:sz w:val="24"/>
          <w:szCs w:val="24"/>
        </w:rPr>
        <w:t>Уступка прав требования</w:t>
      </w:r>
    </w:p>
    <w:p w14:paraId="2168BC23" w14:textId="77777777" w:rsidR="00EE77A4" w:rsidRPr="00EE77A4" w:rsidRDefault="00EE77A4" w:rsidP="00EE77A4">
      <w:pPr>
        <w:pStyle w:val="a3"/>
        <w:numPr>
          <w:ilvl w:val="1"/>
          <w:numId w:val="1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E77A4">
        <w:rPr>
          <w:rFonts w:ascii="Times New Roman" w:hAnsi="Times New Roman" w:cs="Times New Roman"/>
          <w:bCs/>
          <w:sz w:val="24"/>
          <w:szCs w:val="24"/>
        </w:rPr>
        <w:t>Уступка</w:t>
      </w:r>
      <w:r w:rsidRPr="00EE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A4">
        <w:rPr>
          <w:rFonts w:ascii="Times New Roman" w:hAnsi="Times New Roman" w:cs="Times New Roman"/>
          <w:sz w:val="24"/>
          <w:szCs w:val="24"/>
        </w:rPr>
        <w:t>Участником долевого строительства</w:t>
      </w:r>
      <w:r w:rsidRPr="00EE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A4">
        <w:rPr>
          <w:rFonts w:ascii="Times New Roman" w:hAnsi="Times New Roman" w:cs="Times New Roman"/>
          <w:bCs/>
          <w:sz w:val="24"/>
          <w:szCs w:val="24"/>
        </w:rPr>
        <w:t xml:space="preserve">прав требований по настоящему </w:t>
      </w:r>
      <w:r w:rsidRPr="00EE77A4">
        <w:rPr>
          <w:rFonts w:ascii="Times New Roman" w:hAnsi="Times New Roman" w:cs="Times New Roman"/>
          <w:sz w:val="24"/>
          <w:szCs w:val="24"/>
        </w:rPr>
        <w:t>Договору</w:t>
      </w:r>
      <w:r w:rsidRPr="00EE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A4">
        <w:rPr>
          <w:rFonts w:ascii="Times New Roman" w:hAnsi="Times New Roman" w:cs="Times New Roman"/>
          <w:bCs/>
          <w:sz w:val="24"/>
          <w:szCs w:val="24"/>
        </w:rPr>
        <w:t xml:space="preserve">допускается </w:t>
      </w:r>
      <w:r w:rsidRPr="00EE77A4">
        <w:rPr>
          <w:rFonts w:ascii="Times New Roman" w:hAnsi="Times New Roman" w:cs="Times New Roman"/>
          <w:sz w:val="24"/>
          <w:szCs w:val="24"/>
        </w:rPr>
        <w:t xml:space="preserve">с письменного согласия Застройщика </w:t>
      </w:r>
      <w:r w:rsidRPr="00EE77A4">
        <w:rPr>
          <w:rFonts w:ascii="Times New Roman" w:hAnsi="Times New Roman" w:cs="Times New Roman"/>
          <w:bCs/>
          <w:sz w:val="24"/>
          <w:szCs w:val="24"/>
        </w:rPr>
        <w:t xml:space="preserve">после </w:t>
      </w:r>
      <w:r w:rsidRPr="00EE77A4">
        <w:rPr>
          <w:rFonts w:ascii="Times New Roman" w:hAnsi="Times New Roman" w:cs="Times New Roman"/>
          <w:sz w:val="24"/>
          <w:szCs w:val="24"/>
        </w:rPr>
        <w:t>полной оплаты</w:t>
      </w:r>
      <w:r w:rsidRPr="00EE77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7A4">
        <w:rPr>
          <w:rFonts w:ascii="Times New Roman" w:hAnsi="Times New Roman" w:cs="Times New Roman"/>
          <w:sz w:val="24"/>
          <w:szCs w:val="24"/>
        </w:rPr>
        <w:t>Цены Договора</w:t>
      </w:r>
      <w:r w:rsidRPr="00EE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A4">
        <w:rPr>
          <w:rFonts w:ascii="Times New Roman" w:hAnsi="Times New Roman" w:cs="Times New Roman"/>
          <w:sz w:val="24"/>
          <w:szCs w:val="24"/>
        </w:rPr>
        <w:t>в соответствии с п. 5.1. Договора</w:t>
      </w:r>
      <w:r w:rsidRPr="00EE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A4">
        <w:rPr>
          <w:rFonts w:ascii="Times New Roman" w:hAnsi="Times New Roman" w:cs="Times New Roman"/>
          <w:bCs/>
          <w:sz w:val="24"/>
          <w:szCs w:val="24"/>
        </w:rPr>
        <w:t>в порядке, установленном действующим законодательством Российской Федерации</w:t>
      </w:r>
      <w:r w:rsidRPr="00EE77A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A06551E" w14:textId="4ECD3737" w:rsidR="00EE77A4" w:rsidRPr="00EE77A4" w:rsidRDefault="00EE77A4" w:rsidP="00EE77A4">
      <w:pPr>
        <w:tabs>
          <w:tab w:val="left" w:pos="993"/>
          <w:tab w:val="left" w:pos="1134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77A4">
        <w:rPr>
          <w:rFonts w:ascii="Times New Roman" w:hAnsi="Times New Roman" w:cs="Times New Roman"/>
          <w:sz w:val="24"/>
          <w:szCs w:val="24"/>
        </w:rPr>
        <w:t>Участник долевого строительства при уступке прав по настоящему Договору обязан передать также все свои обязанности по Договору, включая обязанности, предусмотренные п. 8.1.2. – 8.1.</w:t>
      </w:r>
      <w:r w:rsidR="00EC5EBB">
        <w:rPr>
          <w:rFonts w:ascii="Times New Roman" w:hAnsi="Times New Roman" w:cs="Times New Roman"/>
          <w:sz w:val="24"/>
          <w:szCs w:val="24"/>
        </w:rPr>
        <w:t>5</w:t>
      </w:r>
      <w:r w:rsidRPr="00EE77A4">
        <w:rPr>
          <w:rFonts w:ascii="Times New Roman" w:hAnsi="Times New Roman" w:cs="Times New Roman"/>
          <w:sz w:val="24"/>
          <w:szCs w:val="24"/>
        </w:rPr>
        <w:t>. Договора, за исключением обязанности, предусмотренной п. 8.1.1. Договора.</w:t>
      </w:r>
    </w:p>
    <w:p w14:paraId="6FFC47E5" w14:textId="77777777" w:rsidR="00EE77A4" w:rsidRPr="00EE77A4" w:rsidRDefault="00EE77A4" w:rsidP="00EE77A4">
      <w:pPr>
        <w:pStyle w:val="a3"/>
        <w:numPr>
          <w:ilvl w:val="1"/>
          <w:numId w:val="1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E77A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Договор уступки прав требования по настоящему Договору, заключаемый Участником долевого строительства с третьими лицами, совершается в той же форме, что и настоящий Договор и вступает в силу после государственной регистрации в соответствии с законодательством Российской Федерации. </w:t>
      </w:r>
    </w:p>
    <w:p w14:paraId="3C5F20E4" w14:textId="77777777" w:rsidR="00EE77A4" w:rsidRPr="00EE77A4" w:rsidRDefault="00EE77A4" w:rsidP="00EE77A4">
      <w:pPr>
        <w:pStyle w:val="a3"/>
        <w:numPr>
          <w:ilvl w:val="1"/>
          <w:numId w:val="1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E77A4">
        <w:rPr>
          <w:rFonts w:ascii="Times New Roman" w:hAnsi="Times New Roman" w:cs="Times New Roman"/>
          <w:bCs/>
          <w:sz w:val="24"/>
          <w:szCs w:val="24"/>
        </w:rPr>
        <w:t xml:space="preserve">Уступка Участником долевого строительства прав требования по настоящему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 </w:t>
      </w:r>
    </w:p>
    <w:p w14:paraId="287D98AE" w14:textId="77777777" w:rsidR="00EE77A4" w:rsidRPr="00EE77A4" w:rsidRDefault="00EE77A4" w:rsidP="00EE77A4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E77A4">
        <w:rPr>
          <w:rFonts w:ascii="Times New Roman" w:hAnsi="Times New Roman" w:cs="Times New Roman"/>
          <w:bCs/>
          <w:sz w:val="24"/>
          <w:szCs w:val="24"/>
        </w:rPr>
        <w:t xml:space="preserve">Все расходы, возникшие в связи с уступкой прав требования по настоящему Договору, Участник долевого строительства несет самостоятельно. </w:t>
      </w:r>
    </w:p>
    <w:p w14:paraId="75571A7B" w14:textId="1E09DCAA" w:rsidR="00EE77A4" w:rsidRPr="00F552DB" w:rsidRDefault="00EE77A4" w:rsidP="00EE77A4">
      <w:pPr>
        <w:pStyle w:val="a3"/>
        <w:numPr>
          <w:ilvl w:val="1"/>
          <w:numId w:val="1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E77A4">
        <w:rPr>
          <w:rFonts w:ascii="Times New Roman" w:hAnsi="Times New Roman" w:cs="Times New Roman"/>
          <w:sz w:val="24"/>
          <w:szCs w:val="24"/>
        </w:rPr>
        <w:t>Все последующие уступки прав требований, совершаемые новыми участниками долевого строительства, осуществляются только при условии письменного согласия Застройщика.</w:t>
      </w:r>
    </w:p>
    <w:p w14:paraId="7B632332" w14:textId="2198CAE4" w:rsidR="00F552DB" w:rsidRDefault="00F552DB" w:rsidP="00F552DB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7DAC525C" w14:textId="67AF929E" w:rsidR="00F552DB" w:rsidRDefault="00F552DB" w:rsidP="00F552DB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разрешения споров.</w:t>
      </w:r>
    </w:p>
    <w:p w14:paraId="5A7E5205" w14:textId="77492DEA" w:rsidR="00F552DB" w:rsidRPr="007665C9" w:rsidRDefault="00F552DB" w:rsidP="00F552DB">
      <w:pPr>
        <w:pStyle w:val="ConsPlusNormal"/>
        <w:numPr>
          <w:ilvl w:val="1"/>
          <w:numId w:val="13"/>
        </w:numPr>
        <w:tabs>
          <w:tab w:val="left" w:pos="360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65C9">
        <w:rPr>
          <w:rFonts w:ascii="Times New Roman" w:hAnsi="Times New Roman" w:cs="Times New Roman"/>
          <w:sz w:val="22"/>
          <w:szCs w:val="22"/>
        </w:rPr>
        <w:t xml:space="preserve">Стороны предусмотрели претензионный порядок урегулирования споров. Срок ответа на претензию составляет </w:t>
      </w:r>
      <w:r w:rsidR="009D3A17">
        <w:rPr>
          <w:rFonts w:ascii="Times New Roman" w:hAnsi="Times New Roman" w:cs="Times New Roman"/>
          <w:sz w:val="22"/>
          <w:szCs w:val="22"/>
        </w:rPr>
        <w:t>10</w:t>
      </w:r>
      <w:r w:rsidRPr="007665C9">
        <w:rPr>
          <w:rFonts w:ascii="Times New Roman" w:hAnsi="Times New Roman" w:cs="Times New Roman"/>
          <w:sz w:val="22"/>
          <w:szCs w:val="22"/>
        </w:rPr>
        <w:t xml:space="preserve"> (</w:t>
      </w:r>
      <w:r w:rsidR="009D3A17">
        <w:rPr>
          <w:rFonts w:ascii="Times New Roman" w:hAnsi="Times New Roman" w:cs="Times New Roman"/>
          <w:sz w:val="22"/>
          <w:szCs w:val="22"/>
        </w:rPr>
        <w:t>десять</w:t>
      </w:r>
      <w:r w:rsidRPr="007665C9">
        <w:rPr>
          <w:rFonts w:ascii="Times New Roman" w:hAnsi="Times New Roman" w:cs="Times New Roman"/>
          <w:sz w:val="22"/>
          <w:szCs w:val="22"/>
        </w:rPr>
        <w:t>) рабочих дней с момента получения ее второй Стороной.</w:t>
      </w:r>
    </w:p>
    <w:p w14:paraId="7920663C" w14:textId="5D4068FE" w:rsidR="00F552DB" w:rsidRPr="00D122AD" w:rsidRDefault="00F552DB" w:rsidP="00D122AD">
      <w:pPr>
        <w:pStyle w:val="ConsPlusNormal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06207D">
        <w:rPr>
          <w:rFonts w:ascii="Times New Roman" w:hAnsi="Times New Roman" w:cs="Times New Roman"/>
          <w:b/>
          <w:sz w:val="22"/>
          <w:szCs w:val="22"/>
        </w:rPr>
        <w:t>2.</w:t>
      </w:r>
      <w:r w:rsidRPr="0006207D">
        <w:rPr>
          <w:rFonts w:ascii="Times New Roman" w:hAnsi="Times New Roman" w:cs="Times New Roman"/>
          <w:sz w:val="22"/>
          <w:szCs w:val="22"/>
        </w:rPr>
        <w:t xml:space="preserve"> Все споры и разногласия, не урегулированные Сторонами в претензионном порядке, </w:t>
      </w:r>
      <w:r w:rsidR="00D122AD" w:rsidRPr="0006207D">
        <w:rPr>
          <w:rFonts w:ascii="Times New Roman" w:hAnsi="Times New Roman" w:cs="Times New Roman"/>
          <w:sz w:val="22"/>
          <w:szCs w:val="22"/>
        </w:rPr>
        <w:t xml:space="preserve">будут </w:t>
      </w:r>
      <w:r w:rsidRPr="0006207D">
        <w:rPr>
          <w:rFonts w:ascii="Times New Roman" w:hAnsi="Times New Roman" w:cs="Times New Roman"/>
          <w:sz w:val="22"/>
          <w:szCs w:val="22"/>
        </w:rPr>
        <w:t xml:space="preserve">разрешатся в Сестрорецком районном суде города Санкт-Петербурга </w:t>
      </w:r>
      <w:r w:rsidR="00D122AD" w:rsidRPr="0006207D">
        <w:rPr>
          <w:rFonts w:ascii="Times New Roman" w:hAnsi="Times New Roman" w:cs="Times New Roman"/>
          <w:sz w:val="22"/>
          <w:szCs w:val="22"/>
        </w:rPr>
        <w:t>по месту нахождения Застройщика</w:t>
      </w:r>
      <w:r w:rsidR="0006207D">
        <w:rPr>
          <w:rFonts w:ascii="Times New Roman" w:hAnsi="Times New Roman" w:cs="Times New Roman"/>
          <w:sz w:val="22"/>
          <w:szCs w:val="22"/>
        </w:rPr>
        <w:t>.</w:t>
      </w:r>
    </w:p>
    <w:p w14:paraId="599C54AA" w14:textId="77777777" w:rsidR="00D122AD" w:rsidRPr="00D122AD" w:rsidRDefault="00D122AD" w:rsidP="00D122AD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4B4E806" w14:textId="4282EBF2" w:rsidR="00F552DB" w:rsidRDefault="00F552DB" w:rsidP="00F552D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0798BB1F" w14:textId="6385D955" w:rsidR="00F552DB" w:rsidRPr="00F552DB" w:rsidRDefault="00F552DB" w:rsidP="008C6852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2DB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обязательств по Договору Сторона, не исполнившая своих обязательств или исполнившая</w:t>
      </w:r>
      <w:r w:rsidR="008C6852">
        <w:rPr>
          <w:rFonts w:ascii="Times New Roman" w:hAnsi="Times New Roman" w:cs="Times New Roman"/>
          <w:sz w:val="24"/>
          <w:szCs w:val="24"/>
        </w:rPr>
        <w:t xml:space="preserve"> ненадлежащим образом</w:t>
      </w:r>
      <w:r w:rsidRPr="00F552DB">
        <w:rPr>
          <w:rFonts w:ascii="Times New Roman" w:hAnsi="Times New Roman" w:cs="Times New Roman"/>
          <w:sz w:val="24"/>
          <w:szCs w:val="24"/>
        </w:rPr>
        <w:t xml:space="preserve"> свои обязательства, обязана уплатить другой Стороне предусмотренные </w:t>
      </w:r>
      <w:r w:rsidR="00117AE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Pr="00F552DB">
        <w:rPr>
          <w:rFonts w:ascii="Times New Roman" w:hAnsi="Times New Roman" w:cs="Times New Roman"/>
          <w:sz w:val="24"/>
          <w:szCs w:val="24"/>
        </w:rPr>
        <w:t xml:space="preserve"> настоящим Договором неустойки (штрафы, пени) и возместить в полном объеме причиненные убытки сверх неустойки.</w:t>
      </w:r>
    </w:p>
    <w:p w14:paraId="381047B1" w14:textId="639B127D" w:rsidR="008C6852" w:rsidRPr="008C6852" w:rsidRDefault="00AE00C7" w:rsidP="008C6852">
      <w:pPr>
        <w:pStyle w:val="a3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52">
        <w:rPr>
          <w:rFonts w:ascii="Times New Roman" w:hAnsi="Times New Roman" w:cs="Times New Roman"/>
          <w:sz w:val="24"/>
          <w:szCs w:val="24"/>
        </w:rPr>
        <w:t>При нарушении Участником долевого строительства срока внесения платежа по настоящему Договору, указанного в разделе 5 настоящего Договора, Участник долевого строительства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79F33C30" w14:textId="5EBEBBCE" w:rsidR="00AE00C7" w:rsidRPr="008C6852" w:rsidRDefault="00AE00C7" w:rsidP="008C6852">
      <w:pPr>
        <w:pStyle w:val="a3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52">
        <w:rPr>
          <w:rFonts w:ascii="Times New Roman" w:hAnsi="Times New Roman" w:cs="Times New Roman"/>
          <w:sz w:val="24"/>
          <w:szCs w:val="24"/>
        </w:rPr>
        <w:t>В случае,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более чем два месяца является основанием для одностороннего отказа Застройщика от исполнения Договора в порядке, предусмотренном Ф</w:t>
      </w:r>
      <w:r w:rsidR="008C6852">
        <w:rPr>
          <w:rFonts w:ascii="Times New Roman" w:hAnsi="Times New Roman" w:cs="Times New Roman"/>
          <w:sz w:val="24"/>
          <w:szCs w:val="24"/>
        </w:rPr>
        <w:t>едеральным законом</w:t>
      </w:r>
      <w:r w:rsidRPr="008C6852">
        <w:rPr>
          <w:rFonts w:ascii="Times New Roman" w:hAnsi="Times New Roman" w:cs="Times New Roman"/>
          <w:sz w:val="24"/>
          <w:szCs w:val="24"/>
        </w:rPr>
        <w:t xml:space="preserve"> № 214-ФЗ.</w:t>
      </w:r>
    </w:p>
    <w:p w14:paraId="0358F94C" w14:textId="74A6E09B" w:rsidR="00AE00C7" w:rsidRDefault="00AE00C7" w:rsidP="008C6852">
      <w:pPr>
        <w:pStyle w:val="a3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0C7">
        <w:rPr>
          <w:rFonts w:ascii="Times New Roman" w:hAnsi="Times New Roman" w:cs="Times New Roman"/>
          <w:sz w:val="24"/>
          <w:szCs w:val="24"/>
        </w:rPr>
        <w:t>В случае,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Ф</w:t>
      </w:r>
      <w:r w:rsidR="008C6852">
        <w:rPr>
          <w:rFonts w:ascii="Times New Roman" w:hAnsi="Times New Roman" w:cs="Times New Roman"/>
          <w:sz w:val="24"/>
          <w:szCs w:val="24"/>
        </w:rPr>
        <w:t>едеральным законом</w:t>
      </w:r>
      <w:r w:rsidRPr="00AE00C7">
        <w:rPr>
          <w:rFonts w:ascii="Times New Roman" w:hAnsi="Times New Roman" w:cs="Times New Roman"/>
          <w:sz w:val="24"/>
          <w:szCs w:val="24"/>
        </w:rPr>
        <w:t xml:space="preserve"> № 214-ФЗ.</w:t>
      </w:r>
    </w:p>
    <w:p w14:paraId="0F3B1C1F" w14:textId="6A66FA83" w:rsidR="00F552DB" w:rsidRDefault="008C6852" w:rsidP="008C6852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52">
        <w:rPr>
          <w:rFonts w:ascii="Times New Roman" w:hAnsi="Times New Roman" w:cs="Times New Roman"/>
          <w:sz w:val="24"/>
          <w:szCs w:val="24"/>
        </w:rPr>
        <w:t>Застройщик несет ответственность за неисполнение условий настоящего Договора в соответствии с ФЗ от 30.12.2004 г. № 214-ФЗ.</w:t>
      </w:r>
    </w:p>
    <w:p w14:paraId="0BEA8634" w14:textId="77777777" w:rsidR="002B0D3A" w:rsidRDefault="00F552DB" w:rsidP="008C6852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2DB">
        <w:rPr>
          <w:rFonts w:ascii="Times New Roman" w:hAnsi="Times New Roman" w:cs="Times New Roman"/>
          <w:sz w:val="24"/>
          <w:szCs w:val="24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</w:t>
      </w:r>
      <w:r w:rsidRPr="00F552DB">
        <w:rPr>
          <w:rFonts w:ascii="Times New Roman" w:hAnsi="Times New Roman" w:cs="Times New Roman"/>
          <w:sz w:val="24"/>
          <w:szCs w:val="24"/>
        </w:rPr>
        <w:lastRenderedPageBreak/>
        <w:t>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  <w:r w:rsidR="002B0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447B0" w14:textId="7F9D1D7D" w:rsidR="002B0D3A" w:rsidRPr="002B0D3A" w:rsidRDefault="002B0D3A" w:rsidP="008C6852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3A">
        <w:rPr>
          <w:rFonts w:ascii="Times New Roman" w:hAnsi="Times New Roman" w:cs="Times New Roman"/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это неисполнение было вызвано обстоятельствами непреодолимой силы, т.е. событиями чрезвычайного характера, возникшими 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0D3A">
        <w:rPr>
          <w:rFonts w:ascii="Times New Roman" w:hAnsi="Times New Roman" w:cs="Times New Roman"/>
          <w:color w:val="000000"/>
          <w:sz w:val="24"/>
          <w:szCs w:val="24"/>
        </w:rPr>
        <w:t>заключения Договора, которые Стороны не могли ни предвидеть, ни предотвратить разумными способами. О наступлении обстоятельств непреодолимой силы Стороны уведомляют друг друга в письменной форме в двадцатидневный срок с момента наступления указанных обстоятельств. Факт наступления таких обстоятельств подтверждается уведомлением, справкой или иным документом компетентных органов. При этом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 w14:paraId="5905643E" w14:textId="77777777" w:rsidR="00117AE0" w:rsidRDefault="00117AE0" w:rsidP="00117AE0">
      <w:pPr>
        <w:pStyle w:val="a3"/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E4AD2DB" w14:textId="09FB180C" w:rsidR="00F552DB" w:rsidRPr="00F552DB" w:rsidRDefault="00F552DB" w:rsidP="00117AE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52DB">
        <w:rPr>
          <w:rFonts w:ascii="Times New Roman" w:hAnsi="Times New Roman" w:cs="Times New Roman"/>
          <w:sz w:val="24"/>
          <w:szCs w:val="24"/>
        </w:rPr>
        <w:t xml:space="preserve"> Срок действия Договора. </w:t>
      </w:r>
    </w:p>
    <w:p w14:paraId="127CE2A8" w14:textId="60CAD3CD" w:rsidR="00F552DB" w:rsidRPr="002B0D3A" w:rsidRDefault="00F552DB" w:rsidP="002B0D3A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D3A">
        <w:rPr>
          <w:rFonts w:ascii="Times New Roman" w:hAnsi="Times New Roman" w:cs="Times New Roman"/>
          <w:sz w:val="24"/>
          <w:szCs w:val="24"/>
        </w:rPr>
        <w:t>Настоящий Договор подлежит государственной регистрации и считается заключенным с момента такой регистрации.</w:t>
      </w:r>
    </w:p>
    <w:p w14:paraId="5C1006DE" w14:textId="5C3967F2" w:rsidR="00F552DB" w:rsidRPr="002B0D3A" w:rsidRDefault="00F552DB" w:rsidP="002B0D3A">
      <w:pPr>
        <w:pStyle w:val="a3"/>
        <w:numPr>
          <w:ilvl w:val="1"/>
          <w:numId w:val="18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D3A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с момента выполнения Сторонами своих обязательств, предусмотренных настоящим Договором.</w:t>
      </w:r>
    </w:p>
    <w:p w14:paraId="4A8CAC91" w14:textId="77777777" w:rsidR="002B0D3A" w:rsidRDefault="002B0D3A" w:rsidP="002B0D3A">
      <w:pPr>
        <w:pStyle w:val="a8"/>
        <w:numPr>
          <w:ilvl w:val="1"/>
          <w:numId w:val="18"/>
        </w:numPr>
        <w:ind w:left="0" w:firstLine="567"/>
        <w:jc w:val="both"/>
        <w:rPr>
          <w:color w:val="000000"/>
        </w:rPr>
      </w:pPr>
      <w:r w:rsidRPr="002B0D3A">
        <w:rPr>
          <w:color w:val="000000"/>
        </w:rPr>
        <w:t xml:space="preserve"> Расторжение договора в результате внесудебного одностороннего отказа одной из сторон договора возможно в случаях, прямо предусмотренных действующим законодательством.</w:t>
      </w:r>
    </w:p>
    <w:p w14:paraId="16EE3DEF" w14:textId="77777777" w:rsidR="002B0D3A" w:rsidRDefault="002B0D3A" w:rsidP="002B0D3A">
      <w:pPr>
        <w:pStyle w:val="a8"/>
        <w:numPr>
          <w:ilvl w:val="1"/>
          <w:numId w:val="18"/>
        </w:numPr>
        <w:ind w:left="0" w:firstLine="567"/>
        <w:jc w:val="both"/>
        <w:rPr>
          <w:color w:val="000000"/>
        </w:rPr>
      </w:pPr>
      <w:r w:rsidRPr="002B0D3A">
        <w:rPr>
          <w:color w:val="000000"/>
        </w:rPr>
        <w:t>Во всех иных случаях, прямо не 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 согласовываются сторонами при подписании соглашения о расторжении договора.</w:t>
      </w:r>
    </w:p>
    <w:p w14:paraId="3581D655" w14:textId="77777777" w:rsidR="002B0D3A" w:rsidRDefault="002B0D3A" w:rsidP="002B0D3A">
      <w:pPr>
        <w:pStyle w:val="a8"/>
        <w:numPr>
          <w:ilvl w:val="1"/>
          <w:numId w:val="18"/>
        </w:numPr>
        <w:ind w:left="0" w:firstLine="567"/>
        <w:jc w:val="both"/>
        <w:rPr>
          <w:color w:val="000000"/>
        </w:rPr>
      </w:pPr>
      <w:r w:rsidRPr="002B0D3A">
        <w:rPr>
          <w:color w:val="000000"/>
        </w:rPr>
        <w:t xml:space="preserve">В случае расторжения Договора Участник долевого строительства утрачивает право на получение </w:t>
      </w:r>
      <w:r>
        <w:rPr>
          <w:color w:val="000000"/>
        </w:rPr>
        <w:t>жилого помещения.</w:t>
      </w:r>
    </w:p>
    <w:p w14:paraId="6804BDF1" w14:textId="0070A154" w:rsidR="002B0D3A" w:rsidRDefault="002B0D3A" w:rsidP="002B0D3A">
      <w:pPr>
        <w:pStyle w:val="a8"/>
        <w:numPr>
          <w:ilvl w:val="1"/>
          <w:numId w:val="18"/>
        </w:numPr>
        <w:ind w:left="0" w:firstLine="567"/>
        <w:jc w:val="both"/>
        <w:rPr>
          <w:color w:val="000000"/>
        </w:rPr>
      </w:pPr>
      <w:r w:rsidRPr="002B0D3A">
        <w:rPr>
          <w:color w:val="000000"/>
        </w:rPr>
        <w:t>В случае расторжения настоящего Договора либо отказа от настоящего Договора по основаниям, предусмотренным Ф</w:t>
      </w:r>
      <w:r>
        <w:rPr>
          <w:color w:val="000000"/>
        </w:rPr>
        <w:t xml:space="preserve">едеральным законом № </w:t>
      </w:r>
      <w:r w:rsidRPr="002B0D3A">
        <w:rPr>
          <w:color w:val="000000"/>
        </w:rPr>
        <w:t>214-ФЗ, а также в иных, предусмотренных действующим законодательством или Договором счета-эскроу, случаях денежные средства со счета-эскроу подлежат возврату Участнику долевого строительства путем их перечисления Эскроу-агентом на банковский счет Участника долевого строительства</w:t>
      </w:r>
      <w:r>
        <w:rPr>
          <w:color w:val="000000"/>
        </w:rPr>
        <w:t>.</w:t>
      </w:r>
    </w:p>
    <w:p w14:paraId="02D349DF" w14:textId="65F4A778" w:rsidR="002B0D3A" w:rsidRPr="002B0D3A" w:rsidRDefault="002B0D3A" w:rsidP="002B0D3A">
      <w:pPr>
        <w:pStyle w:val="a8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 xml:space="preserve">13. </w:t>
      </w:r>
      <w:r w:rsidRPr="002B0D3A">
        <w:rPr>
          <w:color w:val="000000"/>
        </w:rPr>
        <w:t>Заключительные положения</w:t>
      </w:r>
    </w:p>
    <w:p w14:paraId="7EC5AEF3" w14:textId="00B586C8" w:rsidR="002B0D3A" w:rsidRPr="002B0D3A" w:rsidRDefault="002B0D3A" w:rsidP="002B0D3A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13</w:t>
      </w:r>
      <w:r w:rsidRPr="002B0D3A">
        <w:rPr>
          <w:color w:val="000000"/>
        </w:rPr>
        <w:t>.1. 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00D5904D" w14:textId="6D4BF82D" w:rsidR="002B0D3A" w:rsidRPr="002B0D3A" w:rsidRDefault="002B0D3A" w:rsidP="002B0D3A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13</w:t>
      </w:r>
      <w:r w:rsidRPr="002B0D3A">
        <w:rPr>
          <w:color w:val="000000"/>
        </w:rPr>
        <w:t>.2. В отношении своих персональных данных Участник долевого строительства, в соответствии с п.1 ст.6 Федерального закона от 27.07.2006 № 152-ФЗ «О персональных данных» дает согласие на их обработку и предоставление Застройщиком третьим лицам в целях заключения и исполнения настоящего Договора, а также в иных случаях, предусмотренных действующим законодательством.</w:t>
      </w:r>
    </w:p>
    <w:p w14:paraId="75B582D8" w14:textId="1A9DA925" w:rsidR="002B0D3A" w:rsidRPr="002B0D3A" w:rsidRDefault="002B0D3A" w:rsidP="002B0D3A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13</w:t>
      </w:r>
      <w:r w:rsidRPr="002B0D3A">
        <w:rPr>
          <w:color w:val="000000"/>
        </w:rPr>
        <w:t>.3</w:t>
      </w:r>
      <w:r w:rsidR="0039006D">
        <w:rPr>
          <w:color w:val="000000"/>
        </w:rPr>
        <w:t>.</w:t>
      </w:r>
      <w:r w:rsidRPr="002B0D3A">
        <w:rPr>
          <w:color w:val="000000"/>
        </w:rPr>
        <w:t xml:space="preserve"> Обо всех изменениях платежных и почтовых реквизитов Стороны обязаны извещать друг друга в течение 5 </w:t>
      </w:r>
      <w:r w:rsidR="0039006D">
        <w:rPr>
          <w:color w:val="000000"/>
        </w:rPr>
        <w:t xml:space="preserve">календарных </w:t>
      </w:r>
      <w:r w:rsidRPr="002B0D3A">
        <w:rPr>
          <w:color w:val="000000"/>
        </w:rPr>
        <w:t>дней. Действия, совершенные по адресам и счетам, указанным в настоящем Договоре до поступления уведомлений об их изменении, засчитываются в исполнение обязательств.</w:t>
      </w:r>
    </w:p>
    <w:p w14:paraId="4F699B85" w14:textId="2D2D6F9A" w:rsidR="002B0D3A" w:rsidRPr="002B0D3A" w:rsidRDefault="002B0D3A" w:rsidP="002B0D3A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13.5</w:t>
      </w:r>
      <w:r w:rsidRPr="002B0D3A">
        <w:rPr>
          <w:color w:val="000000"/>
        </w:rPr>
        <w:t>. Все изменения и дополнения к настоящему Договору признаются действительными, если они совершены в письменной форме и подписаны уполномоченными представителями Сторон.</w:t>
      </w:r>
    </w:p>
    <w:p w14:paraId="21800B52" w14:textId="0907AECC" w:rsidR="002B0D3A" w:rsidRDefault="002B0D3A" w:rsidP="002B0D3A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13</w:t>
      </w:r>
      <w:r w:rsidRPr="002B0D3A">
        <w:rPr>
          <w:color w:val="000000"/>
        </w:rPr>
        <w:t>.</w:t>
      </w:r>
      <w:r>
        <w:rPr>
          <w:color w:val="000000"/>
        </w:rPr>
        <w:t>6</w:t>
      </w:r>
      <w:r w:rsidRPr="002B0D3A">
        <w:rPr>
          <w:color w:val="000000"/>
        </w:rPr>
        <w:t>. Настоящий Договор составлен в четырех подлинных экземплярах, имеющих одинаковую юридическую силу, один экземпляр - для Участника долевого строительства, два экземпляра - для Застройщика, один экземпляр – для органа, осуществляющ</w:t>
      </w:r>
      <w:r>
        <w:rPr>
          <w:color w:val="000000"/>
        </w:rPr>
        <w:t>его государственную регистрацию прав.</w:t>
      </w:r>
    </w:p>
    <w:p w14:paraId="06C974C5" w14:textId="799166EE" w:rsidR="00F26855" w:rsidRDefault="00F26855" w:rsidP="002B0D3A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</w:p>
    <w:p w14:paraId="5A26AF98" w14:textId="38CFAA81" w:rsidR="00F26855" w:rsidRDefault="00F26855" w:rsidP="002B0D3A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Приложения:</w:t>
      </w:r>
    </w:p>
    <w:p w14:paraId="3CD4A3B1" w14:textId="77777777" w:rsidR="00D122AD" w:rsidRDefault="00F26855" w:rsidP="00DE02C5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 xml:space="preserve">Проект планировки </w:t>
      </w:r>
      <w:r w:rsidRPr="00D122AD">
        <w:rPr>
          <w:rFonts w:ascii="Times New Roman" w:hAnsi="Times New Roman" w:cs="Times New Roman"/>
          <w:bCs/>
          <w:sz w:val="24"/>
          <w:szCs w:val="24"/>
        </w:rPr>
        <w:t xml:space="preserve">территории для размещения Малоэтажного жилого комплекса </w:t>
      </w:r>
      <w:r w:rsidRPr="00D122AD">
        <w:rPr>
          <w:rFonts w:ascii="Times New Roman" w:hAnsi="Times New Roman" w:cs="Times New Roman"/>
          <w:sz w:val="24"/>
          <w:szCs w:val="24"/>
        </w:rPr>
        <w:t xml:space="preserve">с указанием местоположения создаваемого </w:t>
      </w:r>
      <w:r w:rsidR="00D122AD" w:rsidRPr="00D122AD">
        <w:rPr>
          <w:rFonts w:ascii="Times New Roman" w:hAnsi="Times New Roman" w:cs="Times New Roman"/>
          <w:sz w:val="24"/>
          <w:szCs w:val="24"/>
        </w:rPr>
        <w:t>Блокированного жи</w:t>
      </w:r>
      <w:r w:rsidRPr="00D122AD">
        <w:rPr>
          <w:rFonts w:ascii="Times New Roman" w:hAnsi="Times New Roman" w:cs="Times New Roman"/>
          <w:sz w:val="24"/>
          <w:szCs w:val="24"/>
        </w:rPr>
        <w:t>лого дома</w:t>
      </w:r>
      <w:r w:rsidR="006457C3" w:rsidRPr="00D12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359C4" w14:textId="58085A2E" w:rsidR="007B25FE" w:rsidRPr="00D122AD" w:rsidRDefault="00F26855" w:rsidP="00DE02C5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 xml:space="preserve">План </w:t>
      </w:r>
      <w:r w:rsidR="00D122AD">
        <w:rPr>
          <w:rFonts w:ascii="Times New Roman" w:hAnsi="Times New Roman" w:cs="Times New Roman"/>
          <w:sz w:val="24"/>
          <w:szCs w:val="24"/>
        </w:rPr>
        <w:t xml:space="preserve">Блокированного </w:t>
      </w:r>
      <w:r w:rsidRPr="00D122AD">
        <w:rPr>
          <w:rFonts w:ascii="Times New Roman" w:hAnsi="Times New Roman" w:cs="Times New Roman"/>
          <w:sz w:val="24"/>
          <w:szCs w:val="24"/>
        </w:rPr>
        <w:t>жилого дома</w:t>
      </w:r>
      <w:r w:rsidR="006457C3" w:rsidRPr="00D122AD">
        <w:rPr>
          <w:rFonts w:ascii="Times New Roman" w:hAnsi="Times New Roman" w:cs="Times New Roman"/>
          <w:sz w:val="24"/>
          <w:szCs w:val="24"/>
        </w:rPr>
        <w:t xml:space="preserve"> </w:t>
      </w:r>
      <w:r w:rsidRPr="00D122AD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D122AD">
        <w:rPr>
          <w:rFonts w:ascii="Times New Roman" w:hAnsi="Times New Roman" w:cs="Times New Roman"/>
          <w:sz w:val="24"/>
          <w:szCs w:val="24"/>
        </w:rPr>
        <w:t>Ж</w:t>
      </w:r>
      <w:r w:rsidRPr="00D122AD">
        <w:rPr>
          <w:rFonts w:ascii="Times New Roman" w:hAnsi="Times New Roman" w:cs="Times New Roman"/>
          <w:sz w:val="24"/>
          <w:szCs w:val="24"/>
        </w:rPr>
        <w:t>илого помещения</w:t>
      </w:r>
    </w:p>
    <w:p w14:paraId="35D11AE1" w14:textId="5A0124EE" w:rsidR="007B25FE" w:rsidRPr="007B25FE" w:rsidRDefault="007B25FE" w:rsidP="007B25FE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25FE">
        <w:rPr>
          <w:rFonts w:ascii="Times New Roman" w:hAnsi="Times New Roman" w:cs="Times New Roman"/>
          <w:sz w:val="24"/>
          <w:szCs w:val="24"/>
        </w:rPr>
        <w:t>Технич</w:t>
      </w:r>
      <w:r w:rsidRPr="007B25FE">
        <w:rPr>
          <w:rFonts w:ascii="Times New Roman" w:hAnsi="Times New Roman" w:cs="Times New Roman"/>
          <w:color w:val="000000"/>
          <w:sz w:val="24"/>
          <w:szCs w:val="24"/>
        </w:rPr>
        <w:t xml:space="preserve">еские характеристики </w:t>
      </w:r>
      <w:r w:rsidR="006457C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B25FE">
        <w:rPr>
          <w:rFonts w:ascii="Times New Roman" w:hAnsi="Times New Roman" w:cs="Times New Roman"/>
          <w:color w:val="000000"/>
          <w:sz w:val="24"/>
          <w:szCs w:val="24"/>
        </w:rPr>
        <w:t xml:space="preserve">-х этажного </w:t>
      </w:r>
      <w:r w:rsidR="00D122AD">
        <w:rPr>
          <w:rFonts w:ascii="Times New Roman" w:hAnsi="Times New Roman" w:cs="Times New Roman"/>
          <w:color w:val="000000"/>
          <w:sz w:val="24"/>
          <w:szCs w:val="24"/>
        </w:rPr>
        <w:t xml:space="preserve">Блокированного </w:t>
      </w:r>
      <w:r w:rsidRPr="007B25FE">
        <w:rPr>
          <w:rFonts w:ascii="Times New Roman" w:hAnsi="Times New Roman" w:cs="Times New Roman"/>
          <w:color w:val="000000"/>
          <w:sz w:val="24"/>
          <w:szCs w:val="24"/>
        </w:rPr>
        <w:t xml:space="preserve">жилого дома, состоящего из </w:t>
      </w:r>
      <w:r w:rsidRPr="0006207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B25FE">
        <w:rPr>
          <w:rFonts w:ascii="Times New Roman" w:hAnsi="Times New Roman" w:cs="Times New Roman"/>
          <w:color w:val="000000"/>
          <w:sz w:val="24"/>
          <w:szCs w:val="24"/>
        </w:rPr>
        <w:t xml:space="preserve"> Жилых помещений  </w:t>
      </w:r>
    </w:p>
    <w:p w14:paraId="30F36B65" w14:textId="35220A1D" w:rsidR="007B25FE" w:rsidRPr="007B25FE" w:rsidRDefault="00FC288B" w:rsidP="007B25FE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7B25FE" w:rsidRPr="007B25FE">
        <w:rPr>
          <w:rFonts w:ascii="Times New Roman" w:hAnsi="Times New Roman" w:cs="Times New Roman"/>
          <w:sz w:val="24"/>
          <w:szCs w:val="24"/>
        </w:rPr>
        <w:t xml:space="preserve"> раздела земельного участка с указанием Придомовых земельных участков и участка</w:t>
      </w:r>
      <w:r w:rsidR="00D3795B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</w:p>
    <w:p w14:paraId="11CCF7D0" w14:textId="119C70B6" w:rsidR="00F26855" w:rsidRPr="007B25FE" w:rsidRDefault="00F26855" w:rsidP="007B25FE">
      <w:pPr>
        <w:pStyle w:val="a8"/>
        <w:spacing w:before="0" w:beforeAutospacing="0" w:after="0" w:afterAutospacing="0"/>
        <w:ind w:left="927"/>
        <w:jc w:val="both"/>
        <w:rPr>
          <w:color w:val="000000"/>
        </w:rPr>
      </w:pPr>
    </w:p>
    <w:p w14:paraId="02323C21" w14:textId="6580F245" w:rsidR="002B0D3A" w:rsidRDefault="002B0D3A" w:rsidP="007B25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DB3043" w14:textId="59D74318" w:rsidR="00F26855" w:rsidRDefault="00F26855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35D7DF" w14:textId="56A74BEB" w:rsidR="00F26855" w:rsidRDefault="00F26855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186244" w14:textId="7481DFF8" w:rsidR="00F26855" w:rsidRDefault="00F26855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7A267B" w14:textId="2A22FA0D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DF957F" w14:textId="0E76FBA3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A04F2C" w14:textId="7209EBE0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AAE69E" w14:textId="145DE0CA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85715C" w14:textId="4A5ACE4F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A97828" w14:textId="387346A3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69A638" w14:textId="251A855E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7B2485" w14:textId="6034ACB9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D32E11" w14:textId="439B1B7E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7A7808" w14:textId="655B9AC7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4DB643" w14:textId="6E55E661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74005C" w14:textId="2D3EC3A2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E3DB37" w14:textId="4F5DC41E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398565" w14:textId="48BF4D01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FA0CFB" w14:textId="2CD0EF6C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7DCDFC" w14:textId="03542EE4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979B59" w14:textId="062F79DB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628CD7" w14:textId="6DC1FC7A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FFD57F" w14:textId="02AE48AD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26B8A9" w14:textId="2F8724DB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9DC0E5" w14:textId="34FDFB24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9867ED" w14:textId="07D7AC65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FD4221" w14:textId="77777777" w:rsidR="00F4061F" w:rsidRDefault="00F4061F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B71500" w14:textId="2BAD5D65" w:rsidR="00F26855" w:rsidRDefault="00F26855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E4AE9A" w14:textId="440B2BA7" w:rsidR="00F26855" w:rsidRDefault="00F26855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967A1C" w14:textId="56D77935" w:rsidR="00F26855" w:rsidRDefault="00F26855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51DBF8" w14:textId="16707A49" w:rsidR="00F26855" w:rsidRDefault="00F26855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0FF70B" w14:textId="23854780" w:rsidR="00F26855" w:rsidRDefault="00F26855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374D90" w14:textId="285D53C6" w:rsidR="00F26855" w:rsidRDefault="00F26855" w:rsidP="00F26855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6855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8A778EA" w14:textId="1F9CD586" w:rsidR="00F26855" w:rsidRPr="00F26855" w:rsidRDefault="00F26855" w:rsidP="00F26855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№ ___участия в долевом строительстве от </w:t>
      </w:r>
      <w:r w:rsidRPr="00F26855">
        <w:rPr>
          <w:rFonts w:ascii="Times New Roman" w:hAnsi="Times New Roman" w:cs="Times New Roman"/>
          <w:sz w:val="24"/>
          <w:szCs w:val="24"/>
        </w:rPr>
        <w:t>«__» ________ 20</w:t>
      </w:r>
      <w:r w:rsidR="00D122AD">
        <w:rPr>
          <w:rFonts w:ascii="Times New Roman" w:hAnsi="Times New Roman" w:cs="Times New Roman"/>
          <w:sz w:val="24"/>
          <w:szCs w:val="24"/>
        </w:rPr>
        <w:t>2</w:t>
      </w:r>
      <w:r w:rsidRPr="00F26855">
        <w:rPr>
          <w:rFonts w:ascii="Times New Roman" w:hAnsi="Times New Roman" w:cs="Times New Roman"/>
          <w:sz w:val="24"/>
          <w:szCs w:val="24"/>
        </w:rPr>
        <w:t>_ г.</w:t>
      </w:r>
    </w:p>
    <w:p w14:paraId="1BD65631" w14:textId="77777777" w:rsidR="00F26855" w:rsidRPr="00F26855" w:rsidRDefault="00F26855" w:rsidP="00F26855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08B55D96" w14:textId="0A4B6253" w:rsidR="00F26855" w:rsidRPr="00F26855" w:rsidRDefault="00F26855" w:rsidP="00F2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55">
        <w:rPr>
          <w:rFonts w:ascii="Times New Roman" w:hAnsi="Times New Roman" w:cs="Times New Roman"/>
          <w:b/>
          <w:sz w:val="24"/>
          <w:szCs w:val="24"/>
        </w:rPr>
        <w:t xml:space="preserve">Проект планировки </w:t>
      </w:r>
      <w:r w:rsidRPr="00F26855">
        <w:rPr>
          <w:rFonts w:ascii="Times New Roman" w:hAnsi="Times New Roman" w:cs="Times New Roman"/>
          <w:b/>
          <w:bCs/>
          <w:sz w:val="24"/>
          <w:szCs w:val="24"/>
        </w:rPr>
        <w:t>территории для размещения Малоэтажно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F26855">
        <w:rPr>
          <w:rFonts w:ascii="Times New Roman" w:hAnsi="Times New Roman" w:cs="Times New Roman"/>
          <w:b/>
          <w:bCs/>
          <w:sz w:val="24"/>
          <w:szCs w:val="24"/>
        </w:rPr>
        <w:t xml:space="preserve"> жило</w:t>
      </w:r>
      <w:r>
        <w:rPr>
          <w:rFonts w:ascii="Times New Roman" w:hAnsi="Times New Roman" w:cs="Times New Roman"/>
          <w:b/>
          <w:bCs/>
          <w:sz w:val="24"/>
          <w:szCs w:val="24"/>
        </w:rPr>
        <w:t>го комплекса</w:t>
      </w:r>
      <w:r w:rsidRPr="00F2685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0D3F76B" w14:textId="6C190189" w:rsidR="00F26855" w:rsidRPr="007665C9" w:rsidRDefault="00F26855" w:rsidP="00F26855">
      <w:pPr>
        <w:spacing w:after="0" w:line="240" w:lineRule="auto"/>
        <w:jc w:val="center"/>
        <w:rPr>
          <w:b/>
        </w:rPr>
      </w:pPr>
      <w:r w:rsidRPr="00F26855">
        <w:rPr>
          <w:rFonts w:ascii="Times New Roman" w:hAnsi="Times New Roman" w:cs="Times New Roman"/>
          <w:b/>
          <w:sz w:val="24"/>
          <w:szCs w:val="24"/>
        </w:rPr>
        <w:t xml:space="preserve">с указанием местоположения создаваемого </w:t>
      </w:r>
      <w:r w:rsidR="00D122AD">
        <w:rPr>
          <w:rFonts w:ascii="Times New Roman" w:hAnsi="Times New Roman" w:cs="Times New Roman"/>
          <w:b/>
          <w:sz w:val="24"/>
          <w:szCs w:val="24"/>
        </w:rPr>
        <w:t xml:space="preserve">Блокированного </w:t>
      </w:r>
      <w:r w:rsidR="006845E3">
        <w:rPr>
          <w:rFonts w:ascii="Times New Roman" w:hAnsi="Times New Roman" w:cs="Times New Roman"/>
          <w:b/>
          <w:sz w:val="24"/>
          <w:szCs w:val="24"/>
        </w:rPr>
        <w:t>ж</w:t>
      </w:r>
      <w:r w:rsidRPr="00F26855">
        <w:rPr>
          <w:rFonts w:ascii="Times New Roman" w:hAnsi="Times New Roman" w:cs="Times New Roman"/>
          <w:b/>
          <w:sz w:val="24"/>
          <w:szCs w:val="24"/>
        </w:rPr>
        <w:t>илого дома</w:t>
      </w:r>
      <w:r w:rsidR="006845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C798FD" w14:textId="77777777" w:rsidR="00F26855" w:rsidRPr="007665C9" w:rsidRDefault="00F26855" w:rsidP="00F26855">
      <w:pPr>
        <w:jc w:val="center"/>
        <w:rPr>
          <w:b/>
        </w:rPr>
      </w:pPr>
    </w:p>
    <w:p w14:paraId="7A842763" w14:textId="77777777" w:rsidR="00F26855" w:rsidRPr="007665C9" w:rsidRDefault="00F26855" w:rsidP="00F26855">
      <w:pPr>
        <w:rPr>
          <w:noProof/>
        </w:rPr>
      </w:pPr>
    </w:p>
    <w:p w14:paraId="3AE8054A" w14:textId="77777777" w:rsidR="00F26855" w:rsidRPr="007665C9" w:rsidRDefault="00F26855" w:rsidP="00F26855">
      <w:pPr>
        <w:jc w:val="center"/>
        <w:rPr>
          <w:noProof/>
        </w:rPr>
      </w:pPr>
    </w:p>
    <w:p w14:paraId="721FB954" w14:textId="77777777" w:rsidR="00F26855" w:rsidRPr="007665C9" w:rsidRDefault="00F26855" w:rsidP="00F26855">
      <w:pPr>
        <w:jc w:val="center"/>
        <w:rPr>
          <w:noProof/>
        </w:rPr>
      </w:pPr>
    </w:p>
    <w:p w14:paraId="4615B65D" w14:textId="77777777" w:rsidR="00F26855" w:rsidRPr="007665C9" w:rsidRDefault="00F26855" w:rsidP="00F26855">
      <w:pPr>
        <w:jc w:val="center"/>
        <w:rPr>
          <w:noProof/>
        </w:rPr>
      </w:pPr>
    </w:p>
    <w:p w14:paraId="4A01E886" w14:textId="77777777" w:rsidR="00F26855" w:rsidRPr="007665C9" w:rsidRDefault="00F26855" w:rsidP="00F26855">
      <w:pPr>
        <w:jc w:val="center"/>
        <w:rPr>
          <w:noProof/>
        </w:rPr>
      </w:pPr>
    </w:p>
    <w:p w14:paraId="4642353F" w14:textId="77777777" w:rsidR="00F26855" w:rsidRPr="007665C9" w:rsidRDefault="00F26855" w:rsidP="00F26855">
      <w:pPr>
        <w:jc w:val="center"/>
        <w:rPr>
          <w:noProof/>
        </w:rPr>
      </w:pPr>
    </w:p>
    <w:p w14:paraId="7501802F" w14:textId="644CAAFB" w:rsidR="00F26855" w:rsidRPr="007665C9" w:rsidRDefault="00F26855" w:rsidP="00F26855">
      <w:pPr>
        <w:ind w:left="-1418" w:firstLine="992"/>
        <w:jc w:val="center"/>
        <w:rPr>
          <w:noProof/>
        </w:rPr>
      </w:pPr>
    </w:p>
    <w:p w14:paraId="559F8428" w14:textId="77777777" w:rsidR="00F26855" w:rsidRPr="007665C9" w:rsidRDefault="00F26855" w:rsidP="00F26855">
      <w:pPr>
        <w:jc w:val="center"/>
        <w:rPr>
          <w:noProof/>
        </w:rPr>
      </w:pPr>
    </w:p>
    <w:p w14:paraId="639DE0C0" w14:textId="77777777" w:rsidR="00F26855" w:rsidRPr="007665C9" w:rsidRDefault="00F26855" w:rsidP="00F26855">
      <w:pPr>
        <w:jc w:val="center"/>
        <w:rPr>
          <w:noProof/>
        </w:rPr>
      </w:pPr>
    </w:p>
    <w:p w14:paraId="3AC40702" w14:textId="77777777" w:rsidR="00F26855" w:rsidRPr="007665C9" w:rsidRDefault="00F26855" w:rsidP="00F26855">
      <w:pPr>
        <w:jc w:val="center"/>
        <w:rPr>
          <w:noProof/>
        </w:rPr>
      </w:pPr>
    </w:p>
    <w:p w14:paraId="0D4DA8BA" w14:textId="77777777" w:rsidR="00F26855" w:rsidRPr="007665C9" w:rsidRDefault="00F26855" w:rsidP="00F26855">
      <w:pPr>
        <w:jc w:val="center"/>
        <w:rPr>
          <w:noProof/>
        </w:rPr>
      </w:pPr>
    </w:p>
    <w:p w14:paraId="774EA89B" w14:textId="77777777" w:rsidR="00F26855" w:rsidRPr="007665C9" w:rsidRDefault="00F26855" w:rsidP="00F26855">
      <w:pPr>
        <w:jc w:val="center"/>
        <w:rPr>
          <w:noProof/>
        </w:rPr>
      </w:pPr>
    </w:p>
    <w:p w14:paraId="1FA735A0" w14:textId="77777777" w:rsidR="00F26855" w:rsidRPr="00430A5C" w:rsidRDefault="00F26855" w:rsidP="00F26855">
      <w:pPr>
        <w:rPr>
          <w:noProof/>
        </w:rPr>
      </w:pPr>
    </w:p>
    <w:p w14:paraId="6CC10394" w14:textId="77777777" w:rsidR="00F26855" w:rsidRPr="007665C9" w:rsidRDefault="00F26855" w:rsidP="00F26855">
      <w:pPr>
        <w:jc w:val="center"/>
        <w:rPr>
          <w:noProof/>
        </w:rPr>
      </w:pPr>
    </w:p>
    <w:p w14:paraId="7175AF95" w14:textId="7A025D94" w:rsidR="00F26855" w:rsidRPr="00430A5C" w:rsidRDefault="00F26855" w:rsidP="00F26855">
      <w:pPr>
        <w:ind w:left="4395" w:firstLine="708"/>
      </w:pPr>
    </w:p>
    <w:p w14:paraId="47CCF325" w14:textId="1C98C05D" w:rsidR="00F26855" w:rsidRPr="00430A5C" w:rsidRDefault="00F26855" w:rsidP="00F26855">
      <w:pPr>
        <w:ind w:left="4395" w:firstLine="708"/>
      </w:pPr>
    </w:p>
    <w:p w14:paraId="2B18752C" w14:textId="6453D41A" w:rsidR="00F26855" w:rsidRPr="00430A5C" w:rsidRDefault="00F26855" w:rsidP="00F26855">
      <w:pPr>
        <w:ind w:left="4395" w:firstLine="708"/>
      </w:pPr>
    </w:p>
    <w:p w14:paraId="7EFCCF58" w14:textId="43AB645F" w:rsidR="00F26855" w:rsidRPr="00430A5C" w:rsidRDefault="00F26855" w:rsidP="00F26855">
      <w:pPr>
        <w:ind w:left="4395" w:firstLine="708"/>
      </w:pPr>
    </w:p>
    <w:p w14:paraId="21365EAA" w14:textId="3DDA648B" w:rsidR="00F26855" w:rsidRPr="00430A5C" w:rsidRDefault="00F26855" w:rsidP="00F26855">
      <w:pPr>
        <w:ind w:left="4395" w:firstLine="708"/>
      </w:pPr>
    </w:p>
    <w:p w14:paraId="7E4FF897" w14:textId="5D00BFBA" w:rsidR="00F26855" w:rsidRPr="00430A5C" w:rsidRDefault="00F26855" w:rsidP="00F26855">
      <w:pPr>
        <w:ind w:left="4395" w:firstLine="708"/>
      </w:pPr>
    </w:p>
    <w:p w14:paraId="00C81A9E" w14:textId="17B1BCEC" w:rsidR="00F26855" w:rsidRPr="00430A5C" w:rsidRDefault="00F26855" w:rsidP="00F26855">
      <w:pPr>
        <w:ind w:left="4395" w:firstLine="708"/>
      </w:pPr>
    </w:p>
    <w:p w14:paraId="18A972F1" w14:textId="37AB5849" w:rsidR="00F26855" w:rsidRPr="00430A5C" w:rsidRDefault="00F26855" w:rsidP="00F26855">
      <w:pPr>
        <w:ind w:left="4395" w:firstLine="708"/>
      </w:pPr>
    </w:p>
    <w:p w14:paraId="4366CAB7" w14:textId="597B96B6" w:rsidR="00F26855" w:rsidRPr="00430A5C" w:rsidRDefault="00F26855" w:rsidP="00F26855">
      <w:pPr>
        <w:ind w:left="4395" w:firstLine="708"/>
      </w:pPr>
    </w:p>
    <w:p w14:paraId="7551A1D9" w14:textId="57BB0AF3" w:rsidR="00F26855" w:rsidRPr="00430A5C" w:rsidRDefault="00F26855" w:rsidP="00F26855">
      <w:pPr>
        <w:ind w:left="4395" w:firstLine="708"/>
      </w:pPr>
    </w:p>
    <w:p w14:paraId="3D9FF5B4" w14:textId="3CA1C3AC" w:rsidR="00F26855" w:rsidRPr="00430A5C" w:rsidRDefault="00F26855" w:rsidP="00F26855">
      <w:pPr>
        <w:ind w:left="4395" w:firstLine="708"/>
      </w:pPr>
    </w:p>
    <w:p w14:paraId="24DC69B0" w14:textId="36CF545D" w:rsidR="00F26855" w:rsidRPr="00430A5C" w:rsidRDefault="00F26855" w:rsidP="00F26855">
      <w:pPr>
        <w:ind w:left="4395" w:firstLine="708"/>
      </w:pPr>
    </w:p>
    <w:p w14:paraId="4AE43BF1" w14:textId="77777777" w:rsidR="00F26855" w:rsidRPr="00430A5C" w:rsidRDefault="00F26855" w:rsidP="00F26855">
      <w:pPr>
        <w:ind w:left="4395" w:firstLine="708"/>
      </w:pPr>
    </w:p>
    <w:p w14:paraId="526F5F05" w14:textId="50EDA80B" w:rsidR="00F26855" w:rsidRDefault="00F26855" w:rsidP="00F26855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68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59D1B9C" w14:textId="5ED55E3D" w:rsidR="00F26855" w:rsidRPr="00F26855" w:rsidRDefault="00F26855" w:rsidP="00F26855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№ ___участия в долевом строительстве от </w:t>
      </w:r>
      <w:r w:rsidRPr="00F26855">
        <w:rPr>
          <w:rFonts w:ascii="Times New Roman" w:hAnsi="Times New Roman" w:cs="Times New Roman"/>
          <w:sz w:val="24"/>
          <w:szCs w:val="24"/>
        </w:rPr>
        <w:t>«__» ________ 20</w:t>
      </w:r>
      <w:r w:rsidR="00D122AD">
        <w:rPr>
          <w:rFonts w:ascii="Times New Roman" w:hAnsi="Times New Roman" w:cs="Times New Roman"/>
          <w:sz w:val="24"/>
          <w:szCs w:val="24"/>
        </w:rPr>
        <w:t>2</w:t>
      </w:r>
      <w:r w:rsidRPr="00F26855">
        <w:rPr>
          <w:rFonts w:ascii="Times New Roman" w:hAnsi="Times New Roman" w:cs="Times New Roman"/>
          <w:sz w:val="24"/>
          <w:szCs w:val="24"/>
        </w:rPr>
        <w:t>_ г.</w:t>
      </w:r>
    </w:p>
    <w:p w14:paraId="4738EC83" w14:textId="77777777" w:rsidR="00F26855" w:rsidRPr="00F26855" w:rsidRDefault="00F26855" w:rsidP="00F26855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3E929227" w14:textId="282ED084" w:rsidR="00F26855" w:rsidRPr="00F26855" w:rsidRDefault="00F26855" w:rsidP="00F26855">
      <w:pPr>
        <w:tabs>
          <w:tab w:val="left" w:pos="0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5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D122AD">
        <w:rPr>
          <w:rFonts w:ascii="Times New Roman" w:hAnsi="Times New Roman" w:cs="Times New Roman"/>
          <w:b/>
          <w:sz w:val="24"/>
          <w:szCs w:val="24"/>
        </w:rPr>
        <w:t xml:space="preserve">Блокированного </w:t>
      </w:r>
      <w:r w:rsidR="006845E3"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="00D122AD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указанием жилого помещения</w:t>
      </w:r>
    </w:p>
    <w:p w14:paraId="17FDAE4C" w14:textId="77777777" w:rsidR="00F26855" w:rsidRPr="007665C9" w:rsidRDefault="00F26855" w:rsidP="00F26855">
      <w:pPr>
        <w:tabs>
          <w:tab w:val="left" w:pos="0"/>
        </w:tabs>
        <w:ind w:left="567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F26855" w:rsidRPr="00F26855" w14:paraId="3B1C22AF" w14:textId="77777777" w:rsidTr="00AE3954">
        <w:trPr>
          <w:trHeight w:val="448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6210" w14:textId="71BF5467" w:rsidR="00F26855" w:rsidRPr="00F26855" w:rsidRDefault="00F26855" w:rsidP="00AE3954">
            <w:pPr>
              <w:pStyle w:val="a4"/>
              <w:tabs>
                <w:tab w:val="left" w:pos="1080"/>
              </w:tabs>
              <w:jc w:val="left"/>
            </w:pPr>
            <w:r w:rsidRPr="00F26855">
              <w:t>Номер Блокированного жилого дома</w:t>
            </w:r>
            <w:r w:rsidR="00D122AD">
              <w:t>, корпус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2F273" w14:textId="77777777" w:rsidR="00F26855" w:rsidRPr="00F26855" w:rsidRDefault="00F26855" w:rsidP="00AE3954">
            <w:pPr>
              <w:pStyle w:val="a4"/>
              <w:tabs>
                <w:tab w:val="left" w:pos="1080"/>
              </w:tabs>
              <w:jc w:val="left"/>
              <w:rPr>
                <w:lang w:val="en-US"/>
              </w:rPr>
            </w:pPr>
            <w:r w:rsidRPr="00F26855">
              <w:rPr>
                <w:lang w:val="en-US"/>
              </w:rPr>
              <w:t>__</w:t>
            </w:r>
          </w:p>
        </w:tc>
      </w:tr>
      <w:tr w:rsidR="00F26855" w:rsidRPr="00F26855" w14:paraId="6A6FB278" w14:textId="77777777" w:rsidTr="00AE395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659F" w14:textId="77777777" w:rsidR="00F26855" w:rsidRPr="00F26855" w:rsidRDefault="00F26855" w:rsidP="00AE3954">
            <w:pPr>
              <w:pStyle w:val="a4"/>
              <w:tabs>
                <w:tab w:val="left" w:pos="1080"/>
              </w:tabs>
              <w:jc w:val="left"/>
            </w:pPr>
            <w:r w:rsidRPr="00F26855">
              <w:t>Условный номер Жилого помещения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5AA1" w14:textId="77777777" w:rsidR="00F26855" w:rsidRPr="00F26855" w:rsidRDefault="00F26855" w:rsidP="00AE3954">
            <w:pPr>
              <w:pStyle w:val="a4"/>
              <w:tabs>
                <w:tab w:val="left" w:pos="1080"/>
              </w:tabs>
              <w:jc w:val="left"/>
            </w:pPr>
            <w:r w:rsidRPr="00F26855">
              <w:t>_</w:t>
            </w:r>
          </w:p>
        </w:tc>
      </w:tr>
      <w:tr w:rsidR="00F26855" w:rsidRPr="00F26855" w14:paraId="30AAE9DE" w14:textId="77777777" w:rsidTr="00AE395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9995" w14:textId="77777777" w:rsidR="00F26855" w:rsidRPr="00F26855" w:rsidRDefault="00F26855" w:rsidP="00AE3954">
            <w:pPr>
              <w:pStyle w:val="a4"/>
              <w:tabs>
                <w:tab w:val="left" w:pos="1080"/>
              </w:tabs>
              <w:jc w:val="left"/>
              <w:rPr>
                <w:bCs/>
              </w:rPr>
            </w:pPr>
            <w:r w:rsidRPr="00F26855">
              <w:t>Общая проектная площадь Жилого помещения (кв. 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C9DC" w14:textId="77777777" w:rsidR="00F26855" w:rsidRPr="00F26855" w:rsidRDefault="00F26855" w:rsidP="00AE3954">
            <w:pPr>
              <w:pStyle w:val="a4"/>
              <w:tabs>
                <w:tab w:val="left" w:pos="1080"/>
              </w:tabs>
              <w:jc w:val="left"/>
              <w:rPr>
                <w:lang w:val="en-US"/>
              </w:rPr>
            </w:pPr>
            <w:r w:rsidRPr="00F26855">
              <w:rPr>
                <w:lang w:val="en-US"/>
              </w:rPr>
              <w:t>__</w:t>
            </w:r>
            <w:r w:rsidRPr="00F26855">
              <w:t>,</w:t>
            </w:r>
            <w:r w:rsidRPr="00F26855">
              <w:rPr>
                <w:lang w:val="en-US"/>
              </w:rPr>
              <w:t>__</w:t>
            </w:r>
          </w:p>
        </w:tc>
      </w:tr>
    </w:tbl>
    <w:p w14:paraId="27DAC789" w14:textId="77777777" w:rsidR="00F26855" w:rsidRPr="00F26855" w:rsidRDefault="00F26855" w:rsidP="00F26855">
      <w:pPr>
        <w:tabs>
          <w:tab w:val="left" w:pos="3495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F259D1A" w14:textId="77777777" w:rsidR="00F26855" w:rsidRPr="00F26855" w:rsidRDefault="00F26855" w:rsidP="00F26855">
      <w:pPr>
        <w:tabs>
          <w:tab w:val="left" w:pos="3495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F26855">
        <w:rPr>
          <w:rFonts w:ascii="Times New Roman" w:hAnsi="Times New Roman" w:cs="Times New Roman"/>
          <w:b/>
          <w:noProof/>
          <w:sz w:val="24"/>
          <w:szCs w:val="24"/>
        </w:rPr>
        <w:t>План 1-го этажа</w:t>
      </w:r>
    </w:p>
    <w:p w14:paraId="3108A91E" w14:textId="77777777" w:rsidR="00F26855" w:rsidRPr="00F26855" w:rsidRDefault="00F26855" w:rsidP="00F26855">
      <w:pPr>
        <w:tabs>
          <w:tab w:val="left" w:pos="3495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44C9FFE" w14:textId="77777777" w:rsidR="00F26855" w:rsidRPr="00F26855" w:rsidRDefault="00F26855" w:rsidP="00F26855">
      <w:pPr>
        <w:tabs>
          <w:tab w:val="left" w:pos="3495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AA2A0AC" w14:textId="77777777" w:rsidR="00F26855" w:rsidRPr="00F26855" w:rsidRDefault="00F26855" w:rsidP="00F26855">
      <w:pPr>
        <w:tabs>
          <w:tab w:val="left" w:pos="3495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BFAD8AD" w14:textId="77777777" w:rsidR="00F26855" w:rsidRPr="00F26855" w:rsidRDefault="00F26855" w:rsidP="00F26855">
      <w:pPr>
        <w:tabs>
          <w:tab w:val="left" w:pos="349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26855">
        <w:rPr>
          <w:rFonts w:ascii="Times New Roman" w:hAnsi="Times New Roman" w:cs="Times New Roman"/>
          <w:b/>
          <w:noProof/>
          <w:sz w:val="24"/>
          <w:szCs w:val="24"/>
        </w:rPr>
        <w:t>План 2-го этажа</w:t>
      </w:r>
    </w:p>
    <w:p w14:paraId="715737CA" w14:textId="51F28C91" w:rsidR="00F26855" w:rsidRDefault="00F26855" w:rsidP="00F26855">
      <w:pPr>
        <w:tabs>
          <w:tab w:val="left" w:pos="3495"/>
        </w:tabs>
        <w:jc w:val="center"/>
        <w:rPr>
          <w:noProof/>
        </w:rPr>
      </w:pPr>
    </w:p>
    <w:p w14:paraId="61077F33" w14:textId="77A7B046" w:rsidR="00F26855" w:rsidRDefault="00F26855" w:rsidP="00F26855">
      <w:pPr>
        <w:tabs>
          <w:tab w:val="left" w:pos="3495"/>
        </w:tabs>
        <w:jc w:val="center"/>
        <w:rPr>
          <w:noProof/>
        </w:rPr>
      </w:pPr>
    </w:p>
    <w:p w14:paraId="77226B15" w14:textId="7E72F5FE" w:rsidR="00F26855" w:rsidRDefault="00F26855" w:rsidP="00F26855">
      <w:pPr>
        <w:tabs>
          <w:tab w:val="left" w:pos="3495"/>
        </w:tabs>
        <w:jc w:val="center"/>
        <w:rPr>
          <w:noProof/>
        </w:rPr>
      </w:pPr>
    </w:p>
    <w:p w14:paraId="1B540ABC" w14:textId="022C92B6" w:rsidR="00F26855" w:rsidRDefault="00F26855" w:rsidP="00F26855">
      <w:pPr>
        <w:tabs>
          <w:tab w:val="left" w:pos="3495"/>
        </w:tabs>
        <w:jc w:val="center"/>
        <w:rPr>
          <w:noProof/>
        </w:rPr>
      </w:pPr>
    </w:p>
    <w:p w14:paraId="0304FD61" w14:textId="71791AA0" w:rsidR="00F26855" w:rsidRDefault="00F26855" w:rsidP="00F26855">
      <w:pPr>
        <w:tabs>
          <w:tab w:val="left" w:pos="3495"/>
        </w:tabs>
        <w:jc w:val="center"/>
        <w:rPr>
          <w:noProof/>
        </w:rPr>
      </w:pPr>
    </w:p>
    <w:p w14:paraId="4DFF594A" w14:textId="5811571B" w:rsidR="00F26855" w:rsidRDefault="00F26855" w:rsidP="00F26855">
      <w:pPr>
        <w:tabs>
          <w:tab w:val="left" w:pos="3495"/>
        </w:tabs>
        <w:jc w:val="center"/>
        <w:rPr>
          <w:noProof/>
        </w:rPr>
      </w:pPr>
    </w:p>
    <w:p w14:paraId="2C477DE0" w14:textId="4DB4D6C3" w:rsidR="00F26855" w:rsidRDefault="00F26855" w:rsidP="00F26855">
      <w:pPr>
        <w:tabs>
          <w:tab w:val="left" w:pos="3495"/>
        </w:tabs>
        <w:jc w:val="center"/>
        <w:rPr>
          <w:noProof/>
        </w:rPr>
      </w:pPr>
    </w:p>
    <w:p w14:paraId="2D9FCF42" w14:textId="66DED757" w:rsidR="00F26855" w:rsidRDefault="00F26855" w:rsidP="00F26855">
      <w:pPr>
        <w:tabs>
          <w:tab w:val="left" w:pos="3495"/>
        </w:tabs>
        <w:jc w:val="center"/>
        <w:rPr>
          <w:noProof/>
        </w:rPr>
      </w:pPr>
    </w:p>
    <w:p w14:paraId="0DF7FF92" w14:textId="7E144B24" w:rsidR="00F26855" w:rsidRDefault="00F26855" w:rsidP="00F26855">
      <w:pPr>
        <w:tabs>
          <w:tab w:val="left" w:pos="3495"/>
        </w:tabs>
        <w:jc w:val="center"/>
        <w:rPr>
          <w:noProof/>
        </w:rPr>
      </w:pPr>
    </w:p>
    <w:p w14:paraId="6B93B2BD" w14:textId="1C3CF6DF" w:rsidR="00F26855" w:rsidRDefault="00F26855" w:rsidP="00F26855">
      <w:pPr>
        <w:tabs>
          <w:tab w:val="left" w:pos="3495"/>
        </w:tabs>
        <w:jc w:val="center"/>
        <w:rPr>
          <w:noProof/>
        </w:rPr>
      </w:pPr>
    </w:p>
    <w:p w14:paraId="69D78660" w14:textId="0C4B0804" w:rsidR="00F26855" w:rsidRDefault="00F26855" w:rsidP="00F26855">
      <w:pPr>
        <w:tabs>
          <w:tab w:val="left" w:pos="3495"/>
        </w:tabs>
        <w:jc w:val="center"/>
        <w:rPr>
          <w:noProof/>
        </w:rPr>
      </w:pPr>
    </w:p>
    <w:p w14:paraId="357F2D96" w14:textId="6B04ACCE" w:rsidR="00F26855" w:rsidRDefault="00F26855" w:rsidP="00F26855">
      <w:pPr>
        <w:tabs>
          <w:tab w:val="left" w:pos="3495"/>
        </w:tabs>
        <w:jc w:val="center"/>
        <w:rPr>
          <w:noProof/>
        </w:rPr>
      </w:pPr>
    </w:p>
    <w:p w14:paraId="2D664875" w14:textId="47F68074" w:rsidR="00F26855" w:rsidRDefault="00F26855" w:rsidP="00F26855">
      <w:pPr>
        <w:tabs>
          <w:tab w:val="left" w:pos="3495"/>
        </w:tabs>
        <w:jc w:val="center"/>
        <w:rPr>
          <w:noProof/>
        </w:rPr>
      </w:pPr>
    </w:p>
    <w:p w14:paraId="56AAB4B6" w14:textId="6DE38A66" w:rsidR="00F26855" w:rsidRDefault="00F26855" w:rsidP="00F26855">
      <w:pPr>
        <w:tabs>
          <w:tab w:val="left" w:pos="3495"/>
        </w:tabs>
        <w:jc w:val="center"/>
        <w:rPr>
          <w:noProof/>
        </w:rPr>
      </w:pPr>
    </w:p>
    <w:p w14:paraId="4D41548E" w14:textId="5E559BD5" w:rsidR="00F26855" w:rsidRDefault="00F26855" w:rsidP="00F26855">
      <w:pPr>
        <w:tabs>
          <w:tab w:val="left" w:pos="3495"/>
        </w:tabs>
        <w:jc w:val="center"/>
        <w:rPr>
          <w:noProof/>
        </w:rPr>
      </w:pPr>
    </w:p>
    <w:p w14:paraId="154828D3" w14:textId="0C52F674" w:rsidR="00F26855" w:rsidRDefault="00F26855" w:rsidP="00F26855">
      <w:pPr>
        <w:tabs>
          <w:tab w:val="left" w:pos="3495"/>
        </w:tabs>
        <w:jc w:val="center"/>
        <w:rPr>
          <w:noProof/>
        </w:rPr>
      </w:pPr>
    </w:p>
    <w:p w14:paraId="65C584C6" w14:textId="65838874" w:rsidR="00F26855" w:rsidRDefault="00F26855" w:rsidP="00F26855">
      <w:pPr>
        <w:tabs>
          <w:tab w:val="left" w:pos="3495"/>
        </w:tabs>
        <w:jc w:val="center"/>
        <w:rPr>
          <w:noProof/>
        </w:rPr>
      </w:pPr>
    </w:p>
    <w:p w14:paraId="0216B2E5" w14:textId="3BD9AC1F" w:rsidR="00F26855" w:rsidRDefault="00F26855" w:rsidP="00F26855">
      <w:pPr>
        <w:tabs>
          <w:tab w:val="left" w:pos="3495"/>
        </w:tabs>
        <w:jc w:val="center"/>
        <w:rPr>
          <w:noProof/>
        </w:rPr>
      </w:pPr>
    </w:p>
    <w:p w14:paraId="28ACEC32" w14:textId="0CEDF6DC" w:rsidR="00F26855" w:rsidRDefault="00F26855" w:rsidP="00F26855">
      <w:pPr>
        <w:tabs>
          <w:tab w:val="left" w:pos="3495"/>
        </w:tabs>
        <w:jc w:val="center"/>
        <w:rPr>
          <w:noProof/>
        </w:rPr>
      </w:pPr>
    </w:p>
    <w:p w14:paraId="6CF1C1D9" w14:textId="264D49C8" w:rsidR="00F26855" w:rsidRDefault="00F26855" w:rsidP="00F26855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68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1A6918E" w14:textId="67F0F1DD" w:rsidR="00F26855" w:rsidRPr="00F26855" w:rsidRDefault="00F26855" w:rsidP="00F26855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№ ___участия в долевом строительстве от </w:t>
      </w:r>
      <w:r w:rsidRPr="00F26855">
        <w:rPr>
          <w:rFonts w:ascii="Times New Roman" w:hAnsi="Times New Roman" w:cs="Times New Roman"/>
          <w:sz w:val="24"/>
          <w:szCs w:val="24"/>
        </w:rPr>
        <w:t>«__» ________ 20</w:t>
      </w:r>
      <w:r w:rsidR="00D122AD">
        <w:rPr>
          <w:rFonts w:ascii="Times New Roman" w:hAnsi="Times New Roman" w:cs="Times New Roman"/>
          <w:sz w:val="24"/>
          <w:szCs w:val="24"/>
        </w:rPr>
        <w:t>2</w:t>
      </w:r>
      <w:r w:rsidRPr="00F26855">
        <w:rPr>
          <w:rFonts w:ascii="Times New Roman" w:hAnsi="Times New Roman" w:cs="Times New Roman"/>
          <w:sz w:val="24"/>
          <w:szCs w:val="24"/>
        </w:rPr>
        <w:t>_ г.</w:t>
      </w:r>
    </w:p>
    <w:p w14:paraId="4658DF7F" w14:textId="77777777" w:rsidR="00F26855" w:rsidRPr="007665C9" w:rsidRDefault="00F26855" w:rsidP="00F26855">
      <w:pPr>
        <w:rPr>
          <w:vanish/>
        </w:rPr>
      </w:pPr>
    </w:p>
    <w:p w14:paraId="215B3A8F" w14:textId="77777777" w:rsidR="00F26855" w:rsidRPr="007665C9" w:rsidRDefault="00F26855" w:rsidP="00F26855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contextualSpacing/>
        <w:mirrorIndents/>
        <w:jc w:val="right"/>
      </w:pPr>
    </w:p>
    <w:p w14:paraId="43E23440" w14:textId="233B92B9" w:rsidR="00F26855" w:rsidRPr="007B25FE" w:rsidRDefault="00F26855" w:rsidP="00F26855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25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Технические характеристики 2-х этажного </w:t>
      </w:r>
      <w:r w:rsidR="00D122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Блокированного </w:t>
      </w:r>
      <w:r w:rsidR="006457C3">
        <w:rPr>
          <w:rFonts w:ascii="Times New Roman" w:hAnsi="Times New Roman" w:cs="Times New Roman"/>
          <w:b/>
          <w:color w:val="000000"/>
          <w:sz w:val="24"/>
          <w:szCs w:val="24"/>
        </w:rPr>
        <w:t>жилого дома</w:t>
      </w:r>
      <w:r w:rsidR="00D122A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14:paraId="57FB4CD9" w14:textId="77777777" w:rsidR="00F26855" w:rsidRPr="007B25FE" w:rsidRDefault="00F26855" w:rsidP="00F26855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25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состоящего из </w:t>
      </w:r>
      <w:r w:rsidRPr="0006207D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r w:rsidRPr="007B25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Жилых помещений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  <w:gridCol w:w="567"/>
        <w:gridCol w:w="2410"/>
        <w:gridCol w:w="1558"/>
        <w:gridCol w:w="4679"/>
        <w:gridCol w:w="107"/>
      </w:tblGrid>
      <w:tr w:rsidR="00F26855" w:rsidRPr="007B25FE" w14:paraId="7437DF96" w14:textId="77777777" w:rsidTr="00AE3954">
        <w:trPr>
          <w:gridBefore w:val="1"/>
          <w:gridAfter w:val="1"/>
          <w:wBefore w:w="250" w:type="dxa"/>
          <w:wAfter w:w="107" w:type="dxa"/>
          <w:trHeight w:val="450"/>
        </w:trPr>
        <w:tc>
          <w:tcPr>
            <w:tcW w:w="567" w:type="dxa"/>
          </w:tcPr>
          <w:p w14:paraId="5EBFF340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4E3D6F7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33BA66BF" w14:textId="77777777" w:rsidR="00F26855" w:rsidRPr="007B25FE" w:rsidRDefault="00F26855" w:rsidP="00AE3954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gridSpan w:val="2"/>
            <w:vAlign w:val="center"/>
          </w:tcPr>
          <w:p w14:paraId="11047CE4" w14:textId="77777777" w:rsidR="00F26855" w:rsidRPr="007B25FE" w:rsidRDefault="00F26855" w:rsidP="00AE3954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F26855" w:rsidRPr="007B25FE" w14:paraId="7C6E1680" w14:textId="77777777" w:rsidTr="00AE3954">
        <w:trPr>
          <w:gridBefore w:val="1"/>
          <w:gridAfter w:val="1"/>
          <w:wBefore w:w="250" w:type="dxa"/>
          <w:wAfter w:w="107" w:type="dxa"/>
        </w:trPr>
        <w:tc>
          <w:tcPr>
            <w:tcW w:w="567" w:type="dxa"/>
          </w:tcPr>
          <w:p w14:paraId="1E897681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A93F3D4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</w:tcPr>
          <w:p w14:paraId="38FDD200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6855" w:rsidRPr="007B25FE" w14:paraId="7935528A" w14:textId="77777777" w:rsidTr="00AE3954">
        <w:trPr>
          <w:gridBefore w:val="1"/>
          <w:gridAfter w:val="1"/>
          <w:wBefore w:w="250" w:type="dxa"/>
          <w:wAfter w:w="107" w:type="dxa"/>
        </w:trPr>
        <w:tc>
          <w:tcPr>
            <w:tcW w:w="567" w:type="dxa"/>
          </w:tcPr>
          <w:p w14:paraId="266217CD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1C37CB26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6237" w:type="dxa"/>
            <w:gridSpan w:val="2"/>
            <w:vAlign w:val="center"/>
          </w:tcPr>
          <w:p w14:paraId="237922B6" w14:textId="7FFE1C72" w:rsidR="00F26855" w:rsidRPr="007B25FE" w:rsidRDefault="00F26855" w:rsidP="00AE395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55" w:rsidRPr="007B25FE" w14:paraId="2BB3EEA1" w14:textId="77777777" w:rsidTr="00AE3954">
        <w:trPr>
          <w:gridBefore w:val="1"/>
          <w:gridAfter w:val="1"/>
          <w:wBefore w:w="250" w:type="dxa"/>
          <w:wAfter w:w="107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0DAC81B4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F89CC0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Армирование фундамента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35A23ABB" w14:textId="43619403" w:rsidR="00F26855" w:rsidRPr="007B25FE" w:rsidRDefault="00F26855" w:rsidP="00AE395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55" w:rsidRPr="007B25FE" w14:paraId="49E005D9" w14:textId="77777777" w:rsidTr="00AE3954">
        <w:trPr>
          <w:gridBefore w:val="1"/>
          <w:gridAfter w:val="1"/>
          <w:wBefore w:w="250" w:type="dxa"/>
          <w:wAfter w:w="107" w:type="dxa"/>
        </w:trPr>
        <w:tc>
          <w:tcPr>
            <w:tcW w:w="567" w:type="dxa"/>
          </w:tcPr>
          <w:p w14:paraId="30D65009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28C92FEE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Перекрытие фундамента</w:t>
            </w:r>
          </w:p>
        </w:tc>
        <w:tc>
          <w:tcPr>
            <w:tcW w:w="6237" w:type="dxa"/>
            <w:gridSpan w:val="2"/>
            <w:vAlign w:val="center"/>
          </w:tcPr>
          <w:p w14:paraId="49407BF3" w14:textId="44EC5A9E" w:rsidR="00F26855" w:rsidRPr="007B25FE" w:rsidRDefault="007B25FE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6855" w:rsidRPr="007B25F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проектной документацией.</w:t>
            </w:r>
          </w:p>
        </w:tc>
      </w:tr>
      <w:tr w:rsidR="00F26855" w:rsidRPr="007B25FE" w14:paraId="46CD2E70" w14:textId="77777777" w:rsidTr="00AE3954">
        <w:trPr>
          <w:gridBefore w:val="1"/>
          <w:gridAfter w:val="1"/>
          <w:wBefore w:w="250" w:type="dxa"/>
          <w:wAfter w:w="107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324D373D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74CFE18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Лестница входа в дом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3FBCBDE1" w14:textId="77777777" w:rsidR="00F26855" w:rsidRPr="007B25FE" w:rsidRDefault="00F26855" w:rsidP="00AE395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проектной документацией.</w:t>
            </w:r>
          </w:p>
        </w:tc>
      </w:tr>
      <w:tr w:rsidR="00F26855" w:rsidRPr="007B25FE" w14:paraId="4B2A63C0" w14:textId="77777777" w:rsidTr="00AE3954">
        <w:trPr>
          <w:gridBefore w:val="1"/>
          <w:gridAfter w:val="1"/>
          <w:wBefore w:w="250" w:type="dxa"/>
          <w:wAfter w:w="107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487B6663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113CCCA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2FA43FA5" w14:textId="77777777" w:rsidR="00F26855" w:rsidRPr="007B25FE" w:rsidRDefault="00F26855" w:rsidP="00AE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 выше 0,00 отметки</w:t>
            </w:r>
          </w:p>
        </w:tc>
      </w:tr>
      <w:tr w:rsidR="00F26855" w:rsidRPr="007B25FE" w14:paraId="7D341040" w14:textId="77777777" w:rsidTr="00AE3954">
        <w:trPr>
          <w:gridBefore w:val="1"/>
          <w:gridAfter w:val="1"/>
          <w:wBefore w:w="250" w:type="dxa"/>
          <w:wAfter w:w="107" w:type="dxa"/>
        </w:trPr>
        <w:tc>
          <w:tcPr>
            <w:tcW w:w="567" w:type="dxa"/>
          </w:tcPr>
          <w:p w14:paraId="3441892E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513867AD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 xml:space="preserve">Стены наружные </w:t>
            </w:r>
          </w:p>
        </w:tc>
        <w:tc>
          <w:tcPr>
            <w:tcW w:w="6237" w:type="dxa"/>
            <w:gridSpan w:val="2"/>
            <w:vAlign w:val="center"/>
          </w:tcPr>
          <w:p w14:paraId="7BEE3A00" w14:textId="45724B15" w:rsidR="00F26855" w:rsidRPr="007B25FE" w:rsidRDefault="00F26855" w:rsidP="00AE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 xml:space="preserve">несущие стены из </w:t>
            </w:r>
            <w:r w:rsidR="007B25F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 xml:space="preserve">, отделанные </w:t>
            </w:r>
            <w:r w:rsidR="007B25F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6855" w:rsidRPr="007B25FE" w14:paraId="50E6F1A6" w14:textId="77777777" w:rsidTr="00AE3954">
        <w:trPr>
          <w:gridBefore w:val="1"/>
          <w:gridAfter w:val="1"/>
          <w:wBefore w:w="250" w:type="dxa"/>
          <w:wAfter w:w="107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51606A00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ACF5A7D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Перекрытия межэтажные 1-этажа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7FCF5B1A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проектной документацией.</w:t>
            </w:r>
          </w:p>
        </w:tc>
      </w:tr>
      <w:tr w:rsidR="00F26855" w:rsidRPr="007B25FE" w14:paraId="0B3B7DAB" w14:textId="77777777" w:rsidTr="00AE3954">
        <w:trPr>
          <w:gridBefore w:val="1"/>
          <w:gridAfter w:val="1"/>
          <w:wBefore w:w="250" w:type="dxa"/>
          <w:wAfter w:w="107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46D15B39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8A58574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30FD94A0" w14:textId="21D49EFB" w:rsidR="00F26855" w:rsidRPr="007B25FE" w:rsidRDefault="00F26855" w:rsidP="00AE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55" w:rsidRPr="007B25FE" w14:paraId="51F875D5" w14:textId="77777777" w:rsidTr="00AE3954">
        <w:trPr>
          <w:gridBefore w:val="1"/>
          <w:gridAfter w:val="1"/>
          <w:wBefore w:w="250" w:type="dxa"/>
          <w:wAfter w:w="107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0450BDCD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8E0930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Перекрытия межэтажные 2-этажа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6C033440" w14:textId="77777777" w:rsidR="00F26855" w:rsidRPr="007B25FE" w:rsidRDefault="00F26855" w:rsidP="00AE395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проектной документацией.</w:t>
            </w:r>
          </w:p>
        </w:tc>
      </w:tr>
      <w:tr w:rsidR="00F26855" w:rsidRPr="007B25FE" w14:paraId="1D3DABBB" w14:textId="77777777" w:rsidTr="00AE3954">
        <w:trPr>
          <w:gridBefore w:val="1"/>
          <w:gridAfter w:val="1"/>
          <w:wBefore w:w="250" w:type="dxa"/>
          <w:wAfter w:w="107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43CD4C83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35FD1927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Перегородки межкомнатные</w:t>
            </w:r>
          </w:p>
        </w:tc>
        <w:tc>
          <w:tcPr>
            <w:tcW w:w="6237" w:type="dxa"/>
            <w:gridSpan w:val="2"/>
            <w:vAlign w:val="center"/>
          </w:tcPr>
          <w:p w14:paraId="49BAC5A8" w14:textId="15DD6B84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55" w:rsidRPr="007B25FE" w14:paraId="7796F58A" w14:textId="77777777" w:rsidTr="00AE3954">
        <w:trPr>
          <w:gridBefore w:val="1"/>
          <w:gridAfter w:val="1"/>
          <w:wBefore w:w="250" w:type="dxa"/>
          <w:wAfter w:w="107" w:type="dxa"/>
        </w:trPr>
        <w:tc>
          <w:tcPr>
            <w:tcW w:w="567" w:type="dxa"/>
          </w:tcPr>
          <w:p w14:paraId="61F1D569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15950AFE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Лестница с 1-го на 2-й этаж</w:t>
            </w:r>
          </w:p>
        </w:tc>
        <w:tc>
          <w:tcPr>
            <w:tcW w:w="6237" w:type="dxa"/>
            <w:gridSpan w:val="2"/>
            <w:vAlign w:val="center"/>
          </w:tcPr>
          <w:p w14:paraId="11D370B1" w14:textId="5165F216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55" w:rsidRPr="007B25FE" w14:paraId="3DE599DB" w14:textId="77777777" w:rsidTr="00AE3954">
        <w:trPr>
          <w:gridBefore w:val="1"/>
          <w:gridAfter w:val="1"/>
          <w:wBefore w:w="250" w:type="dxa"/>
          <w:wAfter w:w="107" w:type="dxa"/>
        </w:trPr>
        <w:tc>
          <w:tcPr>
            <w:tcW w:w="567" w:type="dxa"/>
          </w:tcPr>
          <w:p w14:paraId="755694A8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591F608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1B985445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отделка цоколя в соответствии с проектной документацией.</w:t>
            </w:r>
          </w:p>
        </w:tc>
      </w:tr>
      <w:tr w:rsidR="00F26855" w:rsidRPr="007B25FE" w14:paraId="0CD6A3E6" w14:textId="77777777" w:rsidTr="00AE3954">
        <w:trPr>
          <w:gridBefore w:val="1"/>
          <w:gridAfter w:val="1"/>
          <w:wBefore w:w="250" w:type="dxa"/>
          <w:wAfter w:w="107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2C4C48A4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058B8C81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6237" w:type="dxa"/>
            <w:gridSpan w:val="2"/>
            <w:vAlign w:val="center"/>
          </w:tcPr>
          <w:p w14:paraId="5599EAEF" w14:textId="06422752" w:rsidR="00F26855" w:rsidRPr="007B25FE" w:rsidRDefault="00F26855" w:rsidP="00AE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55" w:rsidRPr="007B25FE" w14:paraId="4DCD3D50" w14:textId="77777777" w:rsidTr="00AE3954">
        <w:trPr>
          <w:gridBefore w:val="1"/>
          <w:gridAfter w:val="1"/>
          <w:wBefore w:w="250" w:type="dxa"/>
          <w:wAfter w:w="107" w:type="dxa"/>
        </w:trPr>
        <w:tc>
          <w:tcPr>
            <w:tcW w:w="567" w:type="dxa"/>
          </w:tcPr>
          <w:p w14:paraId="215A7690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26833B25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Водосбор с крыши</w:t>
            </w:r>
          </w:p>
        </w:tc>
        <w:tc>
          <w:tcPr>
            <w:tcW w:w="6237" w:type="dxa"/>
            <w:gridSpan w:val="2"/>
            <w:vAlign w:val="center"/>
          </w:tcPr>
          <w:p w14:paraId="1380C333" w14:textId="77777777" w:rsidR="00F26855" w:rsidRPr="007B25FE" w:rsidRDefault="00F26855" w:rsidP="00AE395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проектной документацией.</w:t>
            </w:r>
          </w:p>
        </w:tc>
      </w:tr>
      <w:tr w:rsidR="00F26855" w:rsidRPr="007B25FE" w14:paraId="1D61C4FF" w14:textId="77777777" w:rsidTr="00AE3954">
        <w:trPr>
          <w:gridBefore w:val="1"/>
          <w:gridAfter w:val="1"/>
          <w:wBefore w:w="250" w:type="dxa"/>
          <w:wAfter w:w="107" w:type="dxa"/>
        </w:trPr>
        <w:tc>
          <w:tcPr>
            <w:tcW w:w="567" w:type="dxa"/>
          </w:tcPr>
          <w:p w14:paraId="55B61255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44EA32C7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Подшивка кровли</w:t>
            </w:r>
          </w:p>
        </w:tc>
        <w:tc>
          <w:tcPr>
            <w:tcW w:w="6237" w:type="dxa"/>
            <w:gridSpan w:val="2"/>
            <w:vAlign w:val="center"/>
          </w:tcPr>
          <w:p w14:paraId="67AAC559" w14:textId="77777777" w:rsidR="00F26855" w:rsidRPr="007B25FE" w:rsidRDefault="00F26855" w:rsidP="00AE395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проектной документацией.</w:t>
            </w:r>
          </w:p>
        </w:tc>
      </w:tr>
      <w:tr w:rsidR="00F26855" w:rsidRPr="007B25FE" w14:paraId="1F669F71" w14:textId="77777777" w:rsidTr="00AE3954">
        <w:trPr>
          <w:gridBefore w:val="1"/>
          <w:gridAfter w:val="1"/>
          <w:wBefore w:w="250" w:type="dxa"/>
          <w:wAfter w:w="107" w:type="dxa"/>
        </w:trPr>
        <w:tc>
          <w:tcPr>
            <w:tcW w:w="567" w:type="dxa"/>
          </w:tcPr>
          <w:p w14:paraId="4ACF200F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14:paraId="070DCCD9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6237" w:type="dxa"/>
            <w:gridSpan w:val="2"/>
            <w:vAlign w:val="center"/>
          </w:tcPr>
          <w:p w14:paraId="37785BCD" w14:textId="06680923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55" w:rsidRPr="007B25FE" w14:paraId="3A5028C9" w14:textId="77777777" w:rsidTr="00AE3954">
        <w:trPr>
          <w:gridBefore w:val="1"/>
          <w:gridAfter w:val="1"/>
          <w:wBefore w:w="250" w:type="dxa"/>
          <w:wAfter w:w="107" w:type="dxa"/>
        </w:trPr>
        <w:tc>
          <w:tcPr>
            <w:tcW w:w="567" w:type="dxa"/>
          </w:tcPr>
          <w:p w14:paraId="3EFF6EF8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50ED6B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3B10D19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коммуникации</w:t>
            </w:r>
          </w:p>
        </w:tc>
      </w:tr>
      <w:tr w:rsidR="00F26855" w:rsidRPr="007B25FE" w14:paraId="296F46CB" w14:textId="77777777" w:rsidTr="00AE3954">
        <w:trPr>
          <w:gridBefore w:val="1"/>
          <w:gridAfter w:val="1"/>
          <w:wBefore w:w="250" w:type="dxa"/>
          <w:wAfter w:w="107" w:type="dxa"/>
        </w:trPr>
        <w:tc>
          <w:tcPr>
            <w:tcW w:w="567" w:type="dxa"/>
          </w:tcPr>
          <w:p w14:paraId="30398368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29730533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6237" w:type="dxa"/>
            <w:gridSpan w:val="2"/>
            <w:vAlign w:val="center"/>
          </w:tcPr>
          <w:p w14:paraId="3C9B35E4" w14:textId="18F8A25B" w:rsidR="00F26855" w:rsidRPr="007B25FE" w:rsidRDefault="00F26855" w:rsidP="00AE395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55" w:rsidRPr="007B25FE" w14:paraId="2F809AD7" w14:textId="77777777" w:rsidTr="00AE3954">
        <w:trPr>
          <w:gridBefore w:val="1"/>
          <w:gridAfter w:val="1"/>
          <w:wBefore w:w="250" w:type="dxa"/>
          <w:wAfter w:w="107" w:type="dxa"/>
        </w:trPr>
        <w:tc>
          <w:tcPr>
            <w:tcW w:w="567" w:type="dxa"/>
          </w:tcPr>
          <w:p w14:paraId="2CFBA0DB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14:paraId="4C56B37F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6237" w:type="dxa"/>
            <w:gridSpan w:val="2"/>
            <w:vAlign w:val="center"/>
          </w:tcPr>
          <w:p w14:paraId="3530E2FC" w14:textId="291ECCEA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55" w:rsidRPr="007B25FE" w14:paraId="3AB253EF" w14:textId="77777777" w:rsidTr="00AE3954">
        <w:trPr>
          <w:gridBefore w:val="1"/>
          <w:gridAfter w:val="1"/>
          <w:wBefore w:w="250" w:type="dxa"/>
          <w:wAfter w:w="107" w:type="dxa"/>
          <w:trHeight w:val="557"/>
        </w:trPr>
        <w:tc>
          <w:tcPr>
            <w:tcW w:w="567" w:type="dxa"/>
          </w:tcPr>
          <w:p w14:paraId="73C0F3E8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4C5A0843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ХБ-канализация</w:t>
            </w:r>
          </w:p>
        </w:tc>
        <w:tc>
          <w:tcPr>
            <w:tcW w:w="6237" w:type="dxa"/>
            <w:gridSpan w:val="2"/>
            <w:vAlign w:val="center"/>
          </w:tcPr>
          <w:p w14:paraId="34FBCB48" w14:textId="35C01E13" w:rsidR="00F26855" w:rsidRPr="007B25FE" w:rsidRDefault="00F26855" w:rsidP="00AE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855" w:rsidRPr="007B25FE" w14:paraId="64E2A0B6" w14:textId="77777777" w:rsidTr="00AE3954">
        <w:trPr>
          <w:gridBefore w:val="1"/>
          <w:gridAfter w:val="1"/>
          <w:wBefore w:w="250" w:type="dxa"/>
          <w:wAfter w:w="107" w:type="dxa"/>
        </w:trPr>
        <w:tc>
          <w:tcPr>
            <w:tcW w:w="567" w:type="dxa"/>
          </w:tcPr>
          <w:p w14:paraId="664ADC4D" w14:textId="77777777" w:rsidR="00F26855" w:rsidRPr="007B25FE" w:rsidRDefault="00F26855" w:rsidP="00AE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60F26610" w14:textId="77777777" w:rsidR="00F26855" w:rsidRPr="007B25FE" w:rsidRDefault="00F268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FE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6237" w:type="dxa"/>
            <w:gridSpan w:val="2"/>
            <w:vAlign w:val="center"/>
          </w:tcPr>
          <w:p w14:paraId="4E4269D3" w14:textId="19A41C1B" w:rsidR="00F26855" w:rsidRPr="007B25FE" w:rsidRDefault="00F26855" w:rsidP="00AE395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55" w:rsidRPr="007665C9" w14:paraId="751D63A4" w14:textId="77777777" w:rsidTr="00AE3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4785" w:type="dxa"/>
            <w:gridSpan w:val="4"/>
            <w:hideMark/>
          </w:tcPr>
          <w:p w14:paraId="653C56E2" w14:textId="77777777" w:rsidR="00F26855" w:rsidRPr="007665C9" w:rsidRDefault="00F26855" w:rsidP="00AE3954">
            <w:pPr>
              <w:rPr>
                <w:b/>
              </w:rPr>
            </w:pPr>
          </w:p>
          <w:p w14:paraId="0678C170" w14:textId="67565959" w:rsidR="00F26855" w:rsidRPr="007665C9" w:rsidRDefault="00F26855" w:rsidP="00AE3954">
            <w:pPr>
              <w:rPr>
                <w:b/>
              </w:rPr>
            </w:pPr>
          </w:p>
        </w:tc>
        <w:tc>
          <w:tcPr>
            <w:tcW w:w="4786" w:type="dxa"/>
            <w:gridSpan w:val="2"/>
          </w:tcPr>
          <w:p w14:paraId="61A187A1" w14:textId="77777777" w:rsidR="00F26855" w:rsidRPr="007665C9" w:rsidRDefault="00F26855" w:rsidP="00AE3954">
            <w:pPr>
              <w:keepNext/>
              <w:keepLines/>
              <w:contextualSpacing/>
              <w:mirrorIndents/>
              <w:jc w:val="both"/>
              <w:rPr>
                <w:b/>
                <w:color w:val="000000"/>
              </w:rPr>
            </w:pPr>
          </w:p>
          <w:p w14:paraId="0CDD1032" w14:textId="77777777" w:rsidR="00F26855" w:rsidRPr="007665C9" w:rsidRDefault="00F26855" w:rsidP="00AE3954">
            <w:pPr>
              <w:keepNext/>
              <w:keepLines/>
              <w:contextualSpacing/>
              <w:mirrorIndents/>
              <w:jc w:val="both"/>
              <w:rPr>
                <w:b/>
                <w:color w:val="000000"/>
              </w:rPr>
            </w:pPr>
          </w:p>
          <w:p w14:paraId="2FDAB9F9" w14:textId="0F0DB205" w:rsidR="00F26855" w:rsidRPr="007665C9" w:rsidRDefault="00F26855" w:rsidP="00AE3954">
            <w:pPr>
              <w:keepNext/>
              <w:keepLines/>
              <w:contextualSpacing/>
              <w:mirrorIndents/>
              <w:jc w:val="both"/>
              <w:rPr>
                <w:b/>
                <w:bCs/>
                <w:snapToGrid w:val="0"/>
              </w:rPr>
            </w:pPr>
          </w:p>
        </w:tc>
      </w:tr>
    </w:tbl>
    <w:p w14:paraId="29B63DBD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2B64CF0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A7164A7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72A5405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E8E38E8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DA964EA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C3C1272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5E7E6AF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A3E0BF0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3306D11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E678132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AACAAF4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57D1E6C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B814B16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5BEC453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3EBED8C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2E8E023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A5984C5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68B4C20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DD0C047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B8540AE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6EA8F50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0515696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C235426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1F3263A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750659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C5BF260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4B0168E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0304709" w14:textId="77777777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4D9806D" w14:textId="77777777" w:rsidR="00FC288B" w:rsidRDefault="00FC288B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967CAD8" w14:textId="77777777" w:rsidR="00FC288B" w:rsidRDefault="00FC288B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C38BA8F" w14:textId="77777777" w:rsidR="00FC288B" w:rsidRDefault="00FC288B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A810905" w14:textId="77777777" w:rsidR="00FC288B" w:rsidRDefault="00FC288B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3CC1F34" w14:textId="77777777" w:rsidR="00FC288B" w:rsidRDefault="00FC288B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D92CBDC" w14:textId="77777777" w:rsidR="00FC288B" w:rsidRDefault="00FC288B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66DE9B9" w14:textId="77777777" w:rsidR="00FC288B" w:rsidRDefault="00FC288B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2CA45C1" w14:textId="77777777" w:rsidR="00FC288B" w:rsidRDefault="00FC288B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B381903" w14:textId="77777777" w:rsidR="00FC288B" w:rsidRDefault="00FC288B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BB637A4" w14:textId="77777777" w:rsidR="00FC288B" w:rsidRDefault="00FC288B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2C439C4" w14:textId="77777777" w:rsidR="00FC288B" w:rsidRDefault="00FC288B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E2F171D" w14:textId="77777777" w:rsidR="00FC288B" w:rsidRDefault="00FC288B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7037AE3" w14:textId="77777777" w:rsidR="00FC288B" w:rsidRDefault="00FC288B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46DA53A" w14:textId="77777777" w:rsidR="00FC288B" w:rsidRDefault="00FC288B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3EF0CD5" w14:textId="77777777" w:rsidR="00FC288B" w:rsidRDefault="00FC288B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6AE86D1" w14:textId="7D684369" w:rsidR="007B25FE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68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076F7D0" w14:textId="5681BDCF" w:rsidR="007B25FE" w:rsidRPr="00F26855" w:rsidRDefault="007B25FE" w:rsidP="007B25FE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№ ___участия в долевом строительстве от </w:t>
      </w:r>
      <w:r w:rsidRPr="00F26855">
        <w:rPr>
          <w:rFonts w:ascii="Times New Roman" w:hAnsi="Times New Roman" w:cs="Times New Roman"/>
          <w:sz w:val="24"/>
          <w:szCs w:val="24"/>
        </w:rPr>
        <w:t>«__» ________ 20</w:t>
      </w:r>
      <w:r w:rsidR="00D122AD">
        <w:rPr>
          <w:rFonts w:ascii="Times New Roman" w:hAnsi="Times New Roman" w:cs="Times New Roman"/>
          <w:sz w:val="24"/>
          <w:szCs w:val="24"/>
        </w:rPr>
        <w:t>2</w:t>
      </w:r>
      <w:r w:rsidRPr="00F26855">
        <w:rPr>
          <w:rFonts w:ascii="Times New Roman" w:hAnsi="Times New Roman" w:cs="Times New Roman"/>
          <w:sz w:val="24"/>
          <w:szCs w:val="24"/>
        </w:rPr>
        <w:t>_ г.</w:t>
      </w:r>
    </w:p>
    <w:p w14:paraId="4B9B51DA" w14:textId="731B3213" w:rsidR="00F26855" w:rsidRDefault="00F26855" w:rsidP="002B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5D07E6" w14:textId="0F75DAD2" w:rsidR="007B25FE" w:rsidRPr="002B0D3A" w:rsidRDefault="00FC288B" w:rsidP="007B25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7B25FE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D122AD">
        <w:rPr>
          <w:rFonts w:ascii="Times New Roman" w:hAnsi="Times New Roman" w:cs="Times New Roman"/>
          <w:sz w:val="24"/>
          <w:szCs w:val="24"/>
        </w:rPr>
        <w:t>З</w:t>
      </w:r>
      <w:r w:rsidR="007B25FE">
        <w:rPr>
          <w:rFonts w:ascii="Times New Roman" w:hAnsi="Times New Roman" w:cs="Times New Roman"/>
          <w:sz w:val="24"/>
          <w:szCs w:val="24"/>
        </w:rPr>
        <w:t xml:space="preserve">емельного участка с указанием Придомовых земельных участков </w:t>
      </w:r>
      <w:r w:rsidR="006845E3">
        <w:rPr>
          <w:rFonts w:ascii="Times New Roman" w:hAnsi="Times New Roman" w:cs="Times New Roman"/>
          <w:sz w:val="24"/>
          <w:szCs w:val="24"/>
        </w:rPr>
        <w:t xml:space="preserve">и участка </w:t>
      </w:r>
      <w:r w:rsidR="00D3795B">
        <w:rPr>
          <w:rFonts w:ascii="Times New Roman" w:hAnsi="Times New Roman" w:cs="Times New Roman"/>
          <w:sz w:val="24"/>
          <w:szCs w:val="24"/>
        </w:rPr>
        <w:t>общего пользования</w:t>
      </w:r>
    </w:p>
    <w:sectPr w:rsidR="007B25FE" w:rsidRPr="002B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antGarde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67B"/>
    <w:multiLevelType w:val="multilevel"/>
    <w:tmpl w:val="F034BE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715FE0"/>
    <w:multiLevelType w:val="multilevel"/>
    <w:tmpl w:val="C8DE7C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7170A33"/>
    <w:multiLevelType w:val="multilevel"/>
    <w:tmpl w:val="44A84F8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11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B6303A"/>
    <w:multiLevelType w:val="hybridMultilevel"/>
    <w:tmpl w:val="71DA5730"/>
    <w:lvl w:ilvl="0" w:tplc="59BC0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A67DCD"/>
    <w:multiLevelType w:val="multilevel"/>
    <w:tmpl w:val="CFDCC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F0F46C5"/>
    <w:multiLevelType w:val="multilevel"/>
    <w:tmpl w:val="2B92DD1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D004BBE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AvantGardeCTT" w:hAnsi="AvantGardeCTT"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2A7A4CDF"/>
    <w:multiLevelType w:val="multilevel"/>
    <w:tmpl w:val="395A7FF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2FF628AD"/>
    <w:multiLevelType w:val="multilevel"/>
    <w:tmpl w:val="6B9C98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9" w15:restartNumberingAfterBreak="0">
    <w:nsid w:val="33C70C51"/>
    <w:multiLevelType w:val="multilevel"/>
    <w:tmpl w:val="9FA295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3513562C"/>
    <w:multiLevelType w:val="multilevel"/>
    <w:tmpl w:val="3050D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94434E5"/>
    <w:multiLevelType w:val="hybridMultilevel"/>
    <w:tmpl w:val="44B2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C4C16"/>
    <w:multiLevelType w:val="hybridMultilevel"/>
    <w:tmpl w:val="F3F82D04"/>
    <w:lvl w:ilvl="0" w:tplc="E390A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BF7D9C"/>
    <w:multiLevelType w:val="multilevel"/>
    <w:tmpl w:val="2F2293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E15711"/>
    <w:multiLevelType w:val="multilevel"/>
    <w:tmpl w:val="F3EC6C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11D4772"/>
    <w:multiLevelType w:val="multilevel"/>
    <w:tmpl w:val="56CC4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4A2C3EEA"/>
    <w:multiLevelType w:val="multilevel"/>
    <w:tmpl w:val="F034BE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FEE1FE2"/>
    <w:multiLevelType w:val="multilevel"/>
    <w:tmpl w:val="C2665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5544414"/>
    <w:multiLevelType w:val="multilevel"/>
    <w:tmpl w:val="D7EACE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5AD2027F"/>
    <w:multiLevelType w:val="multilevel"/>
    <w:tmpl w:val="E1F8934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16B1051"/>
    <w:multiLevelType w:val="multilevel"/>
    <w:tmpl w:val="5126B0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00C5428"/>
    <w:multiLevelType w:val="hybridMultilevel"/>
    <w:tmpl w:val="71DA5730"/>
    <w:lvl w:ilvl="0" w:tplc="59BC0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0B3386"/>
    <w:multiLevelType w:val="multilevel"/>
    <w:tmpl w:val="BFC0CC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737646DE"/>
    <w:multiLevelType w:val="multilevel"/>
    <w:tmpl w:val="CA549E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4" w15:restartNumberingAfterBreak="0">
    <w:nsid w:val="7A9F0976"/>
    <w:multiLevelType w:val="multilevel"/>
    <w:tmpl w:val="A3BAAA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7"/>
  </w:num>
  <w:num w:numId="5">
    <w:abstractNumId w:val="10"/>
  </w:num>
  <w:num w:numId="6">
    <w:abstractNumId w:val="4"/>
  </w:num>
  <w:num w:numId="7">
    <w:abstractNumId w:val="14"/>
  </w:num>
  <w:num w:numId="8">
    <w:abstractNumId w:val="20"/>
  </w:num>
  <w:num w:numId="9">
    <w:abstractNumId w:val="19"/>
  </w:num>
  <w:num w:numId="10">
    <w:abstractNumId w:val="8"/>
  </w:num>
  <w:num w:numId="11">
    <w:abstractNumId w:val="24"/>
  </w:num>
  <w:num w:numId="12">
    <w:abstractNumId w:val="6"/>
  </w:num>
  <w:num w:numId="13">
    <w:abstractNumId w:val="22"/>
  </w:num>
  <w:num w:numId="14">
    <w:abstractNumId w:val="7"/>
  </w:num>
  <w:num w:numId="15">
    <w:abstractNumId w:val="16"/>
  </w:num>
  <w:num w:numId="16">
    <w:abstractNumId w:val="5"/>
  </w:num>
  <w:num w:numId="17">
    <w:abstractNumId w:val="13"/>
  </w:num>
  <w:num w:numId="18">
    <w:abstractNumId w:val="1"/>
  </w:num>
  <w:num w:numId="19">
    <w:abstractNumId w:val="23"/>
  </w:num>
  <w:num w:numId="20">
    <w:abstractNumId w:val="12"/>
  </w:num>
  <w:num w:numId="21">
    <w:abstractNumId w:val="3"/>
  </w:num>
  <w:num w:numId="22">
    <w:abstractNumId w:val="21"/>
  </w:num>
  <w:num w:numId="23">
    <w:abstractNumId w:val="18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A9"/>
    <w:rsid w:val="0006207D"/>
    <w:rsid w:val="0007218E"/>
    <w:rsid w:val="00085CEC"/>
    <w:rsid w:val="00093E15"/>
    <w:rsid w:val="000C4FE4"/>
    <w:rsid w:val="000D2092"/>
    <w:rsid w:val="00116C95"/>
    <w:rsid w:val="00117AE0"/>
    <w:rsid w:val="00147365"/>
    <w:rsid w:val="00174B3E"/>
    <w:rsid w:val="0018427F"/>
    <w:rsid w:val="00186FD2"/>
    <w:rsid w:val="00191372"/>
    <w:rsid w:val="002017A6"/>
    <w:rsid w:val="002323DE"/>
    <w:rsid w:val="00255CF3"/>
    <w:rsid w:val="002704B4"/>
    <w:rsid w:val="00292368"/>
    <w:rsid w:val="002B0D3A"/>
    <w:rsid w:val="002E2E09"/>
    <w:rsid w:val="002E5C51"/>
    <w:rsid w:val="00317B36"/>
    <w:rsid w:val="00320640"/>
    <w:rsid w:val="00325535"/>
    <w:rsid w:val="00326979"/>
    <w:rsid w:val="003557DB"/>
    <w:rsid w:val="0036340D"/>
    <w:rsid w:val="00386CD0"/>
    <w:rsid w:val="0039006D"/>
    <w:rsid w:val="0039284F"/>
    <w:rsid w:val="00397B5D"/>
    <w:rsid w:val="00430A5C"/>
    <w:rsid w:val="0043491B"/>
    <w:rsid w:val="00450B66"/>
    <w:rsid w:val="005240B2"/>
    <w:rsid w:val="0055664E"/>
    <w:rsid w:val="005623EC"/>
    <w:rsid w:val="00563B81"/>
    <w:rsid w:val="005F5D97"/>
    <w:rsid w:val="005F601A"/>
    <w:rsid w:val="00602271"/>
    <w:rsid w:val="006457C3"/>
    <w:rsid w:val="00653ADF"/>
    <w:rsid w:val="00681DE2"/>
    <w:rsid w:val="006845E3"/>
    <w:rsid w:val="006C5538"/>
    <w:rsid w:val="006D01C9"/>
    <w:rsid w:val="00721B2B"/>
    <w:rsid w:val="007951C5"/>
    <w:rsid w:val="007B25FE"/>
    <w:rsid w:val="007B2887"/>
    <w:rsid w:val="007C2CF8"/>
    <w:rsid w:val="007E06B7"/>
    <w:rsid w:val="0080083B"/>
    <w:rsid w:val="00800BB8"/>
    <w:rsid w:val="00802CBD"/>
    <w:rsid w:val="0083068E"/>
    <w:rsid w:val="008C6852"/>
    <w:rsid w:val="008E3090"/>
    <w:rsid w:val="00913DE5"/>
    <w:rsid w:val="0092242F"/>
    <w:rsid w:val="00957ED7"/>
    <w:rsid w:val="00967595"/>
    <w:rsid w:val="009A56CE"/>
    <w:rsid w:val="009D3A17"/>
    <w:rsid w:val="009E13A3"/>
    <w:rsid w:val="009F31AF"/>
    <w:rsid w:val="00A2488A"/>
    <w:rsid w:val="00A50EA6"/>
    <w:rsid w:val="00A738B0"/>
    <w:rsid w:val="00AA1961"/>
    <w:rsid w:val="00AB39D0"/>
    <w:rsid w:val="00AB6D87"/>
    <w:rsid w:val="00AE00C7"/>
    <w:rsid w:val="00AE5659"/>
    <w:rsid w:val="00AE64BD"/>
    <w:rsid w:val="00AF5757"/>
    <w:rsid w:val="00B02EF9"/>
    <w:rsid w:val="00BA5C9F"/>
    <w:rsid w:val="00BB0C44"/>
    <w:rsid w:val="00BC1C3F"/>
    <w:rsid w:val="00BF6D88"/>
    <w:rsid w:val="00C260AB"/>
    <w:rsid w:val="00C56034"/>
    <w:rsid w:val="00C676C8"/>
    <w:rsid w:val="00C72F5D"/>
    <w:rsid w:val="00C75B17"/>
    <w:rsid w:val="00C91C7A"/>
    <w:rsid w:val="00CF4F87"/>
    <w:rsid w:val="00D07BF1"/>
    <w:rsid w:val="00D10C79"/>
    <w:rsid w:val="00D122AD"/>
    <w:rsid w:val="00D2435A"/>
    <w:rsid w:val="00D340F6"/>
    <w:rsid w:val="00D3795B"/>
    <w:rsid w:val="00D47AB4"/>
    <w:rsid w:val="00DB1B8E"/>
    <w:rsid w:val="00DB4328"/>
    <w:rsid w:val="00DD10B4"/>
    <w:rsid w:val="00DE2D37"/>
    <w:rsid w:val="00E3545A"/>
    <w:rsid w:val="00EC5EBB"/>
    <w:rsid w:val="00ED4FFB"/>
    <w:rsid w:val="00EE77A4"/>
    <w:rsid w:val="00F003F8"/>
    <w:rsid w:val="00F173A9"/>
    <w:rsid w:val="00F26855"/>
    <w:rsid w:val="00F3237E"/>
    <w:rsid w:val="00F4061F"/>
    <w:rsid w:val="00F552DB"/>
    <w:rsid w:val="00F809E6"/>
    <w:rsid w:val="00FB19BF"/>
    <w:rsid w:val="00FC288B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3DD9"/>
  <w15:chartTrackingRefBased/>
  <w15:docId w15:val="{25341384-5F9F-43B4-8599-4BE076B6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B2B"/>
    <w:pPr>
      <w:ind w:left="720"/>
      <w:contextualSpacing/>
    </w:pPr>
  </w:style>
  <w:style w:type="paragraph" w:customStyle="1" w:styleId="ConsPlusNormal">
    <w:name w:val="ConsPlusNormal"/>
    <w:rsid w:val="00AA1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uiPriority w:val="99"/>
    <w:rsid w:val="007C2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C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F5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B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5356</Words>
  <Characters>30531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Пидцан</dc:creator>
  <cp:keywords/>
  <dc:description/>
  <cp:lastModifiedBy>Пользователь Windows</cp:lastModifiedBy>
  <cp:revision>2</cp:revision>
  <cp:lastPrinted>2021-10-12T10:53:00Z</cp:lastPrinted>
  <dcterms:created xsi:type="dcterms:W3CDTF">2021-11-10T06:44:00Z</dcterms:created>
  <dcterms:modified xsi:type="dcterms:W3CDTF">2021-11-10T06:44:00Z</dcterms:modified>
</cp:coreProperties>
</file>