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ДОГОВОР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участия в долевом строительстве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___</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 Санкт-Петербург  </w:t>
        <w:tab/>
        <w:tab/>
        <w:tab/>
        <w:tab/>
        <w:tab/>
        <w:tab/>
        <w:tab/>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____</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_________________г.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Акционерное общество Специализированный застройщик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АртИК</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лице генерального директора Тищенко Владимира Ивановича, действующего на основании Устава, именуемое в дальнейшем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Застройщик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одной стороны, и </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гражданка РФ </w:t>
      </w:r>
      <w:r>
        <w:rPr>
          <w:rFonts w:ascii="Times New Roman" w:hAnsi="Times New Roman" w:cs="Times New Roman" w:eastAsia="Times New Roman"/>
          <w:b/>
          <w:color w:val="auto"/>
          <w:spacing w:val="0"/>
          <w:position w:val="0"/>
          <w:sz w:val="22"/>
          <w:shd w:fill="auto" w:val="clear"/>
        </w:rPr>
        <w:t xml:space="preserve">_________________</w:t>
      </w:r>
      <w:r>
        <w:rPr>
          <w:rFonts w:ascii="Times New Roman" w:hAnsi="Times New Roman" w:cs="Times New Roman" w:eastAsia="Times New Roman"/>
          <w:color w:val="auto"/>
          <w:spacing w:val="0"/>
          <w:position w:val="0"/>
          <w:sz w:val="22"/>
          <w:shd w:fill="auto" w:val="clear"/>
        </w:rPr>
        <w:t xml:space="preserve">, пол: _______, ____________года рождения, место рождения </w:t>
      </w:r>
      <w:r>
        <w:rPr>
          <w:rFonts w:ascii="Times New Roman" w:hAnsi="Times New Roman" w:cs="Times New Roman" w:eastAsia="Times New Roman"/>
          <w:color w:val="auto"/>
          <w:spacing w:val="0"/>
          <w:position w:val="0"/>
          <w:sz w:val="22"/>
          <w:shd w:fill="auto" w:val="clear"/>
        </w:rPr>
        <w:t xml:space="preserve">___________</w:t>
      </w:r>
      <w:r>
        <w:rPr>
          <w:rFonts w:ascii="Times New Roman" w:hAnsi="Times New Roman" w:cs="Times New Roman" w:eastAsia="Times New Roman"/>
          <w:color w:val="auto"/>
          <w:spacing w:val="0"/>
          <w:position w:val="0"/>
          <w:sz w:val="22"/>
          <w:shd w:fill="auto" w:val="clear"/>
        </w:rPr>
        <w:t xml:space="preserve">, паспорт _________, именуемый в дальнейшем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Участник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другой стороны, совместно именуемые в тексте настоящего Договора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Стороны</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соответствии с требованиями Федерального закона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214-</w:t>
      </w:r>
      <w:r>
        <w:rPr>
          <w:rFonts w:ascii="Times New Roman" w:hAnsi="Times New Roman" w:cs="Times New Roman" w:eastAsia="Times New Roman"/>
          <w:color w:val="auto"/>
          <w:spacing w:val="0"/>
          <w:position w:val="0"/>
          <w:sz w:val="22"/>
          <w:shd w:fill="auto" w:val="clear"/>
        </w:rPr>
        <w:t xml:space="preserve">ФЗ от 30.12.2004 г.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ФЗ 214-ФЗ), заключили настоящий Договор о нижеследующем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Договор):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тексте настоящего Договора термины и определения имеют следующее указанное значение: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Дом</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расположенный по строительному адресу: г. Санкт-Петербург, Центральный район, ул. Днепропетровская, дом 7, литера А, строительство которого, в соответствии с проектной документацией, ведет Застройщик на Земельном участке, в том числе, с привлечением денежных средств Участника долевого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После получения Застройщиком Разрешения на ввод в эксплуатацию Дома строительный адрес будет изменен на постоянный (почтовый) адрес.</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Дом имеет следующие характеристики:</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количество этажей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12; </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площадь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19</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602,7 </w:t>
      </w:r>
      <w:r>
        <w:rPr>
          <w:rFonts w:ascii="Times New Roman" w:hAnsi="Times New Roman" w:cs="Times New Roman" w:eastAsia="Times New Roman"/>
          <w:color w:val="auto"/>
          <w:spacing w:val="0"/>
          <w:position w:val="0"/>
          <w:sz w:val="22"/>
          <w:shd w:fill="auto" w:val="clear"/>
        </w:rPr>
        <w:t xml:space="preserve">кв. м;</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материал наружных (несущих) стен и поэтажных перекрытий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монолитным железобетонным каркасом и стенами из мелкоштучных каменных материалов (кирпич, керамические камни, блоки и др.); </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класс энергоэффективности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расчетная интенсивность сейсмических воздействий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5 </w:t>
      </w:r>
      <w:r>
        <w:rPr>
          <w:rFonts w:ascii="Times New Roman" w:hAnsi="Times New Roman" w:cs="Times New Roman" w:eastAsia="Times New Roman"/>
          <w:color w:val="auto"/>
          <w:spacing w:val="0"/>
          <w:position w:val="0"/>
          <w:sz w:val="22"/>
          <w:shd w:fill="auto" w:val="clear"/>
        </w:rPr>
        <w:t xml:space="preserve">и менее баллов.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Объект долевого строительства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квартира (жилое помещение), подлежащая передаче Участнику после получения Разрешения на ввод в эксплуатацию Дома и являющаяся частью Дома. Квартира имеет следующие характеристики: </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строительный адрес Дома: г. Санкт-Петербург, Центральный район, ул. Днепропетровская, дом 7, литера А</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строительный номер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______</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 на котором расположена квартира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количество комнат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проектная площадь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______</w:t>
      </w:r>
      <w:r>
        <w:rPr>
          <w:rFonts w:ascii="Times New Roman" w:hAnsi="Times New Roman" w:cs="Times New Roman" w:eastAsia="Times New Roman"/>
          <w:color w:val="auto"/>
          <w:spacing w:val="0"/>
          <w:position w:val="0"/>
          <w:sz w:val="22"/>
          <w:shd w:fill="auto" w:val="clear"/>
        </w:rPr>
        <w:t xml:space="preserve">кв. м (с учетом площади балкона с коэффициентом 0,3)</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планировка квартиры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и план этажа с указанием местоположения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согласно прилагаемому плану (Приложение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 </w:t>
      </w:r>
      <w:r>
        <w:rPr>
          <w:rFonts w:ascii="Times New Roman" w:hAnsi="Times New Roman" w:cs="Times New Roman" w:eastAsia="Times New Roman"/>
          <w:color w:val="auto"/>
          <w:spacing w:val="0"/>
          <w:position w:val="0"/>
          <w:sz w:val="22"/>
          <w:shd w:fill="auto" w:val="clear"/>
        </w:rPr>
        <w:t xml:space="preserve">к настоящему Договору)</w:t>
      </w:r>
    </w:p>
    <w:p>
      <w:pPr>
        <w:numPr>
          <w:ilvl w:val="0"/>
          <w:numId w:val="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ведомость отделки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определена в Проектной декларации по Дому. </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Земельный участок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земельный участок, находящийся по адресу: г. Санкт-Петербург, Центральный район, ул. Днепропетровская, дом 7, литера А, кадастровый номер 78:31:0001523:2, принадлежащий Застройщику на праве собственности на основании договора купли-продажи земельного участка от 20.06.2018г. (зарегистрирован 17.07.2018 г., Управлением Федеральной службы по государственной регистрации, кадастра и картографии по г. Санкт-Петербург, регистрационная запись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78:31:0001523:2-78/042/2018-6).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1"/>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Предмет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w:t>
      </w:r>
      <w:r>
        <w:rPr>
          <w:rFonts w:ascii="Times New Roman" w:hAnsi="Times New Roman" w:cs="Times New Roman" w:eastAsia="Times New Roman"/>
          <w:color w:val="auto"/>
          <w:spacing w:val="0"/>
          <w:position w:val="0"/>
          <w:sz w:val="22"/>
          <w:shd w:fill="auto" w:val="clear"/>
        </w:rPr>
        <w:t xml:space="preserve">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в собственность</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Участнику, а Участник обязуется уплатить обусловленную Договором Цену (с учетом положений п.п. 2.1.4., 3.5. настоящего Договора) и принять Объект долевого строительства в соответствии с условиями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w:t>
      </w:r>
      <w:r>
        <w:rPr>
          <w:rFonts w:ascii="Times New Roman" w:hAnsi="Times New Roman" w:cs="Times New Roman" w:eastAsia="Times New Roman"/>
          <w:color w:val="auto"/>
          <w:spacing w:val="0"/>
          <w:position w:val="0"/>
          <w:sz w:val="22"/>
          <w:shd w:fill="auto" w:val="clear"/>
        </w:rPr>
        <w:t xml:space="preserve">Застройщик подтверждает, что все необходимые для заключения и исполнения настоящего Договора разрешения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w:t>
      </w:r>
      <w:r>
        <w:rPr>
          <w:rFonts w:ascii="Times New Roman" w:hAnsi="Times New Roman" w:cs="Times New Roman" w:eastAsia="Times New Roman"/>
          <w:color w:val="auto"/>
          <w:spacing w:val="0"/>
          <w:position w:val="0"/>
          <w:sz w:val="22"/>
          <w:shd w:fill="auto" w:val="clear"/>
        </w:rPr>
        <w:t xml:space="preserve">Основанием для заключения настоящего Договора являются следующие документы: </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Договор купли-продажи земельного участка от 20.06.2018г. (зарегистрирован 17.07.2018 г., Управлением Федеральной службы по государственной регистрации, кадастра и картографии по г. Санкт-Петербург, регистрационная запись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78:31:0001523:2-78/042/2018-6);</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Разрешение на строительство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78-018-0173-2019 </w:t>
      </w:r>
      <w:r>
        <w:rPr>
          <w:rFonts w:ascii="Times New Roman" w:hAnsi="Times New Roman" w:cs="Times New Roman" w:eastAsia="Times New Roman"/>
          <w:color w:val="auto"/>
          <w:spacing w:val="0"/>
          <w:position w:val="0"/>
          <w:sz w:val="22"/>
          <w:shd w:fill="auto" w:val="clear"/>
        </w:rPr>
        <w:t xml:space="preserve">от 06.05.2019 г., выдано Министерством строительства и развития инфраструктуры г. Санкт-Петербурга; </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Проектная декларация (размещена на сайте наш.дом.рф).</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Участник вправе ознакомиться с вышеперечисленными документами, а также иными документами и проектной документацией на строительство Дома, в соответствии с требованиями ФЗ 214-ФЗ в офисе Застройщика, а также на сайте </w:t>
      </w:r>
      <w:hyperlink xmlns:r="http://schemas.openxmlformats.org/officeDocument/2006/relationships" r:id="docRId0">
        <w:r>
          <w:rPr>
            <w:rFonts w:ascii="Times New Roman" w:hAnsi="Times New Roman" w:cs="Times New Roman" w:eastAsia="Times New Roman"/>
            <w:b/>
            <w:color w:val="0000FF"/>
            <w:spacing w:val="0"/>
            <w:position w:val="0"/>
            <w:sz w:val="22"/>
            <w:u w:val="single"/>
            <w:shd w:fill="auto" w:val="clear"/>
          </w:rPr>
          <w:t xml:space="preserve">www.7a.spb.ru</w:t>
        </w:r>
      </w:hyperlink>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w:t>
      </w:r>
      <w:r>
        <w:rPr>
          <w:rFonts w:ascii="Times New Roman" w:hAnsi="Times New Roman" w:cs="Times New Roman" w:eastAsia="Times New Roman"/>
          <w:color w:val="auto"/>
          <w:spacing w:val="0"/>
          <w:position w:val="0"/>
          <w:sz w:val="22"/>
          <w:shd w:fill="auto" w:val="clear"/>
        </w:rPr>
        <w:t xml:space="preserve">Стороны допускают возможность корректировки Застройщиком проектной документации, не затрагивающей конструктивные элементы Объекта долевого строительства, без уведомления Участника долевого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w:t>
      </w:r>
      <w:r>
        <w:rPr>
          <w:rFonts w:ascii="Times New Roman" w:hAnsi="Times New Roman" w:cs="Times New Roman" w:eastAsia="Times New Roman"/>
          <w:color w:val="auto"/>
          <w:spacing w:val="0"/>
          <w:position w:val="0"/>
          <w:sz w:val="22"/>
          <w:shd w:fill="auto" w:val="clear"/>
        </w:rPr>
        <w:t xml:space="preserve">Завершение строительства Дома и ввод его в эксплуатацию в соответствии с разрешительными документами будут осуществлены во 2 квартале 2022 года.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Вводом в эксплуатацию Стороны договорились считать дату выдачи Разрешения на ввод Дома в эксплуатацию.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настоящем Договоре (проектная площадь), и площади по результатам обмеров (технической инвентаризации) Объекта долевого строительства в виде технического плана Дома. При изменении общей площади Объекта долевого строительства Стороны договорились действовать следующим образом: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случае, когда фактическая общая площадь Объекта долевого строительства по результатам обмеров будет отличаться от проектной в большую сторону более чем либо ровно на 1,0 (один) квадратный метр, Участник оплачивает денежные средства за разницу между проектной и фактической площадью, исходя из стоимости строительства 1 квадратного метра площади на дату заключения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случае, когда фактическая общая площадь Объекта долевого строительства по результатам обмеров будет отличаться от проектной в меньшую сторону более чем либо ровно на 1,0 (один) квадратный метр, Застройщик возвращает денежные средства за разницу между проектной и фактической площадью, исходя из стоимости строительства 1 квадратного метра на дату заключения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случае, когда фактическая общая площадь Объекта долевого строительства по результатам обмеров будет отличаться от проектной в любую сторону менее чем на 1,0 (один) квадратный метр, Стороны не производят дополнительных расчетов и такое изменение площади Объекта долевого строительства на Цену Договора не влияет.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w:t>
      </w:r>
      <w:r>
        <w:rPr>
          <w:rFonts w:ascii="Times New Roman" w:hAnsi="Times New Roman" w:cs="Times New Roman" w:eastAsia="Times New Roman"/>
          <w:color w:val="auto"/>
          <w:spacing w:val="0"/>
          <w:position w:val="0"/>
          <w:sz w:val="22"/>
          <w:shd w:fill="auto" w:val="clear"/>
        </w:rPr>
        <w:t xml:space="preserve">По результатам обмеров Дома и всех квартир в Доме уточняется номер и общая площадь Объекта долевого строительства, а также адрес, присвоенный Дому, которые указываются в Акте приема-передачи Объекта долевого строительства по настоящему Договору.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w:t>
      </w:r>
      <w:r>
        <w:rPr>
          <w:rFonts w:ascii="Times New Roman" w:hAnsi="Times New Roman" w:cs="Times New Roman" w:eastAsia="Times New Roman"/>
          <w:color w:val="auto"/>
          <w:spacing w:val="0"/>
          <w:position w:val="0"/>
          <w:sz w:val="22"/>
          <w:shd w:fill="auto" w:val="clear"/>
        </w:rPr>
        <w:t xml:space="preserve">Передача Объекта долевого строительства Участнику производится в течении 6 (шести) месяцев после ввода Дома в эксплуатацию, но не позднее 4 квартала 2022 года.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соответствии с настоящим Договором, Застройщик вправе досрочно исполнить обязательства по вводу Дома в эксплуатацию и передаче Объекта долевого строительства Участнику. Передача Объекта долевого строительства Участнику осуществляется Застройщиком только при условии выполнения Участником всех обязательств, предусмотренных настоящим Договором.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w:t>
      </w:r>
      <w:r>
        <w:rPr>
          <w:rFonts w:ascii="Times New Roman" w:hAnsi="Times New Roman" w:cs="Times New Roman" w:eastAsia="Times New Roman"/>
          <w:color w:val="auto"/>
          <w:spacing w:val="0"/>
          <w:position w:val="0"/>
          <w:sz w:val="22"/>
          <w:shd w:fill="auto" w:val="clear"/>
        </w:rPr>
        <w:t xml:space="preserve">Право собственности на Объект долевого строительства возникает у Участника с момента государственной регистрации указанного права в порядке, установленном действующим законодательством РФ. Право собственности на Объект долевого строительства будет оформляться Участником собственными силами и за свой счет. </w:t>
      </w:r>
    </w:p>
    <w:p>
      <w:pPr>
        <w:numPr>
          <w:ilvl w:val="0"/>
          <w:numId w:val="16"/>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Права и обязанности Сторон</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w:t>
      </w:r>
      <w:r>
        <w:rPr>
          <w:rFonts w:ascii="Times New Roman" w:hAnsi="Times New Roman" w:cs="Times New Roman" w:eastAsia="Times New Roman"/>
          <w:color w:val="auto"/>
          <w:spacing w:val="0"/>
          <w:position w:val="0"/>
          <w:sz w:val="22"/>
          <w:shd w:fill="auto" w:val="clear"/>
        </w:rPr>
        <w:t xml:space="preserve">Права и обязанности Застройщика: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2.1.1. </w:t>
      </w:r>
      <w:r>
        <w:rPr>
          <w:rFonts w:ascii="Times New Roman" w:hAnsi="Times New Roman" w:cs="Times New Roman" w:eastAsia="Times New Roman"/>
          <w:color w:val="auto"/>
          <w:spacing w:val="0"/>
          <w:position w:val="0"/>
          <w:sz w:val="22"/>
          <w:shd w:fill="auto" w:val="clear"/>
        </w:rPr>
        <w:t xml:space="preserve">Обеспечить заключение всех необходимых договоров на строительство с третьими лицами и контролировать качество строительно-монтажных работ в соответствии с условиями настоящего Договора, требованиями СНиП, других технических регламентов, проектной документации и градостроительных регламентов, а также в соответствии с иными обязательными требованиями.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2.1.2. </w:t>
      </w:r>
      <w:r>
        <w:rPr>
          <w:rFonts w:ascii="Times New Roman" w:hAnsi="Times New Roman" w:cs="Times New Roman" w:eastAsia="Times New Roman"/>
          <w:color w:val="auto"/>
          <w:spacing w:val="0"/>
          <w:position w:val="0"/>
          <w:sz w:val="22"/>
          <w:shd w:fill="auto" w:val="clear"/>
        </w:rPr>
        <w:t xml:space="preserve">Использовать денежные средства, полученные от Участника согласно п. 3.1. Договора, на возведение Дома и инженерных коммуникаций, в т.ч. на выполнение всех необходимых работ и иных действий, требуемых для строительства и ввода Дома в эксплуатацию, контроль за выполнением работ и оплату обязательных платежей в соответствии с действующим законодательством РФ, в т.ч. вознаграждение Застройщика, а также на возмещение затрат Застройщика, в т.ч. на погашение сумм займов/кредитов, привлеченных в т.ч. до момента заключения настоящего Договора, а также процентов по ним, и направленных на оплату работ, необходимых для строительства Дома, в т.ч. выполненных и/или оплаченных до момента заключения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2.1.3. </w:t>
      </w:r>
      <w:r>
        <w:rPr>
          <w:rFonts w:ascii="Times New Roman" w:hAnsi="Times New Roman" w:cs="Times New Roman" w:eastAsia="Times New Roman"/>
          <w:color w:val="auto"/>
          <w:spacing w:val="0"/>
          <w:position w:val="0"/>
          <w:sz w:val="22"/>
          <w:shd w:fill="auto" w:val="clear"/>
        </w:rPr>
        <w:t xml:space="preserve">В установленном законодательством порядке сообщить Участнику о завершении строительства Дома и готовности Объекта долевого строительства к передаче.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2.1.4. </w:t>
      </w:r>
      <w:r>
        <w:rPr>
          <w:rFonts w:ascii="Times New Roman" w:hAnsi="Times New Roman" w:cs="Times New Roman" w:eastAsia="Times New Roman"/>
          <w:color w:val="auto"/>
          <w:spacing w:val="0"/>
          <w:position w:val="0"/>
          <w:sz w:val="22"/>
          <w:shd w:fill="auto" w:val="clear"/>
        </w:rPr>
        <w:t xml:space="preserve">Передать Участнику Объект долевого строительства по Акту приема-передачи не позднее установленного Договором срока при условии полной оплаты Участником Цены Договора, включая уплату возможных штрафных санкций и компенсации Застройщику расходов по коммунальному и техническому обслуживанию Объекта долевого строительства и Дома, и выполнения иных обязательств по Договору.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2.1.5. </w:t>
      </w:r>
      <w:r>
        <w:rPr>
          <w:rFonts w:ascii="Times New Roman" w:hAnsi="Times New Roman" w:cs="Times New Roman" w:eastAsia="Times New Roman"/>
          <w:color w:val="auto"/>
          <w:spacing w:val="0"/>
          <w:position w:val="0"/>
          <w:sz w:val="22"/>
          <w:shd w:fill="auto" w:val="clear"/>
        </w:rPr>
        <w:t xml:space="preserve">Выдать Участнику документы необходимые для оформления права собственности на Объект долевого строительства: </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акт приема-передачи Объекта;</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справку о полной оплате стоимости Объекта.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Передача документов оформляется Актом.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2.1.6. </w:t>
      </w:r>
      <w:r>
        <w:rPr>
          <w:rFonts w:ascii="Times New Roman" w:hAnsi="Times New Roman" w:cs="Times New Roman" w:eastAsia="Times New Roman"/>
          <w:color w:val="auto"/>
          <w:spacing w:val="0"/>
          <w:position w:val="0"/>
          <w:sz w:val="22"/>
          <w:shd w:fill="auto" w:val="clear"/>
        </w:rPr>
        <w:t xml:space="preserve">После получения в установленном порядке Разрешения на ввод Дома в эксплуатацию в установленный законодательством срок передать оригинал или нотариально удостоверенную копию данного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2.1.7. </w:t>
      </w:r>
      <w:r>
        <w:rPr>
          <w:rFonts w:ascii="Times New Roman" w:hAnsi="Times New Roman" w:cs="Times New Roman" w:eastAsia="Times New Roman"/>
          <w:color w:val="auto"/>
          <w:spacing w:val="0"/>
          <w:position w:val="0"/>
          <w:sz w:val="22"/>
          <w:shd w:fill="auto" w:val="clear"/>
        </w:rPr>
        <w:t xml:space="preserve">Обязательства Застройщика считаются исполненными с момента подписания сторонами Акта приема-передачи Объекта долевого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2.1.8. </w:t>
      </w:r>
      <w:r>
        <w:rPr>
          <w:rFonts w:ascii="Times New Roman" w:hAnsi="Times New Roman" w:cs="Times New Roman" w:eastAsia="Times New Roman"/>
          <w:color w:val="auto"/>
          <w:spacing w:val="0"/>
          <w:position w:val="0"/>
          <w:sz w:val="22"/>
          <w:shd w:fill="auto" w:val="clear"/>
        </w:rPr>
        <w:t xml:space="preserve">В согласованный Сторонами срок, после подписания Участником настоящего Договора, совместно с Участником подать документы для государственной регистрации настоящего Договора в </w:t>
      </w:r>
      <w:r>
        <w:rPr>
          <w:rFonts w:ascii="Times New Roman" w:hAnsi="Times New Roman" w:cs="Times New Roman" w:eastAsia="Times New Roman"/>
          <w:color w:val="auto"/>
          <w:spacing w:val="0"/>
          <w:position w:val="0"/>
          <w:sz w:val="24"/>
          <w:shd w:fill="FFFFFF" w:val="clear"/>
        </w:rPr>
        <w:t xml:space="preserve">Управление Федеральной службы государственной регистрации, кадастра и картографии </w:t>
      </w:r>
      <w:r>
        <w:rPr>
          <w:rFonts w:ascii="Times New Roman" w:hAnsi="Times New Roman" w:cs="Times New Roman" w:eastAsia="Times New Roman"/>
          <w:color w:val="auto"/>
          <w:spacing w:val="0"/>
          <w:position w:val="0"/>
          <w:sz w:val="22"/>
          <w:shd w:fill="auto" w:val="clear"/>
        </w:rPr>
        <w:t xml:space="preserve">по Санкт-Петербургу в порядке, определенном действующим законодательством РФ, и оплатить установленную законодательством государственную пошлину. Также в согласованный срок с момента подписания любых изменений и дополнений к настоящему Договору, в том числе Соглашения о замене стороны в Договоре и договора уступки права требования, совместно с Участником подавать документы для государственной регистрации изменений и дополнений к настоящему Договору в порядке, определенном действующим законодательством РФ. В случае приостановления регистрации настоящего Договора, изменений, дополнений к нему, сообщать Участнику о приостановлении регистрации, а также ее причинах.</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2.1.9. </w:t>
      </w:r>
      <w:r>
        <w:rPr>
          <w:rFonts w:ascii="Times New Roman" w:hAnsi="Times New Roman" w:cs="Times New Roman" w:eastAsia="Times New Roman"/>
          <w:color w:val="auto"/>
          <w:spacing w:val="0"/>
          <w:position w:val="0"/>
          <w:sz w:val="22"/>
          <w:shd w:fill="auto" w:val="clear"/>
        </w:rPr>
        <w:t xml:space="preserve">В срок не позднее 5 (пяти) дней с даты получения Разрешения на ввод в эксплуатацию Дома выбрать управляющую организацию и заключить с ней соответствующий договор.</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w:t>
      </w:r>
      <w:r>
        <w:rPr>
          <w:rFonts w:ascii="Times New Roman" w:hAnsi="Times New Roman" w:cs="Times New Roman" w:eastAsia="Times New Roman"/>
          <w:color w:val="auto"/>
          <w:spacing w:val="0"/>
          <w:position w:val="0"/>
          <w:sz w:val="22"/>
          <w:shd w:fill="auto" w:val="clear"/>
        </w:rPr>
        <w:t xml:space="preserve">Права и обязанности Участника: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 </w:t>
      </w:r>
      <w:r>
        <w:rPr>
          <w:rFonts w:ascii="Times New Roman" w:hAnsi="Times New Roman" w:cs="Times New Roman" w:eastAsia="Times New Roman"/>
          <w:color w:val="auto"/>
          <w:spacing w:val="0"/>
          <w:position w:val="0"/>
          <w:sz w:val="22"/>
          <w:shd w:fill="auto" w:val="clear"/>
        </w:rPr>
        <w:t xml:space="preserve">Участник обязан уплатить Цену по настоящему Договору в порядке и на условиях, установленных настоящим Договором за счет собственных и (или) привлеченных денежных средств по реквизитам, предоставленным Застройщиком. Участник обязуется не перечислять денежные средства в качестве оплаты по настоящему Договору на счет эскроу до государственной регистрации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2.2.2. </w:t>
      </w:r>
      <w:r>
        <w:rPr>
          <w:rFonts w:ascii="Times New Roman" w:hAnsi="Times New Roman" w:cs="Times New Roman" w:eastAsia="Times New Roman"/>
          <w:color w:val="auto"/>
          <w:spacing w:val="0"/>
          <w:position w:val="0"/>
          <w:sz w:val="22"/>
          <w:shd w:fill="auto" w:val="clear"/>
        </w:rPr>
        <w:t xml:space="preserve">Участник не вправе посещать строящийся Дом, без представителя со стороны Застройщика, ответственного за безопасное ведение работ, и без средств индивидуальной защиты.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2.2.3. </w:t>
      </w:r>
      <w:r>
        <w:rPr>
          <w:rFonts w:ascii="Times New Roman" w:hAnsi="Times New Roman" w:cs="Times New Roman" w:eastAsia="Times New Roman"/>
          <w:color w:val="auto"/>
          <w:spacing w:val="0"/>
          <w:position w:val="0"/>
          <w:sz w:val="22"/>
          <w:shd w:fill="auto" w:val="clear"/>
        </w:rPr>
        <w:t xml:space="preserve">Участник также не вправе посещать Объект долевого строительства без представителя Застройщика после окончания строительства и до момента его передачи.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2.2.4. </w:t>
      </w:r>
      <w:r>
        <w:rPr>
          <w:rFonts w:ascii="Times New Roman" w:hAnsi="Times New Roman" w:cs="Times New Roman" w:eastAsia="Times New Roman"/>
          <w:color w:val="auto"/>
          <w:spacing w:val="0"/>
          <w:position w:val="0"/>
          <w:sz w:val="22"/>
          <w:shd w:fill="auto" w:val="clear"/>
        </w:rPr>
        <w:t xml:space="preserve">Участник обязан не создавать обстоятельств, препятствующих или затрудняющих своевременное окончание строительства, проведение обмеров или ввод Дома в эксплуатацию.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2.2.5. </w:t>
      </w:r>
      <w:r>
        <w:rPr>
          <w:rFonts w:ascii="Times New Roman" w:hAnsi="Times New Roman" w:cs="Times New Roman" w:eastAsia="Times New Roman"/>
          <w:color w:val="auto"/>
          <w:spacing w:val="0"/>
          <w:position w:val="0"/>
          <w:sz w:val="22"/>
          <w:shd w:fill="auto" w:val="clear"/>
        </w:rPr>
        <w:t xml:space="preserve">После подписания Договора совместно с Застройщиком Участник обязуется подать необходимые документы на регистрацию и оплатить установленную законодательством государственную пошлину в срок, установленный в п. 2.1.8.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2.2.6. </w:t>
      </w:r>
      <w:r>
        <w:rPr>
          <w:rFonts w:ascii="Times New Roman" w:hAnsi="Times New Roman" w:cs="Times New Roman" w:eastAsia="Times New Roman"/>
          <w:color w:val="auto"/>
          <w:spacing w:val="0"/>
          <w:position w:val="0"/>
          <w:sz w:val="22"/>
          <w:shd w:fill="auto" w:val="clear"/>
        </w:rPr>
        <w:t xml:space="preserve">Участник обязан принять Объект долевого строительства у Застройщика по Акту приема-передачи после получения письменного уведомления от Застройщика об окончании строительства, получении Разрешения на ввод Дома в эксплуатацию и готовности Объекта долевого строительства к передаче, в сроки, установленные п. 1.8.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уклонения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предусмотренного настоящим абзацем одностороннего акта или иного документа о передаче Объекта долевого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2.2.7. </w:t>
      </w:r>
      <w:r>
        <w:rPr>
          <w:rFonts w:ascii="Times New Roman" w:hAnsi="Times New Roman" w:cs="Times New Roman" w:eastAsia="Times New Roman"/>
          <w:color w:val="auto"/>
          <w:spacing w:val="0"/>
          <w:position w:val="0"/>
          <w:sz w:val="22"/>
          <w:shd w:fill="auto" w:val="clear"/>
        </w:rPr>
        <w:t xml:space="preserve">Участник обязан одновременно с подписанием Акта приема-передачи Объекта долевого строительства заключить договор с управляющей организацией, привлеченной Застройщиком согласно п. 2.1.9.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2.2.8. </w:t>
      </w:r>
      <w:r>
        <w:rPr>
          <w:rFonts w:ascii="Times New Roman" w:hAnsi="Times New Roman" w:cs="Times New Roman" w:eastAsia="Times New Roman"/>
          <w:color w:val="auto"/>
          <w:spacing w:val="0"/>
          <w:position w:val="0"/>
          <w:sz w:val="22"/>
          <w:shd w:fill="auto" w:val="clear"/>
        </w:rPr>
        <w:t xml:space="preserve">С момента приемки Объекта долевого строительства от Застройщика, либо в случае неприемки Объекта долевого строительства в установленный срок, Участник, начиная со следующего дня после истечения данного срока, несет все расходы по содержанию Объекта долевого строительства, в том числе компенсирует затраты Застройщика по оплате коммунальных услуг и техническому обслуживанию в адрес управляющей организации. В случае нарушения Участником установленного Договором срока приемки Объекта долевого строительства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Участник компенсирует Застройщику все расходы по содержанию Объекта долевого строительства, понесенные Застройщиком, в течение 5 (пяти) рабочих дней с момента получения соответствующего счета от Застройщика.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2.2.9. </w:t>
      </w:r>
      <w:r>
        <w:rPr>
          <w:rFonts w:ascii="Times New Roman" w:hAnsi="Times New Roman" w:cs="Times New Roman" w:eastAsia="Times New Roman"/>
          <w:color w:val="auto"/>
          <w:spacing w:val="0"/>
          <w:position w:val="0"/>
          <w:sz w:val="22"/>
          <w:shd w:fill="auto" w:val="clear"/>
        </w:rPr>
        <w:t xml:space="preserve">В течение 2 (двух) месяцев с момента подписания Акта приема-передачи зарегистрировать право собственности на Объект долевого строительства в установленном действующим законодательством РФ порядке.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2.2.10. </w:t>
      </w:r>
      <w:r>
        <w:rPr>
          <w:rFonts w:ascii="Times New Roman" w:hAnsi="Times New Roman" w:cs="Times New Roman" w:eastAsia="Times New Roman"/>
          <w:color w:val="auto"/>
          <w:spacing w:val="0"/>
          <w:position w:val="0"/>
          <w:sz w:val="22"/>
          <w:shd w:fill="auto" w:val="clear"/>
        </w:rPr>
        <w:t xml:space="preserve">До момента регистрации права собственности на Объект долевого строительства Участник обязуется не производить какие-либо перепланировки или переоборудование Объекта долевого строительства, а именно: замену строительных конструкций, сантехнических приборов, отопительных и электроприборов, замену трубопроводов и электропроводки, изменение проектного направления открывания входных дверей, установку наружных блоков кондиционеров и телеантенн на фасаде и на кровле здания и т.д.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2.2.11. </w:t>
      </w:r>
      <w:r>
        <w:rPr>
          <w:rFonts w:ascii="Times New Roman" w:hAnsi="Times New Roman" w:cs="Times New Roman" w:eastAsia="Times New Roman"/>
          <w:color w:val="auto"/>
          <w:spacing w:val="0"/>
          <w:position w:val="0"/>
          <w:sz w:val="22"/>
          <w:shd w:fill="auto" w:val="clear"/>
        </w:rPr>
        <w:t xml:space="preserve">До момента приемки квартиры и подписания соответствующего Акта приема-передачи Участник обязуется не заселяться в квартиру, не использовать водопроводные, канализационные, электрические сети в квартире.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2.2.12. </w:t>
      </w:r>
      <w:r>
        <w:rPr>
          <w:rFonts w:ascii="Times New Roman" w:hAnsi="Times New Roman" w:cs="Times New Roman" w:eastAsia="Times New Roman"/>
          <w:color w:val="auto"/>
          <w:spacing w:val="0"/>
          <w:position w:val="0"/>
          <w:sz w:val="22"/>
          <w:shd w:fill="auto" w:val="clear"/>
        </w:rPr>
        <w:t xml:space="preserve">Участник обязан извещать Застройщика в письменном виде о смене почтового адреса (места проживания), изменения фамилии, иных данных, указанных в Договоре, в течение 5 (пяти) рабочих дней с момента изменения. В противном случае Застройщик не несет ответственности за неполучение Участником информации в соответствии с действующим законодательством.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2.2.13. </w:t>
      </w:r>
      <w:r>
        <w:rPr>
          <w:rFonts w:ascii="Times New Roman" w:hAnsi="Times New Roman" w:cs="Times New Roman" w:eastAsia="Times New Roman"/>
          <w:color w:val="auto"/>
          <w:spacing w:val="0"/>
          <w:position w:val="0"/>
          <w:sz w:val="22"/>
          <w:shd w:fill="auto" w:val="clear"/>
        </w:rPr>
        <w:t xml:space="preserve">Участник обязан предупредить Застройщика о невозможности выполнения своих обязательств по Договору вследствие каких-либо чрезвычайных обстоятельств в течение 10 (десяти) рабочих дней с момента получения информации о данных обстоятельствах.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2.2.14. </w:t>
      </w:r>
      <w:r>
        <w:rPr>
          <w:rFonts w:ascii="Times New Roman" w:hAnsi="Times New Roman" w:cs="Times New Roman" w:eastAsia="Times New Roman"/>
          <w:color w:val="auto"/>
          <w:spacing w:val="0"/>
          <w:position w:val="0"/>
          <w:sz w:val="22"/>
          <w:shd w:fill="auto" w:val="clear"/>
        </w:rPr>
        <w:t xml:space="preserve">Участник вправе переуступать право требования по настоящему Договору только в соответствии с условиями настоящего Договора и в порядке, предусмотренном Гражданским кодексом РФ. Участник возмещает Застройщику все затраты, связанные с юридическим оформлением договора уступки права требования.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2.2.15. </w:t>
      </w:r>
      <w:r>
        <w:rPr>
          <w:rFonts w:ascii="Times New Roman" w:hAnsi="Times New Roman" w:cs="Times New Roman" w:eastAsia="Times New Roman"/>
          <w:color w:val="auto"/>
          <w:spacing w:val="0"/>
          <w:position w:val="0"/>
          <w:sz w:val="22"/>
          <w:shd w:fill="auto" w:val="clear"/>
        </w:rPr>
        <w:t xml:space="preserve">Участник обязан выполнять надлежащим образом иные обязанности, предусмотренные Договором.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2.2.16. </w:t>
      </w:r>
      <w:r>
        <w:rPr>
          <w:rFonts w:ascii="Times New Roman" w:hAnsi="Times New Roman" w:cs="Times New Roman" w:eastAsia="Times New Roman"/>
          <w:color w:val="auto"/>
          <w:spacing w:val="0"/>
          <w:position w:val="0"/>
          <w:sz w:val="22"/>
          <w:shd w:fill="auto" w:val="clear"/>
        </w:rPr>
        <w:t xml:space="preserve">Объект долевого строительства передается Участнику, при условии выполнения последним всех обязанностей, предусмотренных настоящим Договором.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22"/>
        </w:numPr>
        <w:spacing w:before="0" w:after="0" w:line="240"/>
        <w:ind w:right="0" w:left="720" w:hanging="36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Цена Договора и порядок расчетов</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 </w:t>
      </w:r>
      <w:r>
        <w:rPr>
          <w:rFonts w:ascii="Times New Roman" w:hAnsi="Times New Roman" w:cs="Times New Roman" w:eastAsia="Times New Roman"/>
          <w:color w:val="auto"/>
          <w:spacing w:val="0"/>
          <w:position w:val="0"/>
          <w:sz w:val="22"/>
          <w:shd w:fill="auto" w:val="clear"/>
        </w:rPr>
        <w:t xml:space="preserve">Цена Договора представляет собой общий размер денежных средств, подлежащих уплате Участником Застройщику по настоящему Договору. Цена Договора составляет</w:t>
      </w:r>
      <w:r>
        <w:rPr>
          <w:rFonts w:ascii="Times New Roman" w:hAnsi="Times New Roman" w:cs="Times New Roman" w:eastAsia="Times New Roman"/>
          <w:b/>
          <w:color w:val="auto"/>
          <w:spacing w:val="0"/>
          <w:position w:val="0"/>
          <w:sz w:val="22"/>
          <w:shd w:fill="auto" w:val="clear"/>
        </w:rPr>
        <w:t xml:space="preserve"> ___________________________________________________________рублей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00 копеек</w:t>
      </w:r>
      <w:r>
        <w:rPr>
          <w:rFonts w:ascii="Times New Roman" w:hAnsi="Times New Roman" w:cs="Times New Roman" w:eastAsia="Times New Roman"/>
          <w:color w:val="auto"/>
          <w:spacing w:val="0"/>
          <w:position w:val="0"/>
          <w:sz w:val="22"/>
          <w:shd w:fill="auto" w:val="clear"/>
        </w:rPr>
        <w:t xml:space="preserve">, исходя из стоимости строительства одного квадратного метра в размере __________________________________________________рублей 00 копеек. </w:t>
      </w:r>
    </w:p>
    <w:p>
      <w:pPr>
        <w:spacing w:before="0" w:after="0" w:line="240"/>
        <w:ind w:right="22"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Дома,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Дома. Застройщик вправе использовать денежные средства, полученные от Участника в целях, предусмотренных ФЗ 214-ФЗ.</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Уплата Цены Договора производится Участником путем перечисления денежных средств на специальный эскроу-счет, открываемый в 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Банк ДОМ.РФ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дальнейшего перечисления застройщику (Бенефициару) при возникновении условий, предусмотренных Федеральным законом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214-</w:t>
      </w:r>
      <w:r>
        <w:rPr>
          <w:rFonts w:ascii="Times New Roman" w:hAnsi="Times New Roman" w:cs="Times New Roman" w:eastAsia="Times New Roman"/>
          <w:color w:val="auto"/>
          <w:spacing w:val="0"/>
          <w:position w:val="0"/>
          <w:sz w:val="22"/>
          <w:shd w:fill="auto" w:val="clear"/>
        </w:rPr>
        <w:t xml:space="preserve">ФЗ от 30.12.2004 г.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договором счета эскроу, заключенным между Бенефициаром, Депонентом и Эскроу-агентом, с учетом следующего:</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Эскроу-агент: 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Банк ДОМ.РФ</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юридический адрес Эскроу-агента: 125009, г. Москва, ул. Воздвиженка, д. 10.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нахождения Эскроу-агента: 125009, г. Москва, ул. Воздвиженка, д. 10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реквизиты Эскроу-агента: ИНН 7725038124, БИК 044525266,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кор/сч 30101810345250000266 в ГУ БАНКА РОССИИ ПО ЦФО</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электронной почты:</w:t>
      </w:r>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escrow@domrf.ru</w:t>
        </w:r>
      </w:hyperlink>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номер телефона: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+7(800)775-86-86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Депонент: 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Бенефициар: Акционерное общество Специализированный застройщик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АртИК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Депонируемая сумма: Цена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Счет, на который должна быть перечислена депонированная сумма: 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условного депонирования денежных средств ____________г.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Уплата Цены Договора производится Участником после государственной регистрации настоящего Договора, в размерах, в порядке и в сроки, предусмотренные графиком платежей, указанным в Приложении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являющимся неотъемлемой частью настоящего Договора. </w:t>
      </w:r>
    </w:p>
    <w:p>
      <w:pPr>
        <w:tabs>
          <w:tab w:val="left" w:pos="1276" w:leader="none"/>
        </w:tabs>
        <w:suppressAutoHyphens w:val="true"/>
        <w:spacing w:before="8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00000A"/>
          <w:spacing w:val="0"/>
          <w:position w:val="0"/>
          <w:sz w:val="22"/>
          <w:shd w:fill="auto" w:val="clear"/>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Оплата по Договору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участия в долевом строительстве от ____________г., НДС не облагается</w:t>
      </w:r>
      <w:r>
        <w:rPr>
          <w:rFonts w:ascii="Times New Roman" w:hAnsi="Times New Roman" w:cs="Times New Roman" w:eastAsia="Times New Roman"/>
          <w:color w:val="auto"/>
          <w:spacing w:val="0"/>
          <w:position w:val="0"/>
          <w:sz w:val="22"/>
          <w:shd w:fill="auto" w:val="clear"/>
        </w:rPr>
        <w:t xml:space="preserve">».</w:t>
      </w:r>
    </w:p>
    <w:p>
      <w:pPr>
        <w:widowControl w:val="false"/>
        <w:spacing w:before="0" w:after="0" w:line="240"/>
        <w:ind w:right="0" w:left="0" w:firstLine="0"/>
        <w:jc w:val="both"/>
        <w:rPr>
          <w:rFonts w:ascii="Times New Roman" w:hAnsi="Times New Roman" w:cs="Times New Roman" w:eastAsia="Times New Roman"/>
          <w:color w:val="00000A"/>
          <w:spacing w:val="0"/>
          <w:position w:val="0"/>
          <w:sz w:val="18"/>
          <w:shd w:fill="auto" w:val="clear"/>
        </w:rPr>
      </w:pPr>
      <w:r>
        <w:rPr>
          <w:rFonts w:ascii="Times New Roman" w:hAnsi="Times New Roman" w:cs="Times New Roman" w:eastAsia="Times New Roman"/>
          <w:color w:val="00000A"/>
          <w:spacing w:val="0"/>
          <w:position w:val="0"/>
          <w:sz w:val="22"/>
          <w:shd w:fill="auto" w:val="clear"/>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Pr>
          <w:rFonts w:ascii="Times New Roman" w:hAnsi="Times New Roman" w:cs="Times New Roman" w:eastAsia="Times New Roman"/>
          <w:color w:val="000000"/>
          <w:spacing w:val="0"/>
          <w:position w:val="0"/>
          <w:sz w:val="22"/>
          <w:shd w:fill="auto" w:val="clear"/>
        </w:rPr>
        <w:t xml:space="preserve">ФЗ 214-ФЗ </w:t>
      </w:r>
      <w:r>
        <w:rPr>
          <w:rFonts w:ascii="Times New Roman" w:hAnsi="Times New Roman" w:cs="Times New Roman" w:eastAsia="Times New Roman"/>
          <w:color w:val="00000A"/>
          <w:spacing w:val="0"/>
          <w:position w:val="0"/>
          <w:sz w:val="22"/>
          <w:shd w:fill="auto" w:val="clear"/>
        </w:rPr>
        <w:t xml:space="preserve">на основании письменного требования Застройщика в срок не позднее 3 (трех) рабочих дней с даты получения указанного требования. </w:t>
      </w:r>
    </w:p>
    <w:p>
      <w:pPr>
        <w:widowControl w:val="false"/>
        <w:spacing w:before="0" w:after="0" w:line="240"/>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escrow</w:t>
        </w:r>
        <w:r>
          <w:rPr>
            <w:rFonts w:ascii="Times New Roman" w:hAnsi="Times New Roman" w:cs="Times New Roman" w:eastAsia="Times New Roman"/>
            <w:color w:val="0000FF"/>
            <w:spacing w:val="0"/>
            <w:position w:val="0"/>
            <w:sz w:val="22"/>
            <w:u w:val="single"/>
            <w:shd w:fill="auto" w:val="clear"/>
          </w:rPr>
          <w:t xml:space="preserve"> HYPERLINK "mailto:escrow@domrf.ru"</w:t>
        </w:r>
        <w:r>
          <w:rPr>
            <w:rFonts w:ascii="Times New Roman" w:hAnsi="Times New Roman" w:cs="Times New Roman" w:eastAsia="Times New Roman"/>
            <w:color w:val="0000FF"/>
            <w:spacing w:val="0"/>
            <w:position w:val="0"/>
            <w:sz w:val="22"/>
            <w:u w:val="single"/>
            <w:shd w:fill="auto" w:val="clear"/>
          </w:rPr>
          <w:t xml:space="preserve">@</w:t>
        </w:r>
        <w:r>
          <w:rPr>
            <w:rFonts w:ascii="Times New Roman" w:hAnsi="Times New Roman" w:cs="Times New Roman" w:eastAsia="Times New Roman"/>
            <w:color w:val="0000FF"/>
            <w:spacing w:val="0"/>
            <w:position w:val="0"/>
            <w:sz w:val="22"/>
            <w:u w:val="single"/>
            <w:shd w:fill="auto" w:val="clear"/>
          </w:rPr>
          <w:t xml:space="preserve"> HYPERLINK "mailto:escrow@domrf.ru"</w:t>
        </w:r>
        <w:r>
          <w:rPr>
            <w:rFonts w:ascii="Times New Roman" w:hAnsi="Times New Roman" w:cs="Times New Roman" w:eastAsia="Times New Roman"/>
            <w:color w:val="0000FF"/>
            <w:spacing w:val="0"/>
            <w:position w:val="0"/>
            <w:sz w:val="22"/>
            <w:u w:val="single"/>
            <w:shd w:fill="auto" w:val="clear"/>
          </w:rPr>
          <w:t xml:space="preserve">domrf.ru</w:t>
        </w:r>
      </w:hyperlink>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с</w:t>
      </w:r>
      <w:r>
        <w:rPr>
          <w:rFonts w:ascii="Times New Roman" w:hAnsi="Times New Roman" w:cs="Times New Roman" w:eastAsia="Times New Roman"/>
          <w:color w:val="00000A"/>
          <w:spacing w:val="0"/>
          <w:position w:val="0"/>
          <w:sz w:val="22"/>
          <w:u w:val="single"/>
          <w:shd w:fill="auto" w:val="clear"/>
        </w:rPr>
        <w:t xml:space="preserve">канированную копию настоящего Договора в электронном виде с отметкой Органа регистрации прав о государственной регистрации Договора.</w:t>
      </w:r>
    </w:p>
    <w:p>
      <w:pPr>
        <w:widowControl w:val="false"/>
        <w:spacing w:before="0" w:after="0" w:line="240"/>
        <w:ind w:right="0" w:left="0" w:firstLine="0"/>
        <w:jc w:val="both"/>
        <w:rPr>
          <w:rFonts w:ascii="Times New Roman" w:hAnsi="Times New Roman" w:cs="Times New Roman" w:eastAsia="Times New Roman"/>
          <w:color w:val="00000A"/>
          <w:spacing w:val="0"/>
          <w:position w:val="0"/>
          <w:sz w:val="22"/>
          <w:shd w:fill="auto" w:val="clear"/>
        </w:rPr>
      </w:pPr>
    </w:p>
    <w:p>
      <w:pPr>
        <w:widowControl w:val="false"/>
        <w:spacing w:before="0" w:after="0" w:line="240"/>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w:t>
      </w:r>
      <w:hyperlink xmlns:r="http://schemas.openxmlformats.org/officeDocument/2006/relationships" r:id="docRId3">
        <w:r>
          <w:rPr>
            <w:rFonts w:ascii="Times New Roman" w:hAnsi="Times New Roman" w:cs="Times New Roman" w:eastAsia="Times New Roman"/>
            <w:color w:val="00000A"/>
            <w:spacing w:val="0"/>
            <w:position w:val="0"/>
            <w:sz w:val="22"/>
            <w:u w:val="single"/>
            <w:shd w:fill="auto" w:val="clear"/>
          </w:rPr>
          <w:t xml:space="preserve">пункте 5.2 статьи 7</w:t>
        </w:r>
      </w:hyperlink>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xmlns:r="http://schemas.openxmlformats.org/officeDocument/2006/relationships" r:id="docRId4">
        <w:r>
          <w:rPr>
            <w:rFonts w:ascii="Times New Roman" w:hAnsi="Times New Roman" w:cs="Times New Roman" w:eastAsia="Times New Roman"/>
            <w:color w:val="00000A"/>
            <w:spacing w:val="0"/>
            <w:position w:val="0"/>
            <w:sz w:val="22"/>
            <w:u w:val="single"/>
            <w:shd w:fill="auto" w:val="clear"/>
          </w:rPr>
          <w:t xml:space="preserve">частями</w:t>
        </w:r>
        <w:r>
          <w:rPr>
            <w:rFonts w:ascii="Times New Roman" w:hAnsi="Times New Roman" w:cs="Times New Roman" w:eastAsia="Times New Roman"/>
            <w:color w:val="00000A"/>
            <w:spacing w:val="0"/>
            <w:position w:val="0"/>
            <w:sz w:val="22"/>
            <w:shd w:fill="auto" w:val="clear"/>
          </w:rPr>
          <w:t xml:space="preserve"> HYPERLINK "consultantplus://offline/ref=0E6604B2C0F9ED1A550086FC79924A2CDBCE4D155B814F49C79E199C43009323C860E6DAA06A30BBDEBBB131AD93DEA28E5C1AC8A269C8AEY8M9Q"</w:t>
        </w:r>
        <w:r>
          <w:rPr>
            <w:rFonts w:ascii="Times New Roman" w:hAnsi="Times New Roman" w:cs="Times New Roman" w:eastAsia="Times New Roman"/>
            <w:color w:val="00000A"/>
            <w:spacing w:val="0"/>
            <w:position w:val="0"/>
            <w:sz w:val="22"/>
            <w:u w:val="single"/>
            <w:shd w:fill="auto" w:val="clear"/>
          </w:rPr>
          <w:t xml:space="preserve"> 3</w:t>
        </w:r>
      </w:hyperlink>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и </w:t>
      </w:r>
      <w:hyperlink xmlns:r="http://schemas.openxmlformats.org/officeDocument/2006/relationships" r:id="docRId5">
        <w:r>
          <w:rPr>
            <w:rFonts w:ascii="Times New Roman" w:hAnsi="Times New Roman" w:cs="Times New Roman" w:eastAsia="Times New Roman"/>
            <w:color w:val="00000A"/>
            <w:spacing w:val="0"/>
            <w:position w:val="0"/>
            <w:sz w:val="22"/>
            <w:u w:val="single"/>
            <w:shd w:fill="auto" w:val="clear"/>
          </w:rPr>
          <w:t xml:space="preserve">4 статьи 9</w:t>
        </w:r>
      </w:hyperlink>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ФЗ 214-ФЗ</w:t>
      </w:r>
      <w:r>
        <w:rPr>
          <w:rFonts w:ascii="Times New Roman" w:hAnsi="Times New Roman" w:cs="Times New Roman" w:eastAsia="Times New Roman"/>
          <w:color w:val="00000A"/>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Уплата по настоящему Договору производится в порядке, установленном статьей 15.4 Федерального закона от 30 декабря 2004 г.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214-</w:t>
      </w:r>
      <w:r>
        <w:rPr>
          <w:rFonts w:ascii="Times New Roman" w:hAnsi="Times New Roman" w:cs="Times New Roman" w:eastAsia="Times New Roman"/>
          <w:color w:val="auto"/>
          <w:spacing w:val="0"/>
          <w:position w:val="0"/>
          <w:sz w:val="22"/>
          <w:shd w:fill="auto" w:val="clear"/>
        </w:rPr>
        <w:t xml:space="preserve">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участии в долевом строительстве многоквартирных домов и иных объектов недвижимости</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нарушения сроков внесения платежей Участник уплачивает Застройщику неустойку в размере, предусмотренном законодательством РФ.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3.3. </w:t>
      </w:r>
      <w:r>
        <w:rPr>
          <w:rFonts w:ascii="Times New Roman" w:hAnsi="Times New Roman" w:cs="Times New Roman" w:eastAsia="Times New Roman"/>
          <w:color w:val="auto"/>
          <w:spacing w:val="0"/>
          <w:position w:val="0"/>
          <w:sz w:val="22"/>
          <w:shd w:fill="auto" w:val="clear"/>
        </w:rPr>
        <w:t xml:space="preserve">Участник вправе производить оплату по Договору ранее сроков, установленных графиком платежей, указанным в Приложении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к настоящему Договору. Досрочное внесение денежных средств Участником не влечет за собой изменение установленной в п. 3.1. Цены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 </w:t>
      </w:r>
      <w:r>
        <w:rPr>
          <w:rFonts w:ascii="Times New Roman" w:hAnsi="Times New Roman" w:cs="Times New Roman" w:eastAsia="Times New Roman"/>
          <w:color w:val="auto"/>
          <w:spacing w:val="0"/>
          <w:position w:val="0"/>
          <w:sz w:val="22"/>
          <w:shd w:fill="auto" w:val="clear"/>
        </w:rPr>
        <w:t xml:space="preserve">Справка о полной оплате стоимости объекта выдается Участнику долевого строительства только после оплаты последним Цены Договора в полном объеме, с учетом положений п.п. 1.6., 3.1., 3.2., настоящего Договора, а также уплаты возможных пеней за просрочку исполнения обязательств и компенсации расходов по оплате коммунальных услуг и технического обслуживания в размере и порядке, предусмотренном настоящим Договором.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 </w:t>
      </w:r>
      <w:r>
        <w:rPr>
          <w:rFonts w:ascii="Times New Roman" w:hAnsi="Times New Roman" w:cs="Times New Roman" w:eastAsia="Times New Roman"/>
          <w:color w:val="000000"/>
          <w:spacing w:val="0"/>
          <w:position w:val="0"/>
          <w:sz w:val="22"/>
          <w:shd w:fill="auto" w:val="clear"/>
        </w:rPr>
        <w:t xml:space="preserve">Цена Договора может быть изменена в следующих случаях:</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3.5.1. </w:t>
      </w:r>
      <w:r>
        <w:rPr>
          <w:rFonts w:ascii="Times New Roman" w:hAnsi="Times New Roman" w:cs="Times New Roman" w:eastAsia="Times New Roman"/>
          <w:color w:val="000000"/>
          <w:spacing w:val="0"/>
          <w:position w:val="0"/>
          <w:sz w:val="22"/>
          <w:shd w:fill="auto" w:val="clear"/>
        </w:rPr>
        <w:t xml:space="preserve">Внесения изменений и дополнений в проектную документацию по Дому и/или по Объекту долевого строительства;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3.5.2. </w:t>
      </w:r>
      <w:r>
        <w:rPr>
          <w:rFonts w:ascii="Times New Roman" w:hAnsi="Times New Roman" w:cs="Times New Roman" w:eastAsia="Times New Roman"/>
          <w:color w:val="000000"/>
          <w:spacing w:val="0"/>
          <w:position w:val="0"/>
          <w:sz w:val="22"/>
          <w:shd w:fill="auto" w:val="clear"/>
        </w:rPr>
        <w:t xml:space="preserve">Изменения площади Объекта долевого строительства более чем на 1 кв. м по результатам обмеров (технической инвентаризации);</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3.5.3. </w:t>
      </w:r>
      <w:r>
        <w:rPr>
          <w:rFonts w:ascii="Times New Roman" w:hAnsi="Times New Roman" w:cs="Times New Roman" w:eastAsia="Times New Roman"/>
          <w:color w:val="000000"/>
          <w:spacing w:val="0"/>
          <w:position w:val="0"/>
          <w:sz w:val="22"/>
          <w:shd w:fill="auto" w:val="clear"/>
        </w:rPr>
        <w:t xml:space="preserve">Внесения изменений в технические характеристики Объекта долевого строительства по согласию Сторон;</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3.5.4. </w:t>
      </w:r>
      <w:r>
        <w:rPr>
          <w:rFonts w:ascii="Times New Roman" w:hAnsi="Times New Roman" w:cs="Times New Roman" w:eastAsia="Times New Roman"/>
          <w:color w:val="000000"/>
          <w:spacing w:val="0"/>
          <w:position w:val="0"/>
          <w:sz w:val="22"/>
          <w:shd w:fill="auto" w:val="clear"/>
        </w:rPr>
        <w:t xml:space="preserve">Предоставления отсрочки или рассрочки на внесение платежей, указанных в Приложении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1;</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3.5.5. </w:t>
      </w:r>
      <w:r>
        <w:rPr>
          <w:rFonts w:ascii="Times New Roman" w:hAnsi="Times New Roman" w:cs="Times New Roman" w:eastAsia="Times New Roman"/>
          <w:color w:val="000000"/>
          <w:spacing w:val="0"/>
          <w:position w:val="0"/>
          <w:sz w:val="22"/>
          <w:shd w:fill="auto" w:val="clear"/>
        </w:rPr>
        <w:t xml:space="preserve">По обоюдному согласию сторон.</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t>
      </w:r>
      <w:r>
        <w:rPr>
          <w:rFonts w:ascii="Times New Roman" w:hAnsi="Times New Roman" w:cs="Times New Roman" w:eastAsia="Times New Roman"/>
          <w:b/>
          <w:color w:val="auto"/>
          <w:spacing w:val="0"/>
          <w:position w:val="0"/>
          <w:sz w:val="22"/>
          <w:shd w:fill="auto" w:val="clear"/>
        </w:rPr>
        <w:t xml:space="preserve">Гарантии качества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 </w:t>
      </w:r>
      <w:r>
        <w:rPr>
          <w:rFonts w:ascii="Times New Roman" w:hAnsi="Times New Roman" w:cs="Times New Roman" w:eastAsia="Times New Roman"/>
          <w:color w:val="auto"/>
          <w:spacing w:val="0"/>
          <w:position w:val="0"/>
          <w:sz w:val="22"/>
          <w:shd w:fill="auto" w:val="clear"/>
        </w:rPr>
        <w:t xml:space="preserve">Качество выполнения любых работ, произведенных во время строительства Дома и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 </w:t>
      </w:r>
      <w:r>
        <w:rPr>
          <w:rFonts w:ascii="Times New Roman" w:hAnsi="Times New Roman" w:cs="Times New Roman" w:eastAsia="Times New Roman"/>
          <w:color w:val="auto"/>
          <w:spacing w:val="0"/>
          <w:position w:val="0"/>
          <w:sz w:val="22"/>
          <w:shd w:fill="auto" w:val="clear"/>
        </w:rPr>
        <w:t xml:space="preserve">При обнаружении Участником некачественно выполненных работ,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Участник по своему выбору вправе потребовать от Застройщика: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безвозмездного устранения недостатков в разумный срок, но не ранее чем по окончании срока, необходимого для устранения обнаруженных недостатков с соблюдением соответствующих строительных регламентов, а также технологических норм и правил.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соразмерного уменьшения Цены Договора,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Участник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 что выявленные недостатки являются устранимыми силами Участника без возможного ущерба для иных владельцев помещений в Доме, в ином случае - расходы Участника по устранению недостатков возмещению Застройщиком не подлежат.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 </w:t>
      </w:r>
      <w:r>
        <w:rPr>
          <w:rFonts w:ascii="Times New Roman" w:hAnsi="Times New Roman" w:cs="Times New Roman" w:eastAsia="Times New Roman"/>
          <w:color w:val="auto"/>
          <w:spacing w:val="0"/>
          <w:position w:val="0"/>
          <w:sz w:val="22"/>
          <w:shd w:fill="auto" w:val="clear"/>
        </w:rPr>
        <w:t xml:space="preserve">Гарантийный срок на Объект долевого строительства (капитальные конструкции), за исключением технологического и инженерного оборудования, составляет 5 (пять) лет с момента ввода Дома в эксплуатацию, а на технологическое и инженерное оборудование  (механическое, электрическое, санитарно-техническое)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не более гарантийного срока завода-изготовителя согласно сертификатам и паспортам, но в любом случае не менее 3 (трех) лет с даты подписания первого Акта приема-передачи объекта в составе Дома.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Гарантийный срок на иные материалы и оборудование, используемые при строительстве Дома, устанавливается в соответствии с гарантийными сроками заводов изготовителей, но не превышают 1 (одного) года со дня получения Застройщиком разрешения на ввод Дома в эксплуатацию.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Все обнаруженные в течение этого срока недостатки строительства,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согласованный сторонами срок с момента уведомления его Участником об этих недостатках. Застройщик не несет ответственности за обнаруженные недостатки в случае осуществления Участником перепланировки Объекта долевого строительства, переоборудования Объекта долевого строительства, либо внесения любых изменений в любые коммуникации, после его приемки от Застройщика. 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 </w:t>
      </w:r>
      <w:r>
        <w:rPr>
          <w:rFonts w:ascii="Times New Roman" w:hAnsi="Times New Roman" w:cs="Times New Roman" w:eastAsia="Times New Roman"/>
          <w:color w:val="auto"/>
          <w:spacing w:val="0"/>
          <w:position w:val="0"/>
          <w:sz w:val="22"/>
          <w:shd w:fill="auto" w:val="clear"/>
        </w:rPr>
        <w:t xml:space="preserve">После ввода дома в эксплуатацию, Застройщик не несет ответственность за не предоставление или ненадлежащее предоставление коммунальных услуг эксплуатирующей организацией (управляющей компанией), вследствие того, что эксплуатирующая организация не заключила договоры с поставщиками коммунальных услуг.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 </w:t>
      </w:r>
      <w:r>
        <w:rPr>
          <w:rFonts w:ascii="Times New Roman" w:hAnsi="Times New Roman" w:cs="Times New Roman" w:eastAsia="Times New Roman"/>
          <w:color w:val="auto"/>
          <w:spacing w:val="0"/>
          <w:position w:val="0"/>
          <w:sz w:val="22"/>
          <w:shd w:fill="auto" w:val="clear"/>
        </w:rPr>
        <w:t xml:space="preserve">Стороны признают, что незначительные  недостатки Объекта долевого строительства (мелкие сколы и царапины на стенах, полу,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перекрытия при нормальной эксплуатации здания, не являются дефектами, поскольку их наличие допускается нормами и т.п.) не являются препятствием для использования Объекта долевого строительства Участником  и не являются основанием для отказа Участника от принятия Объекта долевого строительства и подписания Акта приема-передачи Объекта долевого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Дома в эксплуатацию, выданное в установленном законодательством порядке.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w:t>
      </w:r>
      <w:r>
        <w:rPr>
          <w:rFonts w:ascii="Times New Roman" w:hAnsi="Times New Roman" w:cs="Times New Roman" w:eastAsia="Times New Roman"/>
          <w:b/>
          <w:color w:val="auto"/>
          <w:spacing w:val="0"/>
          <w:position w:val="0"/>
          <w:sz w:val="22"/>
          <w:shd w:fill="auto" w:val="clear"/>
        </w:rPr>
        <w:t xml:space="preserve">Ответственность Сторон и условия расторжения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 </w:t>
      </w:r>
      <w:r>
        <w:rPr>
          <w:rFonts w:ascii="Times New Roman" w:hAnsi="Times New Roman" w:cs="Times New Roman" w:eastAsia="Times New Roman"/>
          <w:color w:val="auto"/>
          <w:spacing w:val="0"/>
          <w:position w:val="0"/>
          <w:sz w:val="22"/>
          <w:shd w:fill="auto" w:val="clear"/>
        </w:rPr>
        <w:t xml:space="preserve">Настоящий Договор считается заключенным с момента государственной регистрации.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Действие настоящего Договора прекращается с момента выполнения Сторонами своих обязательств, предусмотренных настоящим Договором. Договор может быть изменен или досрочно расторгнут по взаимному согласию Сторон.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 </w:t>
      </w:r>
      <w:r>
        <w:rPr>
          <w:rFonts w:ascii="Times New Roman" w:hAnsi="Times New Roman" w:cs="Times New Roman" w:eastAsia="Times New Roman"/>
          <w:color w:val="auto"/>
          <w:spacing w:val="0"/>
          <w:position w:val="0"/>
          <w:sz w:val="22"/>
          <w:shd w:fill="auto" w:val="clear"/>
        </w:rPr>
        <w:t xml:space="preserve">Стороны несут ответственность по своим обязательствам в соответствии с действующим законодательством РФ.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ФЗ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214-</w:t>
      </w:r>
      <w:r>
        <w:rPr>
          <w:rFonts w:ascii="Times New Roman" w:hAnsi="Times New Roman" w:cs="Times New Roman" w:eastAsia="Times New Roman"/>
          <w:color w:val="auto"/>
          <w:spacing w:val="0"/>
          <w:position w:val="0"/>
          <w:sz w:val="22"/>
          <w:shd w:fill="auto" w:val="clear"/>
        </w:rPr>
        <w:t xml:space="preserve">ФЗ неустойки.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 </w:t>
      </w:r>
      <w:r>
        <w:rPr>
          <w:rFonts w:ascii="Times New Roman" w:hAnsi="Times New Roman" w:cs="Times New Roman" w:eastAsia="Times New Roman"/>
          <w:color w:val="auto"/>
          <w:spacing w:val="0"/>
          <w:position w:val="0"/>
          <w:sz w:val="22"/>
          <w:shd w:fill="auto" w:val="clear"/>
        </w:rPr>
        <w:t xml:space="preserve">В случае, если строительство Дома не может быть завершено в предусмотренный п. 1.5. настоящего Договора срок, Застройщик не позднее, чем за два месяца до истечения указанного срока, направляет Участнику соответствующую информацию и предложение об изменении Договора. В этом случае изменение Договора производится в соответствии с правилами действующего законодательства РФ.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5.4. </w:t>
      </w:r>
      <w:r>
        <w:rPr>
          <w:rFonts w:ascii="Times New Roman" w:hAnsi="Times New Roman" w:cs="Times New Roman" w:eastAsia="Times New Roman"/>
          <w:color w:val="auto"/>
          <w:spacing w:val="0"/>
          <w:position w:val="0"/>
          <w:sz w:val="22"/>
          <w:shd w:fill="auto" w:val="clear"/>
        </w:rPr>
        <w:t xml:space="preserve">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к числу которых относятся стихийные бедствия, военные действия, блокады, забастовки, эмбарго, акты государственных органов любого уровня и др.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 </w:t>
      </w:r>
      <w:r>
        <w:rPr>
          <w:rFonts w:ascii="Times New Roman" w:hAnsi="Times New Roman" w:cs="Times New Roman" w:eastAsia="Times New Roman"/>
          <w:color w:val="auto"/>
          <w:spacing w:val="0"/>
          <w:position w:val="0"/>
          <w:sz w:val="22"/>
          <w:shd w:fill="auto" w:val="clear"/>
        </w:rPr>
        <w:t xml:space="preserve">Если форс-мажорные обстоятельства длятся более трех месяцев подряд, Стороны имеют право расторгнуть Договор до истечения срока его действия.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 </w:t>
      </w:r>
      <w:r>
        <w:rPr>
          <w:rFonts w:ascii="Times New Roman" w:hAnsi="Times New Roman" w:cs="Times New Roman" w:eastAsia="Times New Roman"/>
          <w:color w:val="auto"/>
          <w:spacing w:val="0"/>
          <w:position w:val="0"/>
          <w:sz w:val="22"/>
          <w:shd w:fill="auto" w:val="clear"/>
        </w:rPr>
        <w:t xml:space="preserve">По соглашению Сторон возможно досрочное расторжение Договора. Договор считается расторгнутым с момента государственной регистрации Соглашения о расторжении Договора. Возврат денежных средств, уплаченных Участником по настоящему Договору, производится после расторжения Договора, в порядке, предусмотренном в Соглашении о расторжении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 </w:t>
      </w:r>
      <w:r>
        <w:rPr>
          <w:rFonts w:ascii="Times New Roman" w:hAnsi="Times New Roman" w:cs="Times New Roman" w:eastAsia="Times New Roman"/>
          <w:color w:val="auto"/>
          <w:spacing w:val="0"/>
          <w:position w:val="0"/>
          <w:sz w:val="22"/>
          <w:shd w:fill="auto" w:val="clear"/>
        </w:rPr>
        <w:t xml:space="preserve">Участник долевого строительства в одностороннем порядке вправе отказаться от исполнения Договора в случаях, предусмотренных ФЗ 214-ФЗ, а также в иных установленных федеральным законом или Договором случаях.</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 </w:t>
      </w:r>
      <w:r>
        <w:rPr>
          <w:rFonts w:ascii="Times New Roman" w:hAnsi="Times New Roman" w:cs="Times New Roman" w:eastAsia="Times New Roman"/>
          <w:color w:val="auto"/>
          <w:spacing w:val="0"/>
          <w:position w:val="0"/>
          <w:sz w:val="22"/>
          <w:shd w:fill="auto" w:val="clear"/>
        </w:rPr>
        <w:t xml:space="preserve">По требованию Участника долевого строительства Договор может быть расторгнут в судебном порядке в случае:</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существенного изменения проектной документации строящегося Дома, в том числе существенного изменения размера Объекта долевого 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изменения назначения общего имущества и (или) нежилых помещений, входящих в состав Дома;</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в иных установленных федеральным законом или Договором случаях.</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5.9. </w:t>
      </w:r>
      <w:r>
        <w:rPr>
          <w:rFonts w:ascii="Times New Roman" w:hAnsi="Times New Roman" w:cs="Times New Roman" w:eastAsia="Times New Roman"/>
          <w:color w:val="auto"/>
          <w:spacing w:val="0"/>
          <w:position w:val="0"/>
          <w:sz w:val="22"/>
          <w:shd w:fill="auto" w:val="clear"/>
        </w:rPr>
        <w:t xml:space="preserve">Застройщик имеет право в одностороннем порядке расторгнуть настоящий Договор по основаниям и в порядке, предусмотренным действующим законодательством (п. 4.5 ст. 5 и ст. 9 ФЗ 214-ФЗ), а именно в случаях: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нарушения Участником сроков внесения платежей по графику более чем три раза в течение двенадцати месяцев, либо нарушения срока внесения отдельного платежа более чем на два месяца;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иных случаях, предусмотренных законодательством РФ.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5.10. </w:t>
      </w:r>
      <w:r>
        <w:rPr>
          <w:rFonts w:ascii="Times New Roman" w:hAnsi="Times New Roman" w:cs="Times New Roman" w:eastAsia="Times New Roman"/>
          <w:color w:val="auto"/>
          <w:spacing w:val="0"/>
          <w:position w:val="0"/>
          <w:sz w:val="22"/>
          <w:shd w:fill="auto" w:val="clear"/>
        </w:rPr>
        <w:t xml:space="preserve">В случае наличия оснований для одностороннего отказа Застройщика от исполнения Договора, предусмотренных п. 5.9. настоящего Договора, Застройщик вправе расторгнуть Договор не ранее, чем через 30 (тридцать) дней после направления в письменной форме Участнику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 5.11. настоящего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5.11. </w:t>
      </w:r>
      <w:r>
        <w:rPr>
          <w:rFonts w:ascii="Times New Roman" w:hAnsi="Times New Roman" w:cs="Times New Roman" w:eastAsia="Times New Roman"/>
          <w:color w:val="auto"/>
          <w:spacing w:val="0"/>
          <w:position w:val="0"/>
          <w:sz w:val="22"/>
          <w:shd w:fill="auto" w:val="clear"/>
        </w:rPr>
        <w:t xml:space="preserve">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 4 ст. 9. ФЗ 214-ФЗ).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5.12. </w:t>
      </w:r>
      <w:r>
        <w:rPr>
          <w:rFonts w:ascii="Times New Roman" w:hAnsi="Times New Roman" w:cs="Times New Roman" w:eastAsia="Times New Roman"/>
          <w:color w:val="auto"/>
          <w:spacing w:val="0"/>
          <w:position w:val="0"/>
          <w:sz w:val="22"/>
          <w:shd w:fill="auto" w:val="clear"/>
        </w:rPr>
        <w:t xml:space="preserve">В случае прекращения договора счета эскроу по основаниям, предусмотренным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частью 7</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статьи 15.5 ФЗ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частью 7</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статьи 15.5 ФЗ 214-ФЗ.</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 </w:t>
      </w:r>
      <w:r>
        <w:rPr>
          <w:rFonts w:ascii="Times New Roman" w:hAnsi="Times New Roman" w:cs="Times New Roman" w:eastAsia="Times New Roman"/>
          <w:b/>
          <w:color w:val="000000"/>
          <w:spacing w:val="0"/>
          <w:position w:val="0"/>
          <w:sz w:val="22"/>
          <w:shd w:fill="auto" w:val="clear"/>
        </w:rPr>
        <w:t xml:space="preserve">Передача Объекта долевого строительства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 </w:t>
      </w:r>
      <w:r>
        <w:rPr>
          <w:rFonts w:ascii="Times New Roman" w:hAnsi="Times New Roman" w:cs="Times New Roman" w:eastAsia="Times New Roman"/>
          <w:color w:val="000000"/>
          <w:spacing w:val="0"/>
          <w:position w:val="0"/>
          <w:sz w:val="22"/>
          <w:shd w:fill="auto" w:val="clear"/>
        </w:rPr>
        <w:t xml:space="preserve">Передача Объекта долевого строительства Застройщиком и принятие его Участником осуществляются по подписываемому Сторонами Акту приема-передачи.</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6.2. </w:t>
      </w:r>
      <w:r>
        <w:rPr>
          <w:rFonts w:ascii="Times New Roman" w:hAnsi="Times New Roman" w:cs="Times New Roman" w:eastAsia="Times New Roman"/>
          <w:color w:val="000000"/>
          <w:spacing w:val="0"/>
          <w:position w:val="0"/>
          <w:sz w:val="22"/>
          <w:shd w:fill="auto" w:val="clear"/>
        </w:rPr>
        <w:t xml:space="preserve">После получения Застройщиком в установленном порядке Разрешения на ввод в эксплуатацию Дома Застройщик обязан передать Участнику Объект долевого строительства в течение 6 (шести) месяцев, но не позднее срока, определенного п. 1.8 настоящего Договора.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 </w:t>
      </w:r>
      <w:r>
        <w:rPr>
          <w:rFonts w:ascii="Times New Roman" w:hAnsi="Times New Roman" w:cs="Times New Roman" w:eastAsia="Times New Roman"/>
          <w:color w:val="000000"/>
          <w:spacing w:val="0"/>
          <w:position w:val="0"/>
          <w:sz w:val="22"/>
          <w:shd w:fill="auto" w:val="clear"/>
        </w:rPr>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сообщение (уведомление) о завершении строительства Дома в соответствии с Договором и о готовности Объекта долевого строительства к передаче, а также предупредить Участника о необходимости принятия Объекта долевого строительства и о последствиях бездействия Участника, предусмотренных п. 6.5. Договора. Участник, получивший сообщение Застройщика о завершении строительства Дома в соответствии с Договором и о готовности Объекта долевого строительства к передаче, обязан приступить к его принятию в </w:t>
      </w:r>
      <w:r>
        <w:rPr>
          <w:rFonts w:ascii="Times New Roman" w:hAnsi="Times New Roman" w:cs="Times New Roman" w:eastAsia="Times New Roman"/>
          <w:color w:val="auto"/>
          <w:spacing w:val="0"/>
          <w:position w:val="0"/>
          <w:sz w:val="22"/>
          <w:shd w:fill="auto" w:val="clear"/>
        </w:rPr>
        <w:t xml:space="preserve">течение 7 (семи) рабочих дней со дня получения указанного сообщения либо в иной срок по согласованию с Застройщиком.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w:t>
      </w:r>
      <w:r>
        <w:rPr>
          <w:rFonts w:ascii="Times New Roman" w:hAnsi="Times New Roman" w:cs="Times New Roman" w:eastAsia="Times New Roman"/>
          <w:color w:val="000000"/>
          <w:spacing w:val="0"/>
          <w:position w:val="0"/>
          <w:sz w:val="22"/>
          <w:shd w:fill="auto" w:val="clear"/>
        </w:rPr>
        <w:t xml:space="preserve">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согласно п. 4.2. Договора, и отказаться от подписания Акта приема-передачи до исполнения Застройщиком обязанностей, предусмотренных п. 4.2. Договора. Указание в Акте на несоответствие Объекта каким-либо иным пожеланиям Участника, не предусмотренным настоящим Договором, признается уклонением Участника от подписания Акта и влечет последствия, предусмотренные п. 6.5. настоящего Договора.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w:t>
      </w:r>
      <w:r>
        <w:rPr>
          <w:rFonts w:ascii="Times New Roman" w:hAnsi="Times New Roman" w:cs="Times New Roman" w:eastAsia="Times New Roman"/>
          <w:color w:val="000000"/>
          <w:spacing w:val="0"/>
          <w:position w:val="0"/>
          <w:sz w:val="22"/>
          <w:shd w:fill="auto" w:val="clear"/>
        </w:rPr>
        <w:t xml:space="preserve">При уклонении Участника от принятия Объекта долевого строительства в предусмотренный п. 6.3. Договора срок, или при отказе Участника от принятия Объекта долевого строительства (за исключением случая, указанного в п. 6.4. Договора) Застройщик по истечении двух месяцев со дня, когда согласно п. 6.3. настоящего Договора Участник должен был приступить к приемке Объекта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или иного документа о передаче Объекта долевого строительства. При этом оплата коммунальных и иных платежей за содержание Объекта долевого строительства со дня, когда Участник должен был приступить к приемке Объекта долевого строительства, и до момента составления одностороннего акта приема-передачи возлагается на Участника, о чем Застройщик уведомляет выбранную управляющую организацию.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 </w:t>
      </w:r>
      <w:r>
        <w:rPr>
          <w:rFonts w:ascii="Times New Roman" w:hAnsi="Times New Roman" w:cs="Times New Roman" w:eastAsia="Times New Roman"/>
          <w:b/>
          <w:color w:val="000000"/>
          <w:spacing w:val="0"/>
          <w:position w:val="0"/>
          <w:sz w:val="22"/>
          <w:shd w:fill="auto" w:val="clear"/>
        </w:rPr>
        <w:t xml:space="preserve">Уступка прав требований по Договору</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w:t>
      </w:r>
      <w:r>
        <w:rPr>
          <w:rFonts w:ascii="Times New Roman" w:hAnsi="Times New Roman" w:cs="Times New Roman" w:eastAsia="Times New Roman"/>
          <w:color w:val="000000"/>
          <w:spacing w:val="0"/>
          <w:position w:val="0"/>
          <w:sz w:val="22"/>
          <w:shd w:fill="auto" w:val="clear"/>
        </w:rPr>
        <w:t xml:space="preserve">Уступка Участником прав требований по настоящему Договору иному лицу допускается только после уплаты им Застройщику Цены Договора в полном объеме.</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1.1. настоящего Договора) не допускается.</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 </w:t>
      </w:r>
      <w:r>
        <w:rPr>
          <w:rFonts w:ascii="Times New Roman" w:hAnsi="Times New Roman" w:cs="Times New Roman" w:eastAsia="Times New Roman"/>
          <w:color w:val="000000"/>
          <w:spacing w:val="0"/>
          <w:position w:val="0"/>
          <w:sz w:val="22"/>
          <w:shd w:fill="auto" w:val="clear"/>
        </w:rPr>
        <w:t xml:space="preserve">В случае неуплаты Участником Цены Договора Застройщику уступка Участником прав требований по настоящему Договору иному лицу допускается только с одновременным переводом долга на нового участника и только при условии получения письменного предварительного согласия Застройщика на перевод долга.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Соглашение об уступке вступает в силу после его государственной регистрации в порядке, установленном действующим законодательством. Расходы по регистрации несет Участник и (или) новый Участник.</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7.3. </w:t>
      </w:r>
      <w:r>
        <w:rPr>
          <w:rFonts w:ascii="Times New Roman" w:hAnsi="Times New Roman" w:cs="Times New Roman" w:eastAsia="Times New Roman"/>
          <w:color w:val="000000"/>
          <w:spacing w:val="0"/>
          <w:position w:val="0"/>
          <w:sz w:val="22"/>
          <w:shd w:fill="auto" w:val="clear"/>
        </w:rPr>
        <w:t xml:space="preserve">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w:t>
      </w:r>
      <w:r>
        <w:rPr>
          <w:rFonts w:ascii="Times New Roman" w:hAnsi="Times New Roman" w:cs="Times New Roman" w:eastAsia="Times New Roman"/>
          <w:b/>
          <w:color w:val="auto"/>
          <w:spacing w:val="0"/>
          <w:position w:val="0"/>
          <w:sz w:val="22"/>
          <w:shd w:fill="auto" w:val="clear"/>
        </w:rPr>
        <w:t xml:space="preserve">Обеспечение исполнения обязательств по Договору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 </w:t>
      </w:r>
      <w:r>
        <w:rPr>
          <w:rFonts w:ascii="Times New Roman" w:hAnsi="Times New Roman" w:cs="Times New Roman" w:eastAsia="Times New Roman"/>
          <w:color w:val="auto"/>
          <w:spacing w:val="0"/>
          <w:position w:val="0"/>
          <w:sz w:val="22"/>
          <w:shd w:fill="auto" w:val="clear"/>
        </w:rPr>
        <w:t xml:space="preserve">Правила ст. 13 ФЗ 214-ФЗ не применяются при заключении договоров участия в долевом строительстве в порядке, предусмотренном ст. 15.4 ФЗ 214-ФЗ.</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 </w:t>
      </w:r>
      <w:r>
        <w:rPr>
          <w:rFonts w:ascii="Times New Roman" w:hAnsi="Times New Roman" w:cs="Times New Roman" w:eastAsia="Times New Roman"/>
          <w:b/>
          <w:color w:val="auto"/>
          <w:spacing w:val="0"/>
          <w:position w:val="0"/>
          <w:sz w:val="22"/>
          <w:shd w:fill="auto" w:val="clear"/>
        </w:rPr>
        <w:t xml:space="preserve">Дополнительные условия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 </w:t>
      </w:r>
      <w:r>
        <w:rPr>
          <w:rFonts w:ascii="Times New Roman" w:hAnsi="Times New Roman" w:cs="Times New Roman" w:eastAsia="Times New Roman"/>
          <w:color w:val="auto"/>
          <w:spacing w:val="0"/>
          <w:position w:val="0"/>
          <w:sz w:val="22"/>
          <w:shd w:fill="auto" w:val="clear"/>
        </w:rPr>
        <w:t xml:space="preserve">Участник ознакомлен с проектной документацией и извещен о конструктивных особенностях Дома, в том числе: о типе несущих конструкций и перекрытий Дома, об особенностях устройства наружных стен; об особенностях фасада; об особенностях остекления; об особенностях электрической разводки, разводки водопроводных и канализационных стояков, трубопроводов; об особенностях вентиляционных систем в квартирах и прочих конструктивных особенностях.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Подписанием настоящего Договора Участник подтверждает, что все условия Договора ему понятны, с указанными условиями Участник согласен.</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9.2. </w:t>
      </w:r>
      <w:r>
        <w:rPr>
          <w:rFonts w:ascii="Times New Roman" w:hAnsi="Times New Roman" w:cs="Times New Roman" w:eastAsia="Times New Roman"/>
          <w:color w:val="auto"/>
          <w:spacing w:val="0"/>
          <w:position w:val="0"/>
          <w:sz w:val="22"/>
          <w:shd w:fill="auto" w:val="clear"/>
        </w:rPr>
        <w:t xml:space="preserve">Участник одобряет имеющиеся на день подписания договоры и дает согласия на будущие сделки по обременению, разделу, объединению, перераспределению и (или) выделу земельных участков из земельного участка/земельных участков, а также на регистрацию соответствующих изменений в Едином государственном реестре недвижимости. Данное согласие действительно и в случае изменения кадастрового номера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9.3. </w:t>
      </w:r>
      <w:r>
        <w:rPr>
          <w:rFonts w:ascii="Times New Roman" w:hAnsi="Times New Roman" w:cs="Times New Roman" w:eastAsia="Times New Roman"/>
          <w:color w:val="auto"/>
          <w:spacing w:val="0"/>
          <w:position w:val="0"/>
          <w:sz w:val="22"/>
          <w:shd w:fill="auto" w:val="clear"/>
        </w:rPr>
        <w:t xml:space="preserve">Участник также выражает свое согласие на возможные последующие изменения вида разрешенного использования земельных участков, на которых осуществляется строительство, в соответствии с градостроительным регламентом, установленным Правилами застройки и землепользования Муниципального образования г. Санкт-Петербург, а также на регистрацию соответствующих изменений в Едином государственном реестре недвижимости.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9.4. </w:t>
      </w:r>
      <w:r>
        <w:rPr>
          <w:rFonts w:ascii="Times New Roman" w:hAnsi="Times New Roman" w:cs="Times New Roman" w:eastAsia="Times New Roman"/>
          <w:color w:val="auto"/>
          <w:spacing w:val="0"/>
          <w:position w:val="0"/>
          <w:sz w:val="22"/>
          <w:shd w:fill="auto" w:val="clear"/>
        </w:rPr>
        <w:t xml:space="preserve">Обо всех изменениях в платежных, почтовых и других реквизитах Стороны обязаны в течение 5 (пяти) рабочих дней письменно извещать друг друга.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9.5. </w:t>
      </w:r>
      <w:r>
        <w:rPr>
          <w:rFonts w:ascii="Times New Roman" w:hAnsi="Times New Roman" w:cs="Times New Roman" w:eastAsia="Times New Roman"/>
          <w:color w:val="auto"/>
          <w:spacing w:val="0"/>
          <w:position w:val="0"/>
          <w:sz w:val="22"/>
          <w:shd w:fill="auto" w:val="clear"/>
        </w:rPr>
        <w:t xml:space="preserve">Условия настоящего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Дома, также считается конфиденциальной и не подлежащей разглашению. Иные условия конфиденциальности могут быть установлены по требованию любой из Сторон.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9.6. </w:t>
      </w:r>
      <w:r>
        <w:rPr>
          <w:rFonts w:ascii="Times New Roman" w:hAnsi="Times New Roman" w:cs="Times New Roman" w:eastAsia="Times New Roman"/>
          <w:color w:val="auto"/>
          <w:spacing w:val="0"/>
          <w:position w:val="0"/>
          <w:sz w:val="22"/>
          <w:shd w:fill="auto" w:val="clear"/>
        </w:rPr>
        <w:t xml:space="preserve">Настоящим Участник в соответствии с Федеральным законом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персональных данных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от   27.02.2006 г.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152-</w:t>
      </w:r>
      <w:r>
        <w:rPr>
          <w:rFonts w:ascii="Times New Roman" w:hAnsi="Times New Roman" w:cs="Times New Roman" w:eastAsia="Times New Roman"/>
          <w:color w:val="auto"/>
          <w:spacing w:val="0"/>
          <w:position w:val="0"/>
          <w:sz w:val="22"/>
          <w:shd w:fill="auto" w:val="clear"/>
        </w:rPr>
        <w:t xml:space="preserve">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 Обработка персональных данных Участника осуществляется Застройщиком в объеме, который необходим в целях соблюдения исполнения обязательств по настоящему Договору. Участник подтверждает, что данное согласие действует до дня отзыва в письменной форме.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9.7. </w:t>
      </w:r>
      <w:r>
        <w:rPr>
          <w:rFonts w:ascii="Times New Roman" w:hAnsi="Times New Roman" w:cs="Times New Roman" w:eastAsia="Times New Roman"/>
          <w:color w:val="auto"/>
          <w:spacing w:val="0"/>
          <w:position w:val="0"/>
          <w:sz w:val="22"/>
          <w:shd w:fill="auto" w:val="clear"/>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 При не урегулировании в процессе переговоров спорных вопросов, споры разрешаются в порядке, установленном действующим законодательством РФ.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9.8. </w:t>
      </w:r>
      <w:r>
        <w:rPr>
          <w:rFonts w:ascii="Times New Roman" w:hAnsi="Times New Roman" w:cs="Times New Roman" w:eastAsia="Times New Roman"/>
          <w:color w:val="auto"/>
          <w:spacing w:val="0"/>
          <w:position w:val="0"/>
          <w:sz w:val="22"/>
          <w:shd w:fill="auto" w:val="clear"/>
        </w:rPr>
        <w:t xml:space="preserve">Настоящий Договор составлен в четырех экземплярах, один экземпляр - для Застройщика, два - для Участника, один - для органа, осуществляющего государственную регистрацию, один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для Банка. Все экземпляры имеют равную юридическую силу.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Неотъемлемой частью настоящего Договора являются следующие приложения: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График платежей</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 «</w:t>
      </w:r>
      <w:r>
        <w:rPr>
          <w:rFonts w:ascii="Times New Roman" w:hAnsi="Times New Roman" w:cs="Times New Roman" w:eastAsia="Times New Roman"/>
          <w:color w:val="auto"/>
          <w:spacing w:val="0"/>
          <w:position w:val="0"/>
          <w:sz w:val="22"/>
          <w:shd w:fill="auto" w:val="clear"/>
        </w:rPr>
        <w:t xml:space="preserve">Планировка квартиры и план этажа с указанием местоположения квартиры</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 </w:t>
      </w:r>
      <w:r>
        <w:rPr>
          <w:rFonts w:ascii="Times New Roman" w:hAnsi="Times New Roman" w:cs="Times New Roman" w:eastAsia="Times New Roman"/>
          <w:b/>
          <w:color w:val="auto"/>
          <w:spacing w:val="0"/>
          <w:position w:val="0"/>
          <w:sz w:val="22"/>
          <w:shd w:fill="auto" w:val="clear"/>
        </w:rPr>
        <w:t xml:space="preserve">Реквизиты и подписи сторон:</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tbl>
      <w:tblPr/>
      <w:tblGrid>
        <w:gridCol w:w="3085"/>
        <w:gridCol w:w="1985"/>
        <w:gridCol w:w="5386"/>
      </w:tblGrid>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Застройщик:</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АО Специализированный застройщик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АртИК</w:t>
            </w:r>
            <w:r>
              <w:rPr>
                <w:rFonts w:ascii="Times New Roman" w:hAnsi="Times New Roman" w:cs="Times New Roman" w:eastAsia="Times New Roman"/>
                <w:color w:val="auto"/>
                <w:spacing w:val="0"/>
                <w:position w:val="0"/>
                <w:sz w:val="22"/>
                <w:shd w:fill="auto" w:val="clear"/>
              </w:rPr>
              <w:t xml:space="preserve">»</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Юридический адрес:</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129085, </w:t>
            </w:r>
            <w:r>
              <w:rPr>
                <w:rFonts w:ascii="Times New Roman" w:hAnsi="Times New Roman" w:cs="Times New Roman" w:eastAsia="Times New Roman"/>
                <w:color w:val="auto"/>
                <w:spacing w:val="0"/>
                <w:position w:val="0"/>
                <w:sz w:val="22"/>
                <w:shd w:fill="auto" w:val="clear"/>
              </w:rPr>
              <w:t xml:space="preserve">г. Москва, проспект Мира, д. 101, стр. 1, этаж 11, пом. I, ком. 31</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ОГРН:</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1187746294339</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 / КПП:</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45"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7728421511 / 771701001</w:t>
            </w:r>
          </w:p>
        </w:tc>
      </w:tr>
      <w:tr>
        <w:trPr>
          <w:trHeight w:val="35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Платежные реквизиты:</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р/с 40702810600590003755 в АО "Банк ДОМ.РФ"</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к/с 30101810345250000266</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БИК 044525266</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Генеральный директор </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Тищенко Владимир Иванович</w:t>
            </w:r>
          </w:p>
        </w:tc>
      </w:tr>
      <w:tr>
        <w:trPr>
          <w:trHeight w:val="320"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Участник:</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Паспорт:</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регистрации:</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для направления корреспонденции:</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w:t>
            </w: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07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Застройщик:</w:t>
            </w:r>
          </w:p>
        </w:tc>
        <w:tc>
          <w:tcPr>
            <w:tcW w:w="53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Участник:</w:t>
            </w:r>
          </w:p>
        </w:tc>
      </w:tr>
      <w:tr>
        <w:trPr>
          <w:trHeight w:val="1" w:hRule="atLeast"/>
          <w:jc w:val="left"/>
        </w:trPr>
        <w:tc>
          <w:tcPr>
            <w:tcW w:w="507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АО Специализированный застройщик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АртИК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Генеральный директор</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w:t>
            </w:r>
            <w:r>
              <w:rPr>
                <w:rFonts w:ascii="Times New Roman" w:hAnsi="Times New Roman" w:cs="Times New Roman" w:eastAsia="Times New Roman"/>
                <w:color w:val="auto"/>
                <w:spacing w:val="0"/>
                <w:position w:val="0"/>
                <w:sz w:val="22"/>
                <w:shd w:fill="auto" w:val="clear"/>
              </w:rPr>
              <w:t xml:space="preserve">Тищенко В.И.</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c>
          <w:tcPr>
            <w:tcW w:w="53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w:t>
            </w:r>
          </w:p>
        </w:tc>
      </w:tr>
    </w:tbl>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Приложение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 Договору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участия в долевом строительстве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 Санкт-Петербург   </w:t>
        <w:tab/>
        <w:tab/>
        <w:t xml:space="preserve">   </w:t>
        <w:tab/>
        <w:t xml:space="preserve">                           _________________________г.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Объект долевого строительства</w:t>
      </w:r>
      <w:r>
        <w:rPr>
          <w:rFonts w:ascii="Times New Roman" w:hAnsi="Times New Roman" w:cs="Times New Roman" w:eastAsia="Times New Roman"/>
          <w:color w:val="auto"/>
          <w:spacing w:val="0"/>
          <w:position w:val="0"/>
          <w:sz w:val="22"/>
          <w:shd w:fill="auto" w:val="clear"/>
        </w:rPr>
        <w:t xml:space="preserve"> - квартира, подлежащая передаче Участнику после получения Разрешения на ввод в эксплуатацию Дома и являющаяся частью Дома. Квартира имеет следующие характеристики: </w:t>
      </w:r>
    </w:p>
    <w:p>
      <w:pPr>
        <w:numPr>
          <w:ilvl w:val="0"/>
          <w:numId w:val="8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строительный адрес Дома: г. Санкт-Петербург, Центральный район, ул. Днепропетровская, дом 7, литера А</w:t>
      </w:r>
    </w:p>
    <w:p>
      <w:pPr>
        <w:numPr>
          <w:ilvl w:val="0"/>
          <w:numId w:val="8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строительный номер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8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 на котором расположена квартира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8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количество комнат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8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проектная площадь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кв. м (с учетом площади лоджии с коэффициентом 0,5)</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График платежей: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675"/>
        <w:gridCol w:w="4111"/>
        <w:gridCol w:w="5528"/>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п/п</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Сумма, руб.</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платежа</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Настоящее Приложение является неотъемлемой частью Договора участия в долевом строительстве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от _________________г.</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tbl>
      <w:tblPr/>
      <w:tblGrid>
        <w:gridCol w:w="4971"/>
        <w:gridCol w:w="5060"/>
      </w:tblGrid>
      <w:tr>
        <w:trPr>
          <w:trHeight w:val="1" w:hRule="atLeast"/>
          <w:jc w:val="left"/>
        </w:trPr>
        <w:tc>
          <w:tcPr>
            <w:tcW w:w="49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Застройщик:</w:t>
            </w:r>
          </w:p>
        </w:tc>
        <w:tc>
          <w:tcPr>
            <w:tcW w:w="5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Участник:</w:t>
            </w:r>
          </w:p>
        </w:tc>
      </w:tr>
      <w:tr>
        <w:trPr>
          <w:trHeight w:val="1" w:hRule="atLeast"/>
          <w:jc w:val="left"/>
        </w:trPr>
        <w:tc>
          <w:tcPr>
            <w:tcW w:w="49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АО Специализированный застройщик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АртИК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Генеральный директор</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w:t>
            </w:r>
            <w:r>
              <w:rPr>
                <w:rFonts w:ascii="Times New Roman" w:hAnsi="Times New Roman" w:cs="Times New Roman" w:eastAsia="Times New Roman"/>
                <w:color w:val="auto"/>
                <w:spacing w:val="0"/>
                <w:position w:val="0"/>
                <w:sz w:val="22"/>
                <w:shd w:fill="auto" w:val="clear"/>
              </w:rPr>
              <w:t xml:space="preserve">Тищенко В.И.</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c>
          <w:tcPr>
            <w:tcW w:w="5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 </w:t>
            </w:r>
          </w:p>
        </w:tc>
      </w:tr>
    </w:tbl>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Приложение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2 (</w:t>
      </w:r>
      <w:r>
        <w:rPr>
          <w:rFonts w:ascii="Times New Roman" w:hAnsi="Times New Roman" w:cs="Times New Roman" w:eastAsia="Times New Roman"/>
          <w:b/>
          <w:color w:val="auto"/>
          <w:spacing w:val="0"/>
          <w:position w:val="0"/>
          <w:sz w:val="22"/>
          <w:shd w:fill="auto" w:val="clear"/>
        </w:rPr>
        <w:t xml:space="preserve">планировка квартиры)</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 Договору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участия в долевом строительстве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 Санкт-Петербург</w:t>
        <w:tab/>
        <w:tab/>
        <w:tab/>
        <w:tab/>
        <w:t xml:space="preserve">   </w:t>
        <w:tab/>
        <w:t xml:space="preserve">                       _______________ г.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Объект долевого строительства</w:t>
      </w:r>
      <w:r>
        <w:rPr>
          <w:rFonts w:ascii="Times New Roman" w:hAnsi="Times New Roman" w:cs="Times New Roman" w:eastAsia="Times New Roman"/>
          <w:color w:val="auto"/>
          <w:spacing w:val="0"/>
          <w:position w:val="0"/>
          <w:sz w:val="22"/>
          <w:shd w:fill="auto" w:val="clear"/>
        </w:rPr>
        <w:t xml:space="preserve"> - квартира, подлежащая передаче Участнику после получения Разрешения на ввод в эксплуатацию Дома и являющаяся частью Дома. Квартира имеет следующие характеристики: </w:t>
      </w:r>
    </w:p>
    <w:p>
      <w:pPr>
        <w:numPr>
          <w:ilvl w:val="0"/>
          <w:numId w:val="11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строительный адрес Дома: г. Санкт-Петербург, Центральный район, ул. Днепропетровская, дом 7, литера А</w:t>
      </w:r>
    </w:p>
    <w:p>
      <w:pPr>
        <w:numPr>
          <w:ilvl w:val="0"/>
          <w:numId w:val="11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строительный номер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11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этаж, на котором расположена квартира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11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количество комнат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11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общая проектная площадь квартиры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кв. м (с учетом площади балкона с коэффициентом 0,3)</w:t>
      </w: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Условные обозначения:</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2"/>
          <w:shd w:fill="auto" w:val="clear"/>
        </w:rPr>
        <w:t xml:space="preserve">количество комнат в квартире и тип планировки квартиры </w:t>
      </w:r>
    </w:p>
    <w:tbl>
      <w:tblPr>
        <w:tblInd w:w="360" w:type="dxa"/>
      </w:tblPr>
      <w:tblGrid>
        <w:gridCol w:w="1024"/>
        <w:gridCol w:w="711"/>
        <w:gridCol w:w="7369"/>
      </w:tblGrid>
      <w:tr>
        <w:trPr>
          <w:trHeight w:val="1" w:hRule="atLeast"/>
          <w:jc w:val="left"/>
        </w:trPr>
        <w:tc>
          <w:tcPr>
            <w:tcW w:w="102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жилая площадь квартиры, кв. м </w:t>
            </w:r>
          </w:p>
        </w:tc>
      </w:tr>
      <w:tr>
        <w:trPr>
          <w:trHeight w:val="1" w:hRule="atLeast"/>
          <w:jc w:val="left"/>
        </w:trPr>
        <w:tc>
          <w:tcPr>
            <w:tcW w:w="102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общая проектная площадь квартиры (без учета площади балкона с   коэффициентом 0,3), кв. м</w:t>
            </w:r>
          </w:p>
        </w:tc>
      </w:tr>
      <w:tr>
        <w:trPr>
          <w:trHeight w:val="1" w:hRule="atLeast"/>
          <w:jc w:val="left"/>
        </w:trPr>
        <w:tc>
          <w:tcPr>
            <w:tcW w:w="102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общая проектная площадь квартиры (с учетом площади балкона с   коэффициентом 0,3), кв. м</w:t>
            </w:r>
          </w:p>
        </w:tc>
      </w:tr>
    </w:tbl>
    <w:p>
      <w:pPr>
        <w:spacing w:before="0" w:after="0" w:line="240"/>
        <w:ind w:right="-187" w:left="360" w:hanging="142"/>
        <w:jc w:val="center"/>
        <w:rPr>
          <w:rFonts w:ascii="Times New Roman" w:hAnsi="Times New Roman" w:cs="Times New Roman" w:eastAsia="Times New Roman"/>
          <w:b/>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Номер квартиры</w:t>
      </w: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tbl>
      <w:tblPr/>
      <w:tblGrid>
        <w:gridCol w:w="5070"/>
        <w:gridCol w:w="4918"/>
      </w:tblGrid>
      <w:tr>
        <w:trPr>
          <w:trHeight w:val="1" w:hRule="atLeast"/>
          <w:jc w:val="left"/>
        </w:trPr>
        <w:tc>
          <w:tcPr>
            <w:tcW w:w="50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Застройщик:</w:t>
            </w:r>
          </w:p>
        </w:tc>
        <w:tc>
          <w:tcPr>
            <w:tcW w:w="49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Участник:</w:t>
            </w:r>
          </w:p>
        </w:tc>
      </w:tr>
      <w:tr>
        <w:trPr>
          <w:trHeight w:val="1" w:hRule="atLeast"/>
          <w:jc w:val="left"/>
        </w:trPr>
        <w:tc>
          <w:tcPr>
            <w:tcW w:w="50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АО Специализированный застройщик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АртИК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Генеральный директор</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w:t>
            </w:r>
            <w:r>
              <w:rPr>
                <w:rFonts w:ascii="Times New Roman" w:hAnsi="Times New Roman" w:cs="Times New Roman" w:eastAsia="Times New Roman"/>
                <w:color w:val="auto"/>
                <w:spacing w:val="0"/>
                <w:position w:val="0"/>
                <w:sz w:val="22"/>
                <w:shd w:fill="auto" w:val="clear"/>
              </w:rPr>
              <w:t xml:space="preserve">Тищенко В.И.</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c>
          <w:tcPr>
            <w:tcW w:w="49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 </w:t>
            </w:r>
          </w:p>
        </w:tc>
      </w:tr>
    </w:tbl>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Приложение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2 (</w:t>
      </w:r>
      <w:r>
        <w:rPr>
          <w:rFonts w:ascii="Times New Roman" w:hAnsi="Times New Roman" w:cs="Times New Roman" w:eastAsia="Times New Roman"/>
          <w:b/>
          <w:color w:val="auto"/>
          <w:spacing w:val="0"/>
          <w:position w:val="0"/>
          <w:sz w:val="22"/>
          <w:shd w:fill="auto" w:val="clear"/>
        </w:rPr>
        <w:t xml:space="preserve">план этажа с указанием местоположения квартиры)</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 Договору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участия в долевом строительстве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 Санкт-Петербург   </w:t>
        <w:tab/>
        <w:tab/>
        <w:tab/>
        <w:tab/>
        <w:tab/>
        <w:tab/>
        <w:t xml:space="preserve">   </w:t>
        <w:tab/>
        <w:t xml:space="preserve">                        г.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Этаж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9906" w:dyaOrig="7924">
          <v:rect xmlns:o="urn:schemas-microsoft-com:office:office" xmlns:v="urn:schemas-microsoft-com:vml" id="rectole0000000000" style="width:495.300000pt;height:396.2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0" ShapeID="rectole0000000000" r:id="docRId8"/>
        </w:objec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Настоящее Приложение является неотъемлемой частью Договора участия в долевом строительстве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от _______________________г.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971"/>
        <w:gridCol w:w="4675"/>
      </w:tblGrid>
      <w:tr>
        <w:trPr>
          <w:trHeight w:val="1" w:hRule="atLeast"/>
          <w:jc w:val="left"/>
        </w:trPr>
        <w:tc>
          <w:tcPr>
            <w:tcW w:w="49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Застройщик:</w: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Участник:</w:t>
            </w:r>
          </w:p>
        </w:tc>
      </w:tr>
      <w:tr>
        <w:trPr>
          <w:trHeight w:val="1403" w:hRule="auto"/>
          <w:jc w:val="left"/>
        </w:trPr>
        <w:tc>
          <w:tcPr>
            <w:tcW w:w="49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АО Специализированный застройщик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АртИК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Генеральный директор</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w:t>
            </w:r>
            <w:r>
              <w:rPr>
                <w:rFonts w:ascii="Times New Roman" w:hAnsi="Times New Roman" w:cs="Times New Roman" w:eastAsia="Times New Roman"/>
                <w:color w:val="auto"/>
                <w:spacing w:val="0"/>
                <w:position w:val="0"/>
                <w:sz w:val="22"/>
                <w:shd w:fill="auto" w:val="clear"/>
              </w:rPr>
              <w:t xml:space="preserve">Тищенко В.И.</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 /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
    <w:abstractNumId w:val="48"/>
  </w:num>
  <w:num w:numId="8">
    <w:abstractNumId w:val="42"/>
  </w:num>
  <w:num w:numId="11">
    <w:abstractNumId w:val="36"/>
  </w:num>
  <w:num w:numId="14">
    <w:abstractNumId w:val="30"/>
  </w:num>
  <w:num w:numId="16">
    <w:abstractNumId w:val="24"/>
  </w:num>
  <w:num w:numId="20">
    <w:abstractNumId w:val="18"/>
  </w:num>
  <w:num w:numId="22">
    <w:abstractNumId w:val="12"/>
  </w:num>
  <w:num w:numId="84">
    <w:abstractNumId w:val="6"/>
  </w:num>
  <w:num w:numId="1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0E6604B2C0F9ED1A550086FC79924A2CDBCD491259844F49C79E199C43009323C860E6DAA06A31BCD8BBB131AD93DEA28E5C1AC8A269C8AEY8M9Q" Id="docRId3" Type="http://schemas.openxmlformats.org/officeDocument/2006/relationships/hyperlink" /><Relationship TargetMode="External" Target="consultantplus://offline/ref=54E5A3CF0243A38D73DB78998DAA8F992E2C4FA88F386C35F3AAE8AB0F5B0D0E6995531112B0DA4626B3EBA290427FC0B5679B99463CC47807VCT" Id="docRId7" Type="http://schemas.openxmlformats.org/officeDocument/2006/relationships/hyperlink" /><Relationship TargetMode="External" Target="http://www.7a.spb.ru/" Id="docRId0" Type="http://schemas.openxmlformats.org/officeDocument/2006/relationships/hyperlink" /><Relationship Target="numbering.xml" Id="docRId10" Type="http://schemas.openxmlformats.org/officeDocument/2006/relationships/numbering" /><Relationship TargetMode="External" Target="mailto:escrow@domrf.ru" Id="docRId2" Type="http://schemas.openxmlformats.org/officeDocument/2006/relationships/hyperlink" /><Relationship TargetMode="External" Target="consultantplus://offline/ref=0E6604B2C0F9ED1A550086FC79924A2CDBCE4D155B814F49C79E199C43009323C860E6DAA06A30BBDEBBB131AD93DEA28E5C1AC8A269C8AEY8M9Q" Id="docRId4" Type="http://schemas.openxmlformats.org/officeDocument/2006/relationships/hyperlink" /><Relationship TargetMode="External" Target="consultantplus://offline/ref=54E5A3CF0243A38D73DB78998DAA8F992E2C4FA88F386C35F3AAE8AB0F5B0D0E6995531112B0DA4626B3EBA290427FC0B5679B99463CC47807VCT" Id="docRId6" Type="http://schemas.openxmlformats.org/officeDocument/2006/relationships/hyperlink" /><Relationship Target="embeddings/oleObject0.bin" Id="docRId8" Type="http://schemas.openxmlformats.org/officeDocument/2006/relationships/oleObject" /><Relationship TargetMode="External" Target="mailto:escrow@domrf.ru" Id="docRId1" Type="http://schemas.openxmlformats.org/officeDocument/2006/relationships/hyperlink" /><Relationship Target="styles.xml" Id="docRId11" Type="http://schemas.openxmlformats.org/officeDocument/2006/relationships/styles" /><Relationship TargetMode="External" Target="consultantplus://offline/ref=0E6604B2C0F9ED1A550086FC79924A2CDBCE4D155B814F49C79E199C43009323C860E6DAA06A30BBD9BBB131AD93DEA28E5C1AC8A269C8AEY8M9Q" Id="docRId5" Type="http://schemas.openxmlformats.org/officeDocument/2006/relationships/hyperlink" /><Relationship Target="media/image0.wmf" Id="docRId9" Type="http://schemas.openxmlformats.org/officeDocument/2006/relationships/image" /></Relationships>
</file>