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AA" w:rsidRDefault="006B71C8" w:rsidP="0058660A">
      <w:pPr>
        <w:pStyle w:val="a8"/>
        <w:spacing w:before="0" w:after="0"/>
        <w:jc w:val="center"/>
        <w:rPr>
          <w:rStyle w:val="a3"/>
          <w:spacing w:val="-4"/>
          <w:sz w:val="26"/>
          <w:szCs w:val="26"/>
        </w:rPr>
      </w:pPr>
      <w:r w:rsidRPr="00C515AA">
        <w:rPr>
          <w:rStyle w:val="a3"/>
          <w:spacing w:val="-4"/>
          <w:sz w:val="26"/>
          <w:szCs w:val="26"/>
        </w:rPr>
        <w:t>ИЗМЕНЕНИЯ</w:t>
      </w:r>
    </w:p>
    <w:p w:rsidR="00430870" w:rsidRPr="00C515AA" w:rsidRDefault="00C515AA" w:rsidP="00C515AA">
      <w:pPr>
        <w:pStyle w:val="a8"/>
        <w:spacing w:before="0" w:after="0"/>
        <w:ind w:left="7090"/>
        <w:rPr>
          <w:rStyle w:val="a3"/>
          <w:spacing w:val="-4"/>
          <w:sz w:val="26"/>
          <w:szCs w:val="26"/>
        </w:rPr>
      </w:pPr>
      <w:r>
        <w:rPr>
          <w:rStyle w:val="a3"/>
          <w:spacing w:val="-4"/>
          <w:sz w:val="26"/>
          <w:szCs w:val="26"/>
        </w:rPr>
        <w:t xml:space="preserve">         </w:t>
      </w:r>
      <w:r w:rsidR="00430870" w:rsidRPr="00C515AA">
        <w:rPr>
          <w:rStyle w:val="a3"/>
          <w:spacing w:val="-4"/>
          <w:sz w:val="26"/>
          <w:szCs w:val="26"/>
        </w:rPr>
        <w:t>от 2</w:t>
      </w:r>
      <w:r w:rsidR="00B95115">
        <w:rPr>
          <w:rStyle w:val="a3"/>
          <w:spacing w:val="-4"/>
          <w:sz w:val="26"/>
          <w:szCs w:val="26"/>
        </w:rPr>
        <w:t>3</w:t>
      </w:r>
      <w:r w:rsidR="00430870" w:rsidRPr="00C515AA">
        <w:rPr>
          <w:rStyle w:val="a3"/>
          <w:spacing w:val="-4"/>
          <w:sz w:val="26"/>
          <w:szCs w:val="26"/>
        </w:rPr>
        <w:t xml:space="preserve"> ноября 2016 г.</w:t>
      </w:r>
    </w:p>
    <w:p w:rsidR="006B71C8" w:rsidRPr="00746D50" w:rsidRDefault="00430870" w:rsidP="006B71C8">
      <w:pPr>
        <w:pStyle w:val="a8"/>
        <w:spacing w:before="0" w:after="0"/>
        <w:jc w:val="center"/>
        <w:rPr>
          <w:rStyle w:val="a3"/>
          <w:b w:val="0"/>
          <w:spacing w:val="-4"/>
          <w:sz w:val="26"/>
          <w:szCs w:val="26"/>
        </w:rPr>
      </w:pPr>
      <w:r w:rsidRPr="00430870">
        <w:rPr>
          <w:rStyle w:val="a3"/>
          <w:b w:val="0"/>
          <w:spacing w:val="-4"/>
          <w:sz w:val="26"/>
          <w:szCs w:val="26"/>
        </w:rPr>
        <w:t>к</w:t>
      </w:r>
      <w:r w:rsidR="006B71C8" w:rsidRPr="00430870">
        <w:rPr>
          <w:rStyle w:val="a3"/>
          <w:b w:val="0"/>
          <w:spacing w:val="-4"/>
          <w:sz w:val="26"/>
          <w:szCs w:val="26"/>
        </w:rPr>
        <w:t xml:space="preserve"> </w:t>
      </w:r>
      <w:r w:rsidRPr="00430870">
        <w:rPr>
          <w:rStyle w:val="a3"/>
          <w:b w:val="0"/>
          <w:spacing w:val="-4"/>
          <w:sz w:val="26"/>
          <w:szCs w:val="26"/>
        </w:rPr>
        <w:t xml:space="preserve">Проектной декларации </w:t>
      </w:r>
      <w:r w:rsidR="006B71C8" w:rsidRPr="00430870">
        <w:rPr>
          <w:rStyle w:val="a3"/>
          <w:b w:val="0"/>
          <w:spacing w:val="-4"/>
          <w:sz w:val="26"/>
          <w:szCs w:val="26"/>
        </w:rPr>
        <w:t>О застройщике и проекте строительства жилых многоквартирных</w:t>
      </w:r>
      <w:r w:rsidR="006B71C8" w:rsidRPr="00746D50">
        <w:rPr>
          <w:rStyle w:val="a3"/>
          <w:b w:val="0"/>
          <w:spacing w:val="-4"/>
          <w:sz w:val="26"/>
          <w:szCs w:val="26"/>
        </w:rPr>
        <w:t xml:space="preserve"> домов со встроенно-пристроенными помещениями и встроенно-пристроенными гаражами </w:t>
      </w:r>
      <w:r w:rsidR="006B71C8" w:rsidRPr="00746D50">
        <w:rPr>
          <w:rStyle w:val="a3"/>
          <w:b w:val="0"/>
          <w:bCs w:val="0"/>
          <w:spacing w:val="-4"/>
          <w:sz w:val="26"/>
          <w:szCs w:val="26"/>
        </w:rPr>
        <w:t>по адресу:</w:t>
      </w:r>
      <w:r>
        <w:rPr>
          <w:rStyle w:val="a3"/>
          <w:b w:val="0"/>
          <w:bCs w:val="0"/>
          <w:spacing w:val="-4"/>
          <w:sz w:val="26"/>
          <w:szCs w:val="26"/>
        </w:rPr>
        <w:t xml:space="preserve"> </w:t>
      </w:r>
      <w:r w:rsidR="006B71C8" w:rsidRPr="00746D50">
        <w:rPr>
          <w:rStyle w:val="a3"/>
          <w:b w:val="0"/>
          <w:spacing w:val="-4"/>
          <w:sz w:val="26"/>
          <w:szCs w:val="26"/>
        </w:rPr>
        <w:t>г.Санкт-Петербург, Петергофское шоссе, участок 11, (севернее пересечения с улицей Пограничника Гарькавого, квартал 39-6)</w:t>
      </w:r>
    </w:p>
    <w:p w:rsidR="006B71C8" w:rsidRPr="00C515AA" w:rsidRDefault="006B71C8" w:rsidP="0058660A">
      <w:pPr>
        <w:pStyle w:val="a8"/>
        <w:spacing w:before="0" w:after="0"/>
        <w:jc w:val="center"/>
        <w:rPr>
          <w:rStyle w:val="a3"/>
          <w:b w:val="0"/>
          <w:spacing w:val="-4"/>
          <w:sz w:val="20"/>
          <w:szCs w:val="20"/>
        </w:rPr>
      </w:pPr>
      <w:r w:rsidRPr="00C515AA">
        <w:rPr>
          <w:rStyle w:val="a3"/>
          <w:b w:val="0"/>
          <w:spacing w:val="-4"/>
          <w:sz w:val="20"/>
          <w:szCs w:val="20"/>
        </w:rPr>
        <w:t xml:space="preserve">(Проектная декларация </w:t>
      </w:r>
      <w:r w:rsidR="00A77E47">
        <w:rPr>
          <w:rStyle w:val="a3"/>
          <w:b w:val="0"/>
          <w:spacing w:val="-4"/>
          <w:sz w:val="20"/>
          <w:szCs w:val="20"/>
        </w:rPr>
        <w:t xml:space="preserve">первично </w:t>
      </w:r>
      <w:r w:rsidRPr="00C515AA">
        <w:rPr>
          <w:rStyle w:val="a3"/>
          <w:b w:val="0"/>
          <w:spacing w:val="-4"/>
          <w:sz w:val="20"/>
          <w:szCs w:val="20"/>
        </w:rPr>
        <w:t>опубликована</w:t>
      </w:r>
      <w:r w:rsidR="00B47F12" w:rsidRPr="00C515AA">
        <w:rPr>
          <w:rStyle w:val="a3"/>
          <w:b w:val="0"/>
          <w:spacing w:val="-4"/>
          <w:sz w:val="20"/>
          <w:szCs w:val="20"/>
        </w:rPr>
        <w:t xml:space="preserve"> </w:t>
      </w:r>
      <w:r w:rsidR="00430870" w:rsidRPr="00C515AA">
        <w:rPr>
          <w:rStyle w:val="a3"/>
          <w:b w:val="0"/>
          <w:spacing w:val="-4"/>
          <w:sz w:val="20"/>
          <w:szCs w:val="20"/>
        </w:rPr>
        <w:t xml:space="preserve">в информационно-телекоммуникационной сети Интернет, что подтверждено </w:t>
      </w:r>
      <w:r w:rsidR="00C515AA" w:rsidRPr="00C515AA">
        <w:rPr>
          <w:rStyle w:val="a3"/>
          <w:b w:val="0"/>
          <w:spacing w:val="-4"/>
          <w:sz w:val="20"/>
          <w:szCs w:val="20"/>
        </w:rPr>
        <w:t>нотариус</w:t>
      </w:r>
      <w:r w:rsidR="002A07BB">
        <w:rPr>
          <w:rStyle w:val="a3"/>
          <w:b w:val="0"/>
          <w:spacing w:val="-4"/>
          <w:sz w:val="20"/>
          <w:szCs w:val="20"/>
        </w:rPr>
        <w:t>ом</w:t>
      </w:r>
      <w:r w:rsidR="00C515AA" w:rsidRPr="00C515AA">
        <w:rPr>
          <w:rStyle w:val="a3"/>
          <w:b w:val="0"/>
          <w:spacing w:val="-4"/>
          <w:sz w:val="20"/>
          <w:szCs w:val="20"/>
        </w:rPr>
        <w:t xml:space="preserve"> нотариального округа Санкт-Петербург Колпаковым В.В.</w:t>
      </w:r>
      <w:r w:rsidR="002A07BB">
        <w:rPr>
          <w:rStyle w:val="a3"/>
          <w:b w:val="0"/>
          <w:spacing w:val="-4"/>
          <w:sz w:val="20"/>
          <w:szCs w:val="20"/>
        </w:rPr>
        <w:t xml:space="preserve"> </w:t>
      </w:r>
      <w:r w:rsidR="00627195">
        <w:rPr>
          <w:rStyle w:val="a3"/>
          <w:b w:val="0"/>
          <w:spacing w:val="-4"/>
          <w:sz w:val="20"/>
          <w:szCs w:val="20"/>
        </w:rPr>
        <w:t>выдач</w:t>
      </w:r>
      <w:r w:rsidR="00DB1481">
        <w:rPr>
          <w:rStyle w:val="a3"/>
          <w:b w:val="0"/>
          <w:spacing w:val="-4"/>
          <w:sz w:val="20"/>
          <w:szCs w:val="20"/>
        </w:rPr>
        <w:t>ей</w:t>
      </w:r>
      <w:r w:rsidR="00627195">
        <w:rPr>
          <w:rStyle w:val="a3"/>
          <w:b w:val="0"/>
          <w:spacing w:val="-4"/>
          <w:sz w:val="20"/>
          <w:szCs w:val="20"/>
        </w:rPr>
        <w:t xml:space="preserve"> </w:t>
      </w:r>
      <w:r w:rsidR="000022F1" w:rsidRPr="00C515AA">
        <w:rPr>
          <w:rStyle w:val="a3"/>
          <w:b w:val="0"/>
          <w:spacing w:val="-4"/>
          <w:sz w:val="20"/>
          <w:szCs w:val="20"/>
        </w:rPr>
        <w:t>Протокол</w:t>
      </w:r>
      <w:r w:rsidR="00627195">
        <w:rPr>
          <w:rStyle w:val="a3"/>
          <w:b w:val="0"/>
          <w:spacing w:val="-4"/>
          <w:sz w:val="20"/>
          <w:szCs w:val="20"/>
        </w:rPr>
        <w:t>а</w:t>
      </w:r>
      <w:r w:rsidR="000022F1" w:rsidRPr="00C515AA">
        <w:rPr>
          <w:rStyle w:val="a3"/>
          <w:b w:val="0"/>
          <w:spacing w:val="-4"/>
          <w:sz w:val="20"/>
          <w:szCs w:val="20"/>
        </w:rPr>
        <w:t xml:space="preserve"> осмотра доказательств </w:t>
      </w:r>
      <w:r w:rsidR="002A07BB">
        <w:rPr>
          <w:rStyle w:val="a3"/>
          <w:b w:val="0"/>
          <w:spacing w:val="-4"/>
          <w:sz w:val="20"/>
          <w:szCs w:val="20"/>
        </w:rPr>
        <w:t xml:space="preserve">от </w:t>
      </w:r>
      <w:r w:rsidR="000022F1">
        <w:rPr>
          <w:rStyle w:val="a3"/>
          <w:b w:val="0"/>
          <w:spacing w:val="-4"/>
          <w:sz w:val="20"/>
          <w:szCs w:val="20"/>
        </w:rPr>
        <w:t>2</w:t>
      </w:r>
      <w:r w:rsidR="00530BA7">
        <w:rPr>
          <w:rStyle w:val="a3"/>
          <w:b w:val="0"/>
          <w:spacing w:val="-4"/>
          <w:sz w:val="20"/>
          <w:szCs w:val="20"/>
        </w:rPr>
        <w:t>1</w:t>
      </w:r>
      <w:r w:rsidR="002A07BB" w:rsidRPr="00C515AA">
        <w:rPr>
          <w:rStyle w:val="a3"/>
          <w:b w:val="0"/>
          <w:spacing w:val="-4"/>
          <w:sz w:val="20"/>
          <w:szCs w:val="20"/>
        </w:rPr>
        <w:t xml:space="preserve"> </w:t>
      </w:r>
      <w:r w:rsidR="00530BA7">
        <w:rPr>
          <w:rStyle w:val="a3"/>
          <w:b w:val="0"/>
          <w:spacing w:val="-4"/>
          <w:sz w:val="20"/>
          <w:szCs w:val="20"/>
        </w:rPr>
        <w:t xml:space="preserve">сентября </w:t>
      </w:r>
      <w:r w:rsidR="002A07BB" w:rsidRPr="00C515AA">
        <w:rPr>
          <w:rStyle w:val="a3"/>
          <w:b w:val="0"/>
          <w:spacing w:val="-4"/>
          <w:sz w:val="20"/>
          <w:szCs w:val="20"/>
        </w:rPr>
        <w:t>2016 г.</w:t>
      </w:r>
      <w:r w:rsidR="000022F1">
        <w:rPr>
          <w:rStyle w:val="a3"/>
          <w:b w:val="0"/>
          <w:spacing w:val="-4"/>
          <w:sz w:val="20"/>
          <w:szCs w:val="20"/>
        </w:rPr>
        <w:t>, зарегистрированн</w:t>
      </w:r>
      <w:r w:rsidR="00627195">
        <w:rPr>
          <w:rStyle w:val="a3"/>
          <w:b w:val="0"/>
          <w:spacing w:val="-4"/>
          <w:sz w:val="20"/>
          <w:szCs w:val="20"/>
        </w:rPr>
        <w:t xml:space="preserve">ого </w:t>
      </w:r>
      <w:r w:rsidR="000022F1">
        <w:rPr>
          <w:rStyle w:val="a3"/>
          <w:b w:val="0"/>
          <w:spacing w:val="-4"/>
          <w:sz w:val="20"/>
          <w:szCs w:val="20"/>
        </w:rPr>
        <w:t>в реестре за №</w:t>
      </w:r>
      <w:r w:rsidR="00A1534A">
        <w:rPr>
          <w:rStyle w:val="a3"/>
          <w:b w:val="0"/>
          <w:spacing w:val="-4"/>
          <w:sz w:val="20"/>
          <w:szCs w:val="20"/>
        </w:rPr>
        <w:t>4-3353</w:t>
      </w:r>
      <w:r w:rsidRPr="00C515AA">
        <w:rPr>
          <w:rStyle w:val="a3"/>
          <w:b w:val="0"/>
          <w:spacing w:val="-4"/>
          <w:sz w:val="20"/>
          <w:szCs w:val="20"/>
        </w:rPr>
        <w:t>)</w:t>
      </w:r>
    </w:p>
    <w:p w:rsidR="008D122B" w:rsidRDefault="008D122B" w:rsidP="00942CF7">
      <w:pPr>
        <w:pStyle w:val="a8"/>
        <w:spacing w:before="0" w:after="0"/>
        <w:jc w:val="both"/>
        <w:rPr>
          <w:rStyle w:val="a3"/>
          <w:b w:val="0"/>
          <w:spacing w:val="-4"/>
          <w:sz w:val="26"/>
          <w:szCs w:val="26"/>
        </w:rPr>
      </w:pPr>
    </w:p>
    <w:p w:rsidR="006B71C8" w:rsidRDefault="006B71C8" w:rsidP="00942CF7">
      <w:pPr>
        <w:pStyle w:val="a8"/>
        <w:spacing w:before="0" w:after="0"/>
        <w:jc w:val="both"/>
        <w:rPr>
          <w:rStyle w:val="a3"/>
          <w:b w:val="0"/>
          <w:spacing w:val="-4"/>
          <w:sz w:val="26"/>
          <w:szCs w:val="26"/>
        </w:rPr>
      </w:pPr>
      <w:r>
        <w:t xml:space="preserve">Внести изменения в </w:t>
      </w:r>
      <w:r w:rsidR="00652BBF">
        <w:t xml:space="preserve">Проектную декларацию, изложив </w:t>
      </w:r>
      <w:r>
        <w:t>п</w:t>
      </w:r>
      <w:r w:rsidR="00942CF7">
        <w:t>ункт «</w:t>
      </w:r>
      <w:r w:rsidR="00430870" w:rsidRPr="00746D50">
        <w:rPr>
          <w:spacing w:val="-4"/>
          <w:lang w:eastAsia="ru-RU"/>
        </w:rPr>
        <w:t>О способе обеспечения исполнения обязательств застройщика по договору (сведения о договоре страхования или договоре поручительства, в том числе реквизиты соответствующего договора, сведения о поручителе или страховщике (наименование, идентификационный номер налогоплательщика, основной государственный регистрационный номер, место нахождения), об объекте долевого строительства, в отношении которого заключен договор страхования или договор поручительства)</w:t>
      </w:r>
      <w:r w:rsidR="00942CF7">
        <w:t>»</w:t>
      </w:r>
      <w:r w:rsidR="008D122B">
        <w:t xml:space="preserve"> раздела «Информация о проекте строительства»</w:t>
      </w:r>
      <w:r w:rsidR="00BC1207">
        <w:t xml:space="preserve"> в следующей редакции:</w:t>
      </w:r>
    </w:p>
    <w:p w:rsidR="005B05E0" w:rsidRPr="00746D50" w:rsidRDefault="005B05E0" w:rsidP="00625B05">
      <w:pPr>
        <w:jc w:val="both"/>
        <w:rPr>
          <w:spacing w:val="-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4"/>
        <w:gridCol w:w="6379"/>
      </w:tblGrid>
      <w:tr w:rsidR="00942CF7" w:rsidRPr="008D122B" w:rsidTr="00627195">
        <w:trPr>
          <w:trHeight w:val="8610"/>
        </w:trPr>
        <w:tc>
          <w:tcPr>
            <w:tcW w:w="3544" w:type="dxa"/>
          </w:tcPr>
          <w:p w:rsidR="00942CF7" w:rsidRPr="008D122B" w:rsidRDefault="00942CF7" w:rsidP="004308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ahoma"/>
                <w:spacing w:val="-4"/>
                <w:sz w:val="23"/>
                <w:szCs w:val="23"/>
              </w:rPr>
            </w:pPr>
            <w:r w:rsidRPr="008D122B">
              <w:rPr>
                <w:spacing w:val="-4"/>
                <w:sz w:val="23"/>
                <w:szCs w:val="23"/>
                <w:lang w:eastAsia="ru-RU"/>
              </w:rPr>
              <w:t>О способе обеспечения исполнения обязательств застройщика по договору (сведения о договоре страхования или договоре поручительства, в том числе реквизиты соответствующего договора, сведения о поручителе или страховщике (наименование, идентификационный номер налогоплательщика, основной государственный регистрационный номер, место нахождения), об объекте долевого строительства, в отношении которого заключен договор страхования или договор поручительства)</w:t>
            </w:r>
          </w:p>
        </w:tc>
        <w:tc>
          <w:tcPr>
            <w:tcW w:w="6379" w:type="dxa"/>
          </w:tcPr>
          <w:p w:rsidR="00942CF7" w:rsidRPr="008D122B" w:rsidRDefault="00942CF7" w:rsidP="000E46D3">
            <w:pPr>
              <w:snapToGrid w:val="0"/>
              <w:jc w:val="both"/>
              <w:rPr>
                <w:rFonts w:cs="Tahoma"/>
                <w:spacing w:val="-4"/>
                <w:sz w:val="23"/>
                <w:szCs w:val="23"/>
              </w:rPr>
            </w:pPr>
            <w:r w:rsidRPr="008D122B">
              <w:rPr>
                <w:rFonts w:cs="Tahoma"/>
                <w:spacing w:val="-4"/>
                <w:sz w:val="23"/>
                <w:szCs w:val="23"/>
              </w:rPr>
              <w:t>1. Залог в порядке, предусмотренном статьями 13-15 Федерального закона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942CF7" w:rsidRPr="008D122B" w:rsidRDefault="00942CF7" w:rsidP="000E46D3">
            <w:pPr>
              <w:snapToGrid w:val="0"/>
              <w:jc w:val="both"/>
              <w:rPr>
                <w:rFonts w:cs="Tahoma"/>
                <w:spacing w:val="-4"/>
                <w:sz w:val="23"/>
                <w:szCs w:val="23"/>
              </w:rPr>
            </w:pPr>
            <w:r w:rsidRPr="008D122B">
              <w:rPr>
                <w:rFonts w:cs="Tahoma"/>
                <w:spacing w:val="-4"/>
                <w:sz w:val="23"/>
                <w:szCs w:val="23"/>
              </w:rPr>
              <w:t>2.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соответствии со статьей 15.2 Федерального закона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942CF7" w:rsidRPr="008D122B" w:rsidRDefault="00942CF7" w:rsidP="000E46D3">
            <w:pPr>
              <w:snapToGrid w:val="0"/>
              <w:jc w:val="both"/>
              <w:rPr>
                <w:rFonts w:cs="Tahoma"/>
                <w:spacing w:val="-4"/>
                <w:sz w:val="23"/>
                <w:szCs w:val="23"/>
              </w:rPr>
            </w:pPr>
            <w:r w:rsidRPr="008D122B">
              <w:rPr>
                <w:rFonts w:cs="Tahoma"/>
                <w:spacing w:val="-4"/>
                <w:sz w:val="23"/>
                <w:szCs w:val="23"/>
              </w:rPr>
              <w:t>Сведения о страховщике:</w:t>
            </w:r>
          </w:p>
          <w:p w:rsidR="00942CF7" w:rsidRPr="008D122B" w:rsidRDefault="00942CF7" w:rsidP="000E46D3">
            <w:pPr>
              <w:snapToGrid w:val="0"/>
              <w:jc w:val="both"/>
              <w:rPr>
                <w:rFonts w:cs="Tahoma"/>
                <w:spacing w:val="-4"/>
                <w:sz w:val="23"/>
                <w:szCs w:val="23"/>
              </w:rPr>
            </w:pPr>
            <w:r w:rsidRPr="008D122B">
              <w:rPr>
                <w:rFonts w:cs="Tahoma"/>
                <w:spacing w:val="-4"/>
                <w:sz w:val="23"/>
                <w:szCs w:val="23"/>
              </w:rPr>
              <w:t>Общество с ограниченной ответственностью «Региональная страховая компания»</w:t>
            </w:r>
          </w:p>
          <w:p w:rsidR="00942CF7" w:rsidRPr="008D122B" w:rsidRDefault="00942CF7" w:rsidP="000E46D3">
            <w:pPr>
              <w:snapToGrid w:val="0"/>
              <w:jc w:val="both"/>
              <w:rPr>
                <w:rFonts w:cs="Tahoma"/>
                <w:spacing w:val="-4"/>
                <w:sz w:val="23"/>
                <w:szCs w:val="23"/>
              </w:rPr>
            </w:pPr>
            <w:r w:rsidRPr="008D122B">
              <w:rPr>
                <w:rFonts w:cs="Tahoma"/>
                <w:spacing w:val="-4"/>
                <w:sz w:val="23"/>
                <w:szCs w:val="23"/>
              </w:rPr>
              <w:t>Место нахождения: 127018, г. Москва, ул. Складочная, д. 1, строение 15</w:t>
            </w:r>
          </w:p>
          <w:p w:rsidR="00942CF7" w:rsidRPr="008D122B" w:rsidRDefault="00942CF7" w:rsidP="000E46D3">
            <w:pPr>
              <w:snapToGrid w:val="0"/>
              <w:jc w:val="both"/>
              <w:rPr>
                <w:rFonts w:cs="Tahoma"/>
                <w:spacing w:val="-4"/>
                <w:sz w:val="23"/>
                <w:szCs w:val="23"/>
              </w:rPr>
            </w:pPr>
            <w:r w:rsidRPr="008D122B">
              <w:rPr>
                <w:rFonts w:cs="Tahoma"/>
                <w:spacing w:val="-4"/>
                <w:sz w:val="23"/>
                <w:szCs w:val="23"/>
              </w:rPr>
              <w:t>ИНН 1832008660, КПП 997950001</w:t>
            </w:r>
          </w:p>
          <w:p w:rsidR="00942CF7" w:rsidRPr="008D122B" w:rsidRDefault="00942CF7" w:rsidP="000E46D3">
            <w:pPr>
              <w:rPr>
                <w:rFonts w:cs="Tahoma"/>
                <w:spacing w:val="-4"/>
                <w:sz w:val="23"/>
                <w:szCs w:val="23"/>
              </w:rPr>
            </w:pPr>
            <w:r w:rsidRPr="008D122B">
              <w:rPr>
                <w:rFonts w:cs="Tahoma"/>
                <w:spacing w:val="-4"/>
                <w:sz w:val="23"/>
                <w:szCs w:val="23"/>
              </w:rPr>
              <w:t>р/с 40701810800005005380 в Московском филиале ПАО «Совкомбанк», к/с 3010181094525000096, БИК 044525967</w:t>
            </w:r>
          </w:p>
          <w:p w:rsidR="00942CF7" w:rsidRPr="008D122B" w:rsidRDefault="00942CF7" w:rsidP="000E46D3">
            <w:pPr>
              <w:snapToGrid w:val="0"/>
              <w:jc w:val="both"/>
              <w:rPr>
                <w:rFonts w:cs="Tahoma"/>
                <w:spacing w:val="-4"/>
                <w:sz w:val="23"/>
                <w:szCs w:val="23"/>
              </w:rPr>
            </w:pPr>
            <w:r w:rsidRPr="008D122B">
              <w:rPr>
                <w:rFonts w:cs="Tahoma"/>
                <w:spacing w:val="-4"/>
                <w:sz w:val="23"/>
                <w:szCs w:val="23"/>
              </w:rPr>
              <w:t>Сведения о договоре страхования:</w:t>
            </w:r>
          </w:p>
          <w:p w:rsidR="00942CF7" w:rsidRPr="008D122B" w:rsidRDefault="00942CF7" w:rsidP="00F846D7">
            <w:pPr>
              <w:jc w:val="both"/>
              <w:rPr>
                <w:rFonts w:cs="Tahoma"/>
                <w:spacing w:val="-4"/>
                <w:sz w:val="23"/>
                <w:szCs w:val="23"/>
              </w:rPr>
            </w:pPr>
            <w:r w:rsidRPr="008D122B">
              <w:rPr>
                <w:rFonts w:cs="Tahoma"/>
                <w:spacing w:val="-4"/>
                <w:sz w:val="23"/>
                <w:szCs w:val="23"/>
              </w:rPr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участия в долевом строительстве №35-103321Г/2016 от 20 сентября 2016 г.</w:t>
            </w:r>
            <w:r w:rsidR="00F846D7" w:rsidRPr="008D122B">
              <w:rPr>
                <w:rFonts w:cs="Tahoma"/>
                <w:spacing w:val="-4"/>
                <w:sz w:val="23"/>
                <w:szCs w:val="23"/>
              </w:rPr>
              <w:t xml:space="preserve"> заключен в отношении </w:t>
            </w:r>
            <w:r w:rsidR="00F846D7" w:rsidRPr="008D122B">
              <w:rPr>
                <w:rFonts w:cs="Tahoma"/>
                <w:bCs/>
                <w:sz w:val="23"/>
                <w:szCs w:val="23"/>
              </w:rPr>
              <w:t xml:space="preserve">жилых многоквартирных домов со встроенно-пристроенными помещениями и встроенно-пристроенными гаражами </w:t>
            </w:r>
            <w:r w:rsidR="00F846D7" w:rsidRPr="008D122B">
              <w:rPr>
                <w:rFonts w:cs="Tahoma"/>
                <w:sz w:val="23"/>
                <w:szCs w:val="23"/>
              </w:rPr>
              <w:t xml:space="preserve">по адресу: </w:t>
            </w:r>
            <w:r w:rsidR="00F846D7" w:rsidRPr="008D122B">
              <w:rPr>
                <w:rFonts w:cs="Tahoma"/>
                <w:bCs/>
                <w:sz w:val="23"/>
                <w:szCs w:val="23"/>
              </w:rPr>
              <w:t>г.Санкт-Петербург, Петергофское шоссе, участок 11, (севернее пересечения с улицей Пограничника Гарькавого, квартал 39-6)</w:t>
            </w:r>
          </w:p>
        </w:tc>
      </w:tr>
    </w:tbl>
    <w:p w:rsidR="0042200F" w:rsidRPr="00746D50" w:rsidRDefault="0042200F" w:rsidP="00625B05">
      <w:pPr>
        <w:rPr>
          <w:rFonts w:cs="Tahoma"/>
          <w:spacing w:val="-4"/>
          <w:szCs w:val="20"/>
        </w:rPr>
      </w:pPr>
    </w:p>
    <w:p w:rsidR="0033651B" w:rsidRPr="00746D50" w:rsidRDefault="0033651B" w:rsidP="00625B05">
      <w:pPr>
        <w:rPr>
          <w:rFonts w:cs="Tahoma"/>
          <w:spacing w:val="-4"/>
          <w:szCs w:val="20"/>
        </w:rPr>
      </w:pPr>
    </w:p>
    <w:p w:rsidR="00C1599C" w:rsidRPr="00746D50" w:rsidRDefault="00C1599C" w:rsidP="00C1599C">
      <w:pPr>
        <w:rPr>
          <w:b/>
          <w:spacing w:val="-4"/>
        </w:rPr>
      </w:pPr>
      <w:r w:rsidRPr="00746D50">
        <w:rPr>
          <w:b/>
          <w:spacing w:val="-4"/>
        </w:rPr>
        <w:t>Генеральный директор</w:t>
      </w:r>
      <w:r w:rsidRPr="00746D50">
        <w:rPr>
          <w:b/>
          <w:spacing w:val="-4"/>
        </w:rPr>
        <w:tab/>
      </w:r>
      <w:r w:rsidRPr="00746D50">
        <w:rPr>
          <w:b/>
          <w:spacing w:val="-4"/>
        </w:rPr>
        <w:tab/>
      </w:r>
      <w:r w:rsidRPr="00746D50">
        <w:rPr>
          <w:b/>
          <w:spacing w:val="-4"/>
        </w:rPr>
        <w:tab/>
      </w:r>
      <w:r w:rsidRPr="00746D50">
        <w:rPr>
          <w:b/>
          <w:spacing w:val="-4"/>
        </w:rPr>
        <w:tab/>
      </w:r>
      <w:r w:rsidRPr="00746D50">
        <w:rPr>
          <w:b/>
          <w:spacing w:val="-4"/>
        </w:rPr>
        <w:tab/>
      </w:r>
      <w:r w:rsidRPr="00746D50">
        <w:rPr>
          <w:b/>
          <w:spacing w:val="-4"/>
        </w:rPr>
        <w:tab/>
      </w:r>
      <w:r w:rsidRPr="00746D50">
        <w:rPr>
          <w:b/>
          <w:spacing w:val="-4"/>
        </w:rPr>
        <w:tab/>
      </w:r>
      <w:r w:rsidRPr="00746D50">
        <w:rPr>
          <w:b/>
          <w:spacing w:val="-4"/>
        </w:rPr>
        <w:tab/>
        <w:t>Ван Лянцзюнь</w:t>
      </w:r>
    </w:p>
    <w:p w:rsidR="00D863B5" w:rsidRPr="00746D50" w:rsidRDefault="00D863B5" w:rsidP="00C1599C">
      <w:pPr>
        <w:rPr>
          <w:rFonts w:cs="Tahoma"/>
          <w:b/>
          <w:spacing w:val="-4"/>
          <w:szCs w:val="20"/>
        </w:rPr>
      </w:pPr>
    </w:p>
    <w:sectPr w:rsidR="00D863B5" w:rsidRPr="00746D50" w:rsidSect="001C27F4">
      <w:footnotePr>
        <w:pos w:val="beneathText"/>
      </w:footnotePr>
      <w:pgSz w:w="11905" w:h="16837"/>
      <w:pgMar w:top="964" w:right="567" w:bottom="96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7340B26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E584B"/>
    <w:multiLevelType w:val="hybridMultilevel"/>
    <w:tmpl w:val="38B25DE4"/>
    <w:lvl w:ilvl="0" w:tplc="96585AF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9CA28F9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85659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C0C69"/>
    <w:multiLevelType w:val="hybridMultilevel"/>
    <w:tmpl w:val="7CC28F0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5AEB29A9"/>
    <w:multiLevelType w:val="hybridMultilevel"/>
    <w:tmpl w:val="2CC6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93D0D"/>
    <w:multiLevelType w:val="hybridMultilevel"/>
    <w:tmpl w:val="A808B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BC4389"/>
    <w:multiLevelType w:val="hybridMultilevel"/>
    <w:tmpl w:val="036A52B6"/>
    <w:lvl w:ilvl="0" w:tplc="C430F532">
      <w:start w:val="1"/>
      <w:numFmt w:val="decimal"/>
      <w:lvlText w:val="%1."/>
      <w:lvlJc w:val="left"/>
      <w:pPr>
        <w:ind w:left="5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B71F64"/>
    <w:rsid w:val="000005A2"/>
    <w:rsid w:val="000022F1"/>
    <w:rsid w:val="00012373"/>
    <w:rsid w:val="00022BB1"/>
    <w:rsid w:val="000241A2"/>
    <w:rsid w:val="00024797"/>
    <w:rsid w:val="0002527C"/>
    <w:rsid w:val="000277F1"/>
    <w:rsid w:val="00035807"/>
    <w:rsid w:val="000444E1"/>
    <w:rsid w:val="000470CA"/>
    <w:rsid w:val="00063DDC"/>
    <w:rsid w:val="000644DF"/>
    <w:rsid w:val="00070BD6"/>
    <w:rsid w:val="00075011"/>
    <w:rsid w:val="000751B4"/>
    <w:rsid w:val="000766FC"/>
    <w:rsid w:val="000809AA"/>
    <w:rsid w:val="0008694D"/>
    <w:rsid w:val="00086E1E"/>
    <w:rsid w:val="000B0893"/>
    <w:rsid w:val="000B50CF"/>
    <w:rsid w:val="000C1249"/>
    <w:rsid w:val="000D440E"/>
    <w:rsid w:val="000D7EEC"/>
    <w:rsid w:val="000E2491"/>
    <w:rsid w:val="000E46D3"/>
    <w:rsid w:val="000E6402"/>
    <w:rsid w:val="000F2C9B"/>
    <w:rsid w:val="000F4D60"/>
    <w:rsid w:val="00102AFA"/>
    <w:rsid w:val="001039EE"/>
    <w:rsid w:val="00111B5D"/>
    <w:rsid w:val="0012095F"/>
    <w:rsid w:val="001209C9"/>
    <w:rsid w:val="00124592"/>
    <w:rsid w:val="00142B52"/>
    <w:rsid w:val="001460C4"/>
    <w:rsid w:val="001468CD"/>
    <w:rsid w:val="001542A0"/>
    <w:rsid w:val="0015688E"/>
    <w:rsid w:val="00164157"/>
    <w:rsid w:val="00166366"/>
    <w:rsid w:val="00170C51"/>
    <w:rsid w:val="00175470"/>
    <w:rsid w:val="001819C2"/>
    <w:rsid w:val="00186148"/>
    <w:rsid w:val="00187630"/>
    <w:rsid w:val="0019471F"/>
    <w:rsid w:val="00195D19"/>
    <w:rsid w:val="001A078F"/>
    <w:rsid w:val="001A6E46"/>
    <w:rsid w:val="001B13A1"/>
    <w:rsid w:val="001B1CC5"/>
    <w:rsid w:val="001C174E"/>
    <w:rsid w:val="001C27F4"/>
    <w:rsid w:val="001C4973"/>
    <w:rsid w:val="001D7742"/>
    <w:rsid w:val="001E7E3D"/>
    <w:rsid w:val="001F0E79"/>
    <w:rsid w:val="001F5DA3"/>
    <w:rsid w:val="00216CD3"/>
    <w:rsid w:val="002177DD"/>
    <w:rsid w:val="002224F4"/>
    <w:rsid w:val="00242CFA"/>
    <w:rsid w:val="00244BF4"/>
    <w:rsid w:val="00252416"/>
    <w:rsid w:val="00253F6E"/>
    <w:rsid w:val="00270799"/>
    <w:rsid w:val="0027608A"/>
    <w:rsid w:val="00286655"/>
    <w:rsid w:val="00294476"/>
    <w:rsid w:val="002A07BB"/>
    <w:rsid w:val="002A27CF"/>
    <w:rsid w:val="002C1F83"/>
    <w:rsid w:val="002C28CE"/>
    <w:rsid w:val="002F04CE"/>
    <w:rsid w:val="002F0CFC"/>
    <w:rsid w:val="002F0FAE"/>
    <w:rsid w:val="002F4A94"/>
    <w:rsid w:val="002F4C1C"/>
    <w:rsid w:val="00300143"/>
    <w:rsid w:val="00303C0D"/>
    <w:rsid w:val="00312AF5"/>
    <w:rsid w:val="00312DAF"/>
    <w:rsid w:val="00317820"/>
    <w:rsid w:val="00317CB5"/>
    <w:rsid w:val="00327E18"/>
    <w:rsid w:val="0033133B"/>
    <w:rsid w:val="00333962"/>
    <w:rsid w:val="0033651B"/>
    <w:rsid w:val="0035047A"/>
    <w:rsid w:val="003653A9"/>
    <w:rsid w:val="00381ECD"/>
    <w:rsid w:val="00383AAA"/>
    <w:rsid w:val="00384A02"/>
    <w:rsid w:val="0039006D"/>
    <w:rsid w:val="00392F42"/>
    <w:rsid w:val="00396503"/>
    <w:rsid w:val="0039767F"/>
    <w:rsid w:val="0039792B"/>
    <w:rsid w:val="003A0476"/>
    <w:rsid w:val="003B03CD"/>
    <w:rsid w:val="003C4CD8"/>
    <w:rsid w:val="003E0AA7"/>
    <w:rsid w:val="003E2993"/>
    <w:rsid w:val="003E420F"/>
    <w:rsid w:val="003E5A71"/>
    <w:rsid w:val="003F134D"/>
    <w:rsid w:val="00400A22"/>
    <w:rsid w:val="00402294"/>
    <w:rsid w:val="00410C81"/>
    <w:rsid w:val="0041337A"/>
    <w:rsid w:val="00417FAD"/>
    <w:rsid w:val="00421543"/>
    <w:rsid w:val="0042200F"/>
    <w:rsid w:val="00423B40"/>
    <w:rsid w:val="00430870"/>
    <w:rsid w:val="00435CA1"/>
    <w:rsid w:val="00441697"/>
    <w:rsid w:val="004419A5"/>
    <w:rsid w:val="00442170"/>
    <w:rsid w:val="0044695F"/>
    <w:rsid w:val="004515C9"/>
    <w:rsid w:val="0045329B"/>
    <w:rsid w:val="004711BF"/>
    <w:rsid w:val="0047364F"/>
    <w:rsid w:val="00476DD4"/>
    <w:rsid w:val="0048206E"/>
    <w:rsid w:val="004841D9"/>
    <w:rsid w:val="00486A44"/>
    <w:rsid w:val="00497F8F"/>
    <w:rsid w:val="004A2F3D"/>
    <w:rsid w:val="004A5BA5"/>
    <w:rsid w:val="004D06B3"/>
    <w:rsid w:val="004D0F47"/>
    <w:rsid w:val="004D2FDD"/>
    <w:rsid w:val="0050301A"/>
    <w:rsid w:val="00503145"/>
    <w:rsid w:val="00515469"/>
    <w:rsid w:val="005163F8"/>
    <w:rsid w:val="00520806"/>
    <w:rsid w:val="0052360C"/>
    <w:rsid w:val="00530BA7"/>
    <w:rsid w:val="00542836"/>
    <w:rsid w:val="005447DE"/>
    <w:rsid w:val="0054799D"/>
    <w:rsid w:val="00550A55"/>
    <w:rsid w:val="0056366B"/>
    <w:rsid w:val="00563FCA"/>
    <w:rsid w:val="00580211"/>
    <w:rsid w:val="00580791"/>
    <w:rsid w:val="0058154B"/>
    <w:rsid w:val="005861FA"/>
    <w:rsid w:val="0058660A"/>
    <w:rsid w:val="005912DA"/>
    <w:rsid w:val="00592327"/>
    <w:rsid w:val="00594140"/>
    <w:rsid w:val="00596F42"/>
    <w:rsid w:val="005A06AE"/>
    <w:rsid w:val="005A5CE6"/>
    <w:rsid w:val="005B05E0"/>
    <w:rsid w:val="005B06A4"/>
    <w:rsid w:val="005C6BF3"/>
    <w:rsid w:val="005C70A1"/>
    <w:rsid w:val="005D3B85"/>
    <w:rsid w:val="005D5BB8"/>
    <w:rsid w:val="005D628C"/>
    <w:rsid w:val="005E47D3"/>
    <w:rsid w:val="005E494F"/>
    <w:rsid w:val="005E71EB"/>
    <w:rsid w:val="005F0521"/>
    <w:rsid w:val="005F5ED0"/>
    <w:rsid w:val="00620BEC"/>
    <w:rsid w:val="00622890"/>
    <w:rsid w:val="00624C08"/>
    <w:rsid w:val="00625B05"/>
    <w:rsid w:val="0062676D"/>
    <w:rsid w:val="00627195"/>
    <w:rsid w:val="00633D4F"/>
    <w:rsid w:val="00636789"/>
    <w:rsid w:val="006413AC"/>
    <w:rsid w:val="006414D4"/>
    <w:rsid w:val="006424C7"/>
    <w:rsid w:val="006452A9"/>
    <w:rsid w:val="00652BBF"/>
    <w:rsid w:val="00656B84"/>
    <w:rsid w:val="00660CEE"/>
    <w:rsid w:val="00663E24"/>
    <w:rsid w:val="00664DB1"/>
    <w:rsid w:val="00665070"/>
    <w:rsid w:val="00686536"/>
    <w:rsid w:val="00686722"/>
    <w:rsid w:val="00687474"/>
    <w:rsid w:val="0069094A"/>
    <w:rsid w:val="00693D38"/>
    <w:rsid w:val="006969E0"/>
    <w:rsid w:val="006A3EF1"/>
    <w:rsid w:val="006B2346"/>
    <w:rsid w:val="006B2AB7"/>
    <w:rsid w:val="006B2C10"/>
    <w:rsid w:val="006B3F94"/>
    <w:rsid w:val="006B71C8"/>
    <w:rsid w:val="006B7B4E"/>
    <w:rsid w:val="006C47BA"/>
    <w:rsid w:val="006C5DF6"/>
    <w:rsid w:val="006D2EC0"/>
    <w:rsid w:val="006D5AAB"/>
    <w:rsid w:val="006E1A4E"/>
    <w:rsid w:val="006E4DD9"/>
    <w:rsid w:val="006E4FD5"/>
    <w:rsid w:val="006E56F5"/>
    <w:rsid w:val="006E5BC8"/>
    <w:rsid w:val="006E783F"/>
    <w:rsid w:val="006F15BC"/>
    <w:rsid w:val="006F18A3"/>
    <w:rsid w:val="006F482C"/>
    <w:rsid w:val="006F7D6A"/>
    <w:rsid w:val="00700FCB"/>
    <w:rsid w:val="00707780"/>
    <w:rsid w:val="007214EA"/>
    <w:rsid w:val="00721D2F"/>
    <w:rsid w:val="00727BF3"/>
    <w:rsid w:val="00731C2E"/>
    <w:rsid w:val="00735026"/>
    <w:rsid w:val="00735588"/>
    <w:rsid w:val="00736FA3"/>
    <w:rsid w:val="00741057"/>
    <w:rsid w:val="0074612A"/>
    <w:rsid w:val="00746D50"/>
    <w:rsid w:val="00753E71"/>
    <w:rsid w:val="00755E2D"/>
    <w:rsid w:val="00756351"/>
    <w:rsid w:val="00756946"/>
    <w:rsid w:val="00763425"/>
    <w:rsid w:val="00763531"/>
    <w:rsid w:val="00767B17"/>
    <w:rsid w:val="007879EE"/>
    <w:rsid w:val="00791A5A"/>
    <w:rsid w:val="00796476"/>
    <w:rsid w:val="007975E2"/>
    <w:rsid w:val="007A28D8"/>
    <w:rsid w:val="007A3B70"/>
    <w:rsid w:val="007A4278"/>
    <w:rsid w:val="007A45C9"/>
    <w:rsid w:val="007A498F"/>
    <w:rsid w:val="007A588A"/>
    <w:rsid w:val="007B1A65"/>
    <w:rsid w:val="007C31A7"/>
    <w:rsid w:val="007C6FD0"/>
    <w:rsid w:val="007C7710"/>
    <w:rsid w:val="007C7A06"/>
    <w:rsid w:val="007D57EE"/>
    <w:rsid w:val="007E5E92"/>
    <w:rsid w:val="007F3B29"/>
    <w:rsid w:val="007F75B7"/>
    <w:rsid w:val="008023D9"/>
    <w:rsid w:val="00802C4C"/>
    <w:rsid w:val="00806BF8"/>
    <w:rsid w:val="00814DA2"/>
    <w:rsid w:val="00816B27"/>
    <w:rsid w:val="00817FD6"/>
    <w:rsid w:val="00823524"/>
    <w:rsid w:val="00823E68"/>
    <w:rsid w:val="00824BE3"/>
    <w:rsid w:val="008274B2"/>
    <w:rsid w:val="00827FB3"/>
    <w:rsid w:val="008374E3"/>
    <w:rsid w:val="00842E34"/>
    <w:rsid w:val="008510AE"/>
    <w:rsid w:val="00856C9D"/>
    <w:rsid w:val="00875CC5"/>
    <w:rsid w:val="00883D82"/>
    <w:rsid w:val="008914D4"/>
    <w:rsid w:val="008948B2"/>
    <w:rsid w:val="008A0D2A"/>
    <w:rsid w:val="008B1321"/>
    <w:rsid w:val="008C426C"/>
    <w:rsid w:val="008D1085"/>
    <w:rsid w:val="008D122B"/>
    <w:rsid w:val="008D3F2A"/>
    <w:rsid w:val="008F1BA8"/>
    <w:rsid w:val="008F6876"/>
    <w:rsid w:val="009209A8"/>
    <w:rsid w:val="0092496E"/>
    <w:rsid w:val="009263DF"/>
    <w:rsid w:val="00940511"/>
    <w:rsid w:val="00942CF7"/>
    <w:rsid w:val="00946F24"/>
    <w:rsid w:val="00954183"/>
    <w:rsid w:val="00962098"/>
    <w:rsid w:val="00964C80"/>
    <w:rsid w:val="00966792"/>
    <w:rsid w:val="00966C0C"/>
    <w:rsid w:val="00967C31"/>
    <w:rsid w:val="00970F5E"/>
    <w:rsid w:val="00971B83"/>
    <w:rsid w:val="00975851"/>
    <w:rsid w:val="009771C1"/>
    <w:rsid w:val="00983134"/>
    <w:rsid w:val="00993DBC"/>
    <w:rsid w:val="009B3857"/>
    <w:rsid w:val="009C5802"/>
    <w:rsid w:val="009C715B"/>
    <w:rsid w:val="009D0911"/>
    <w:rsid w:val="009E44A5"/>
    <w:rsid w:val="009E453D"/>
    <w:rsid w:val="00A02936"/>
    <w:rsid w:val="00A04008"/>
    <w:rsid w:val="00A04851"/>
    <w:rsid w:val="00A0796F"/>
    <w:rsid w:val="00A12753"/>
    <w:rsid w:val="00A12C60"/>
    <w:rsid w:val="00A1534A"/>
    <w:rsid w:val="00A15690"/>
    <w:rsid w:val="00A35272"/>
    <w:rsid w:val="00A352C4"/>
    <w:rsid w:val="00A43F0D"/>
    <w:rsid w:val="00A446DE"/>
    <w:rsid w:val="00A468B5"/>
    <w:rsid w:val="00A748E4"/>
    <w:rsid w:val="00A76ED5"/>
    <w:rsid w:val="00A77E47"/>
    <w:rsid w:val="00A84BC4"/>
    <w:rsid w:val="00A96985"/>
    <w:rsid w:val="00AA0AE5"/>
    <w:rsid w:val="00AA73FC"/>
    <w:rsid w:val="00AB49BD"/>
    <w:rsid w:val="00AC0628"/>
    <w:rsid w:val="00AC28E7"/>
    <w:rsid w:val="00AC3093"/>
    <w:rsid w:val="00AC3280"/>
    <w:rsid w:val="00AD1C08"/>
    <w:rsid w:val="00AE3CEF"/>
    <w:rsid w:val="00AE6776"/>
    <w:rsid w:val="00AF248B"/>
    <w:rsid w:val="00AF59AA"/>
    <w:rsid w:val="00AF6528"/>
    <w:rsid w:val="00B0060A"/>
    <w:rsid w:val="00B07F4A"/>
    <w:rsid w:val="00B12A75"/>
    <w:rsid w:val="00B14268"/>
    <w:rsid w:val="00B224B5"/>
    <w:rsid w:val="00B26327"/>
    <w:rsid w:val="00B3006C"/>
    <w:rsid w:val="00B30246"/>
    <w:rsid w:val="00B35737"/>
    <w:rsid w:val="00B3703A"/>
    <w:rsid w:val="00B47C13"/>
    <w:rsid w:val="00B47F12"/>
    <w:rsid w:val="00B513C6"/>
    <w:rsid w:val="00B6000B"/>
    <w:rsid w:val="00B60962"/>
    <w:rsid w:val="00B65DD3"/>
    <w:rsid w:val="00B71F64"/>
    <w:rsid w:val="00B74C17"/>
    <w:rsid w:val="00B833A4"/>
    <w:rsid w:val="00B90946"/>
    <w:rsid w:val="00B91335"/>
    <w:rsid w:val="00B91ADB"/>
    <w:rsid w:val="00B95115"/>
    <w:rsid w:val="00B95C0B"/>
    <w:rsid w:val="00BB00A9"/>
    <w:rsid w:val="00BB3789"/>
    <w:rsid w:val="00BB76AD"/>
    <w:rsid w:val="00BC1207"/>
    <w:rsid w:val="00BC3FD9"/>
    <w:rsid w:val="00BD748A"/>
    <w:rsid w:val="00BE602C"/>
    <w:rsid w:val="00C01A6D"/>
    <w:rsid w:val="00C03427"/>
    <w:rsid w:val="00C06458"/>
    <w:rsid w:val="00C150EC"/>
    <w:rsid w:val="00C1599C"/>
    <w:rsid w:val="00C16E51"/>
    <w:rsid w:val="00C176FB"/>
    <w:rsid w:val="00C17DA2"/>
    <w:rsid w:val="00C24A3C"/>
    <w:rsid w:val="00C2765C"/>
    <w:rsid w:val="00C32B8B"/>
    <w:rsid w:val="00C342F5"/>
    <w:rsid w:val="00C474FD"/>
    <w:rsid w:val="00C510F4"/>
    <w:rsid w:val="00C515AA"/>
    <w:rsid w:val="00C556B6"/>
    <w:rsid w:val="00C61EF5"/>
    <w:rsid w:val="00C623F8"/>
    <w:rsid w:val="00C64282"/>
    <w:rsid w:val="00C64877"/>
    <w:rsid w:val="00C749D8"/>
    <w:rsid w:val="00C76F19"/>
    <w:rsid w:val="00C77BD0"/>
    <w:rsid w:val="00CA6F0B"/>
    <w:rsid w:val="00CA7F12"/>
    <w:rsid w:val="00CB022D"/>
    <w:rsid w:val="00CB0445"/>
    <w:rsid w:val="00CC0216"/>
    <w:rsid w:val="00CE1214"/>
    <w:rsid w:val="00D02403"/>
    <w:rsid w:val="00D05A0F"/>
    <w:rsid w:val="00D06015"/>
    <w:rsid w:val="00D0784C"/>
    <w:rsid w:val="00D07F18"/>
    <w:rsid w:val="00D10E87"/>
    <w:rsid w:val="00D212D1"/>
    <w:rsid w:val="00D23264"/>
    <w:rsid w:val="00D277AC"/>
    <w:rsid w:val="00D27A53"/>
    <w:rsid w:val="00D27F74"/>
    <w:rsid w:val="00D303CD"/>
    <w:rsid w:val="00D31BD4"/>
    <w:rsid w:val="00D327DD"/>
    <w:rsid w:val="00D37A95"/>
    <w:rsid w:val="00D46EC7"/>
    <w:rsid w:val="00D518C8"/>
    <w:rsid w:val="00D5469A"/>
    <w:rsid w:val="00D54AD6"/>
    <w:rsid w:val="00D56FA3"/>
    <w:rsid w:val="00D66964"/>
    <w:rsid w:val="00D765B8"/>
    <w:rsid w:val="00D7661C"/>
    <w:rsid w:val="00D820FC"/>
    <w:rsid w:val="00D8389A"/>
    <w:rsid w:val="00D838F3"/>
    <w:rsid w:val="00D84E23"/>
    <w:rsid w:val="00D84E3D"/>
    <w:rsid w:val="00D863B5"/>
    <w:rsid w:val="00D933B4"/>
    <w:rsid w:val="00D93A56"/>
    <w:rsid w:val="00D94D3E"/>
    <w:rsid w:val="00DA0839"/>
    <w:rsid w:val="00DB1481"/>
    <w:rsid w:val="00DB29CE"/>
    <w:rsid w:val="00DB3DB0"/>
    <w:rsid w:val="00DB4DC2"/>
    <w:rsid w:val="00DB6141"/>
    <w:rsid w:val="00DB6CD6"/>
    <w:rsid w:val="00DC64C2"/>
    <w:rsid w:val="00DF1308"/>
    <w:rsid w:val="00DF28F3"/>
    <w:rsid w:val="00DF38DE"/>
    <w:rsid w:val="00DF7B86"/>
    <w:rsid w:val="00E009DA"/>
    <w:rsid w:val="00E01F59"/>
    <w:rsid w:val="00E11A8F"/>
    <w:rsid w:val="00E309B5"/>
    <w:rsid w:val="00E30E0F"/>
    <w:rsid w:val="00E36668"/>
    <w:rsid w:val="00E46FE4"/>
    <w:rsid w:val="00E53380"/>
    <w:rsid w:val="00E63CD5"/>
    <w:rsid w:val="00E645B1"/>
    <w:rsid w:val="00E66443"/>
    <w:rsid w:val="00E6685A"/>
    <w:rsid w:val="00E7364C"/>
    <w:rsid w:val="00E75E36"/>
    <w:rsid w:val="00E812FF"/>
    <w:rsid w:val="00E82CE4"/>
    <w:rsid w:val="00E85D8B"/>
    <w:rsid w:val="00E93468"/>
    <w:rsid w:val="00EA2F47"/>
    <w:rsid w:val="00EA3037"/>
    <w:rsid w:val="00EA6EBB"/>
    <w:rsid w:val="00EB33B9"/>
    <w:rsid w:val="00EB33FD"/>
    <w:rsid w:val="00EB6BFC"/>
    <w:rsid w:val="00EC25FC"/>
    <w:rsid w:val="00EE3A3B"/>
    <w:rsid w:val="00EE54BD"/>
    <w:rsid w:val="00EF0618"/>
    <w:rsid w:val="00EF772F"/>
    <w:rsid w:val="00F11882"/>
    <w:rsid w:val="00F16ADC"/>
    <w:rsid w:val="00F24E73"/>
    <w:rsid w:val="00F30836"/>
    <w:rsid w:val="00F42B63"/>
    <w:rsid w:val="00F43515"/>
    <w:rsid w:val="00F436B9"/>
    <w:rsid w:val="00F55433"/>
    <w:rsid w:val="00F60BC6"/>
    <w:rsid w:val="00F61342"/>
    <w:rsid w:val="00F6203E"/>
    <w:rsid w:val="00F671FD"/>
    <w:rsid w:val="00F720BD"/>
    <w:rsid w:val="00F846D7"/>
    <w:rsid w:val="00F9584A"/>
    <w:rsid w:val="00FA5AA5"/>
    <w:rsid w:val="00FA6454"/>
    <w:rsid w:val="00FB3D79"/>
    <w:rsid w:val="00FC1027"/>
    <w:rsid w:val="00FD2AA1"/>
    <w:rsid w:val="00FD587A"/>
    <w:rsid w:val="00FD609D"/>
    <w:rsid w:val="00FD74E8"/>
    <w:rsid w:val="00FE1C8D"/>
    <w:rsid w:val="00FE3DD7"/>
    <w:rsid w:val="00FE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62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0628"/>
    <w:rPr>
      <w:rFonts w:ascii="Symbol" w:hAnsi="Symbol"/>
      <w:sz w:val="20"/>
    </w:rPr>
  </w:style>
  <w:style w:type="character" w:customStyle="1" w:styleId="WW8Num2z0">
    <w:name w:val="WW8Num2z0"/>
    <w:rsid w:val="00AC0628"/>
    <w:rPr>
      <w:rFonts w:ascii="Symbol" w:hAnsi="Symbol"/>
    </w:rPr>
  </w:style>
  <w:style w:type="character" w:customStyle="1" w:styleId="Absatz-Standardschriftart">
    <w:name w:val="Absatz-Standardschriftart"/>
    <w:rsid w:val="00AC0628"/>
  </w:style>
  <w:style w:type="character" w:customStyle="1" w:styleId="WW-Absatz-Standardschriftart">
    <w:name w:val="WW-Absatz-Standardschriftart"/>
    <w:rsid w:val="00AC0628"/>
  </w:style>
  <w:style w:type="character" w:customStyle="1" w:styleId="WW-Absatz-Standardschriftart1">
    <w:name w:val="WW-Absatz-Standardschriftart1"/>
    <w:rsid w:val="00AC0628"/>
  </w:style>
  <w:style w:type="character" w:customStyle="1" w:styleId="WW-Absatz-Standardschriftart11">
    <w:name w:val="WW-Absatz-Standardschriftart11"/>
    <w:rsid w:val="00AC0628"/>
  </w:style>
  <w:style w:type="character" w:customStyle="1" w:styleId="WW-Absatz-Standardschriftart111">
    <w:name w:val="WW-Absatz-Standardschriftart111"/>
    <w:rsid w:val="00AC0628"/>
  </w:style>
  <w:style w:type="character" w:customStyle="1" w:styleId="WW-Absatz-Standardschriftart1111">
    <w:name w:val="WW-Absatz-Standardschriftart1111"/>
    <w:rsid w:val="00AC0628"/>
  </w:style>
  <w:style w:type="character" w:customStyle="1" w:styleId="5">
    <w:name w:val="Основной шрифт абзаца5"/>
    <w:rsid w:val="00AC0628"/>
  </w:style>
  <w:style w:type="character" w:customStyle="1" w:styleId="WW-Absatz-Standardschriftart11111">
    <w:name w:val="WW-Absatz-Standardschriftart11111"/>
    <w:rsid w:val="00AC0628"/>
  </w:style>
  <w:style w:type="character" w:customStyle="1" w:styleId="WW-Absatz-Standardschriftart111111">
    <w:name w:val="WW-Absatz-Standardschriftart111111"/>
    <w:rsid w:val="00AC0628"/>
  </w:style>
  <w:style w:type="character" w:customStyle="1" w:styleId="WW-Absatz-Standardschriftart1111111">
    <w:name w:val="WW-Absatz-Standardschriftart1111111"/>
    <w:rsid w:val="00AC0628"/>
  </w:style>
  <w:style w:type="character" w:customStyle="1" w:styleId="WW-Absatz-Standardschriftart11111111">
    <w:name w:val="WW-Absatz-Standardschriftart11111111"/>
    <w:rsid w:val="00AC0628"/>
  </w:style>
  <w:style w:type="character" w:customStyle="1" w:styleId="WW-Absatz-Standardschriftart111111111">
    <w:name w:val="WW-Absatz-Standardschriftart111111111"/>
    <w:rsid w:val="00AC0628"/>
  </w:style>
  <w:style w:type="character" w:customStyle="1" w:styleId="4">
    <w:name w:val="Основной шрифт абзаца4"/>
    <w:rsid w:val="00AC0628"/>
  </w:style>
  <w:style w:type="character" w:customStyle="1" w:styleId="3">
    <w:name w:val="Основной шрифт абзаца3"/>
    <w:rsid w:val="00AC0628"/>
  </w:style>
  <w:style w:type="character" w:customStyle="1" w:styleId="WW-Absatz-Standardschriftart1111111111">
    <w:name w:val="WW-Absatz-Standardschriftart1111111111"/>
    <w:rsid w:val="00AC0628"/>
  </w:style>
  <w:style w:type="character" w:customStyle="1" w:styleId="WW-Absatz-Standardschriftart11111111111">
    <w:name w:val="WW-Absatz-Standardschriftart11111111111"/>
    <w:rsid w:val="00AC0628"/>
  </w:style>
  <w:style w:type="character" w:customStyle="1" w:styleId="WW-Absatz-Standardschriftart111111111111">
    <w:name w:val="WW-Absatz-Standardschriftart111111111111"/>
    <w:rsid w:val="00AC0628"/>
  </w:style>
  <w:style w:type="character" w:customStyle="1" w:styleId="WW-Absatz-Standardschriftart1111111111111">
    <w:name w:val="WW-Absatz-Standardschriftart1111111111111"/>
    <w:rsid w:val="00AC0628"/>
  </w:style>
  <w:style w:type="character" w:customStyle="1" w:styleId="WW-Absatz-Standardschriftart11111111111111">
    <w:name w:val="WW-Absatz-Standardschriftart11111111111111"/>
    <w:rsid w:val="00AC0628"/>
  </w:style>
  <w:style w:type="character" w:customStyle="1" w:styleId="2">
    <w:name w:val="Основной шрифт абзаца2"/>
    <w:rsid w:val="00AC0628"/>
  </w:style>
  <w:style w:type="character" w:customStyle="1" w:styleId="WW-Absatz-Standardschriftart111111111111111">
    <w:name w:val="WW-Absatz-Standardschriftart111111111111111"/>
    <w:rsid w:val="00AC0628"/>
  </w:style>
  <w:style w:type="character" w:customStyle="1" w:styleId="WW-Absatz-Standardschriftart1111111111111111">
    <w:name w:val="WW-Absatz-Standardschriftart1111111111111111"/>
    <w:rsid w:val="00AC0628"/>
  </w:style>
  <w:style w:type="character" w:customStyle="1" w:styleId="WW-Absatz-Standardschriftart11111111111111111">
    <w:name w:val="WW-Absatz-Standardschriftart11111111111111111"/>
    <w:rsid w:val="00AC0628"/>
  </w:style>
  <w:style w:type="character" w:customStyle="1" w:styleId="WW8Num1z1">
    <w:name w:val="WW8Num1z1"/>
    <w:rsid w:val="00AC0628"/>
    <w:rPr>
      <w:rFonts w:ascii="Courier New" w:hAnsi="Courier New"/>
      <w:sz w:val="20"/>
    </w:rPr>
  </w:style>
  <w:style w:type="character" w:customStyle="1" w:styleId="WW8Num1z2">
    <w:name w:val="WW8Num1z2"/>
    <w:rsid w:val="00AC0628"/>
    <w:rPr>
      <w:rFonts w:ascii="Wingdings" w:hAnsi="Wingdings"/>
      <w:sz w:val="20"/>
    </w:rPr>
  </w:style>
  <w:style w:type="character" w:customStyle="1" w:styleId="WW8Num2z1">
    <w:name w:val="WW8Num2z1"/>
    <w:rsid w:val="00AC0628"/>
    <w:rPr>
      <w:rFonts w:ascii="Courier New" w:hAnsi="Courier New" w:cs="Courier New"/>
    </w:rPr>
  </w:style>
  <w:style w:type="character" w:customStyle="1" w:styleId="WW8Num2z2">
    <w:name w:val="WW8Num2z2"/>
    <w:rsid w:val="00AC0628"/>
    <w:rPr>
      <w:rFonts w:ascii="Wingdings" w:hAnsi="Wingdings"/>
    </w:rPr>
  </w:style>
  <w:style w:type="character" w:customStyle="1" w:styleId="WW8Num3z0">
    <w:name w:val="WW8Num3z0"/>
    <w:rsid w:val="00AC0628"/>
    <w:rPr>
      <w:rFonts w:ascii="Symbol" w:hAnsi="Symbol"/>
      <w:sz w:val="20"/>
    </w:rPr>
  </w:style>
  <w:style w:type="character" w:customStyle="1" w:styleId="WW8Num3z1">
    <w:name w:val="WW8Num3z1"/>
    <w:rsid w:val="00AC0628"/>
    <w:rPr>
      <w:rFonts w:ascii="Courier New" w:hAnsi="Courier New"/>
      <w:sz w:val="20"/>
    </w:rPr>
  </w:style>
  <w:style w:type="character" w:customStyle="1" w:styleId="WW8Num3z2">
    <w:name w:val="WW8Num3z2"/>
    <w:rsid w:val="00AC0628"/>
    <w:rPr>
      <w:rFonts w:ascii="Wingdings" w:hAnsi="Wingdings"/>
      <w:sz w:val="20"/>
    </w:rPr>
  </w:style>
  <w:style w:type="character" w:customStyle="1" w:styleId="WW8Num4z0">
    <w:name w:val="WW8Num4z0"/>
    <w:rsid w:val="00AC0628"/>
    <w:rPr>
      <w:rFonts w:ascii="Symbol" w:hAnsi="Symbol"/>
    </w:rPr>
  </w:style>
  <w:style w:type="character" w:customStyle="1" w:styleId="WW8Num4z1">
    <w:name w:val="WW8Num4z1"/>
    <w:rsid w:val="00AC0628"/>
    <w:rPr>
      <w:rFonts w:ascii="Courier New" w:hAnsi="Courier New" w:cs="Courier New"/>
    </w:rPr>
  </w:style>
  <w:style w:type="character" w:customStyle="1" w:styleId="WW8Num4z2">
    <w:name w:val="WW8Num4z2"/>
    <w:rsid w:val="00AC0628"/>
    <w:rPr>
      <w:rFonts w:ascii="Wingdings" w:hAnsi="Wingdings"/>
    </w:rPr>
  </w:style>
  <w:style w:type="character" w:customStyle="1" w:styleId="WW8Num5z0">
    <w:name w:val="WW8Num5z0"/>
    <w:rsid w:val="00AC0628"/>
    <w:rPr>
      <w:rFonts w:ascii="Symbol" w:hAnsi="Symbol"/>
      <w:sz w:val="20"/>
    </w:rPr>
  </w:style>
  <w:style w:type="character" w:customStyle="1" w:styleId="WW8Num5z1">
    <w:name w:val="WW8Num5z1"/>
    <w:rsid w:val="00AC0628"/>
    <w:rPr>
      <w:rFonts w:ascii="Courier New" w:hAnsi="Courier New"/>
      <w:sz w:val="20"/>
    </w:rPr>
  </w:style>
  <w:style w:type="character" w:customStyle="1" w:styleId="WW8Num5z2">
    <w:name w:val="WW8Num5z2"/>
    <w:rsid w:val="00AC0628"/>
    <w:rPr>
      <w:rFonts w:ascii="Wingdings" w:hAnsi="Wingdings"/>
      <w:sz w:val="20"/>
    </w:rPr>
  </w:style>
  <w:style w:type="character" w:customStyle="1" w:styleId="1">
    <w:name w:val="Основной шрифт абзаца1"/>
    <w:rsid w:val="00AC0628"/>
  </w:style>
  <w:style w:type="character" w:styleId="a3">
    <w:name w:val="Strong"/>
    <w:basedOn w:val="1"/>
    <w:qFormat/>
    <w:rsid w:val="00AC0628"/>
    <w:rPr>
      <w:b/>
      <w:bCs/>
    </w:rPr>
  </w:style>
  <w:style w:type="character" w:customStyle="1" w:styleId="a4">
    <w:name w:val="Символ нумерации"/>
    <w:rsid w:val="00AC0628"/>
  </w:style>
  <w:style w:type="paragraph" w:customStyle="1" w:styleId="a5">
    <w:name w:val="Заголовок"/>
    <w:basedOn w:val="a"/>
    <w:next w:val="a6"/>
    <w:rsid w:val="00AC062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AC0628"/>
    <w:pPr>
      <w:spacing w:after="120"/>
    </w:pPr>
  </w:style>
  <w:style w:type="paragraph" w:styleId="a7">
    <w:name w:val="List"/>
    <w:basedOn w:val="a6"/>
    <w:rsid w:val="00AC0628"/>
    <w:rPr>
      <w:rFonts w:ascii="Arial" w:hAnsi="Arial" w:cs="Tahoma"/>
    </w:rPr>
  </w:style>
  <w:style w:type="paragraph" w:customStyle="1" w:styleId="50">
    <w:name w:val="Название5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AC0628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AC0628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AC0628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AC0628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AC0628"/>
    <w:pPr>
      <w:suppressLineNumbers/>
    </w:pPr>
    <w:rPr>
      <w:rFonts w:ascii="Arial" w:hAnsi="Arial" w:cs="Tahoma"/>
    </w:rPr>
  </w:style>
  <w:style w:type="paragraph" w:styleId="a8">
    <w:name w:val="Normal (Web)"/>
    <w:basedOn w:val="a"/>
    <w:rsid w:val="00AC0628"/>
    <w:pPr>
      <w:spacing w:before="280" w:after="280"/>
    </w:pPr>
  </w:style>
  <w:style w:type="paragraph" w:customStyle="1" w:styleId="a9">
    <w:name w:val="Содержимое таблицы"/>
    <w:basedOn w:val="a"/>
    <w:rsid w:val="00AC0628"/>
    <w:pPr>
      <w:suppressLineNumbers/>
    </w:pPr>
  </w:style>
  <w:style w:type="paragraph" w:customStyle="1" w:styleId="aa">
    <w:name w:val="Заголовок таблицы"/>
    <w:basedOn w:val="a9"/>
    <w:rsid w:val="00AC0628"/>
    <w:pPr>
      <w:jc w:val="center"/>
    </w:pPr>
    <w:rPr>
      <w:b/>
      <w:bCs/>
    </w:rPr>
  </w:style>
  <w:style w:type="paragraph" w:styleId="ab">
    <w:name w:val="Balloon Text"/>
    <w:basedOn w:val="a"/>
    <w:rsid w:val="00AC06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430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аыф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solominin</dc:creator>
  <cp:lastModifiedBy>GrigorjevRV</cp:lastModifiedBy>
  <cp:revision>17</cp:revision>
  <cp:lastPrinted>2016-09-21T11:17:00Z</cp:lastPrinted>
  <dcterms:created xsi:type="dcterms:W3CDTF">2016-09-21T11:23:00Z</dcterms:created>
  <dcterms:modified xsi:type="dcterms:W3CDTF">2016-11-23T06:14:00Z</dcterms:modified>
</cp:coreProperties>
</file>