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1A" w:rsidRPr="005A7FAE" w:rsidRDefault="0091341A" w:rsidP="0091341A">
      <w:pPr>
        <w:shd w:val="clear" w:color="auto" w:fill="FFFFFF"/>
        <w:tabs>
          <w:tab w:val="left" w:leader="underscore" w:pos="5424"/>
        </w:tabs>
        <w:ind w:right="38"/>
        <w:jc w:val="center"/>
        <w:rPr>
          <w:rFonts w:ascii="Times New Roman" w:eastAsia="Times New Roman" w:hAnsi="Times New Roman" w:cs="Times New Roman"/>
          <w:b/>
          <w:sz w:val="22"/>
          <w:szCs w:val="22"/>
        </w:rPr>
      </w:pPr>
      <w:r w:rsidRPr="005A7FAE">
        <w:rPr>
          <w:rFonts w:ascii="Times New Roman" w:eastAsia="Times New Roman" w:hAnsi="Times New Roman" w:cs="Times New Roman"/>
          <w:b/>
          <w:sz w:val="22"/>
          <w:szCs w:val="22"/>
        </w:rPr>
        <w:t xml:space="preserve">Договор </w:t>
      </w:r>
      <w:r w:rsidRPr="005A7FAE">
        <w:rPr>
          <w:rFonts w:ascii="Times New Roman" w:eastAsia="Times New Roman" w:hAnsi="Times New Roman" w:cs="Times New Roman"/>
          <w:b/>
          <w:bCs/>
          <w:sz w:val="22"/>
          <w:szCs w:val="22"/>
        </w:rPr>
        <w:t>№</w:t>
      </w:r>
      <w:r w:rsidRPr="005A7FAE">
        <w:rPr>
          <w:rFonts w:ascii="Times New Roman" w:eastAsia="Times New Roman" w:hAnsi="Times New Roman" w:cs="Times New Roman"/>
          <w:b/>
          <w:sz w:val="22"/>
          <w:szCs w:val="22"/>
        </w:rPr>
        <w:t xml:space="preserve"> </w:t>
      </w:r>
      <w:r w:rsidR="00860DEC">
        <w:rPr>
          <w:rFonts w:ascii="Times New Roman" w:eastAsia="Times New Roman" w:hAnsi="Times New Roman" w:cs="Times New Roman"/>
          <w:b/>
          <w:sz w:val="22"/>
          <w:szCs w:val="22"/>
        </w:rPr>
        <w:t>___</w:t>
      </w:r>
    </w:p>
    <w:p w:rsidR="0091341A" w:rsidRPr="005A7FAE" w:rsidRDefault="0091341A" w:rsidP="0091341A">
      <w:pPr>
        <w:shd w:val="clear" w:color="auto" w:fill="FFFFFF"/>
        <w:tabs>
          <w:tab w:val="left" w:leader="underscore" w:pos="5424"/>
        </w:tabs>
        <w:ind w:right="38"/>
        <w:jc w:val="center"/>
        <w:rPr>
          <w:rFonts w:ascii="Times New Roman" w:eastAsia="Times New Roman" w:hAnsi="Times New Roman" w:cs="Times New Roman"/>
          <w:b/>
          <w:sz w:val="22"/>
          <w:szCs w:val="22"/>
        </w:rPr>
      </w:pPr>
      <w:r w:rsidRPr="005A7FAE">
        <w:rPr>
          <w:rFonts w:ascii="Times New Roman" w:eastAsia="Times New Roman" w:hAnsi="Times New Roman" w:cs="Times New Roman"/>
          <w:b/>
          <w:sz w:val="22"/>
          <w:szCs w:val="22"/>
        </w:rPr>
        <w:t xml:space="preserve">участия </w:t>
      </w:r>
      <w:r w:rsidRPr="005A7FAE">
        <w:rPr>
          <w:rFonts w:ascii="Times New Roman" w:eastAsia="Times New Roman" w:hAnsi="Times New Roman" w:cs="Times New Roman"/>
          <w:b/>
          <w:bCs/>
          <w:sz w:val="22"/>
          <w:szCs w:val="22"/>
        </w:rPr>
        <w:t xml:space="preserve">в </w:t>
      </w:r>
      <w:r w:rsidR="00D9537F" w:rsidRPr="005A7FAE">
        <w:rPr>
          <w:rFonts w:ascii="Times New Roman" w:eastAsia="Times New Roman" w:hAnsi="Times New Roman" w:cs="Times New Roman"/>
          <w:b/>
          <w:sz w:val="22"/>
          <w:szCs w:val="22"/>
        </w:rPr>
        <w:t>долевом строительстве</w:t>
      </w:r>
    </w:p>
    <w:p w:rsidR="0091341A" w:rsidRPr="005A7FAE" w:rsidRDefault="0091341A" w:rsidP="0091341A">
      <w:pPr>
        <w:shd w:val="clear" w:color="auto" w:fill="FFFFFF"/>
        <w:tabs>
          <w:tab w:val="left" w:leader="underscore" w:pos="5424"/>
        </w:tabs>
        <w:ind w:right="38"/>
        <w:jc w:val="center"/>
        <w:rPr>
          <w:rFonts w:ascii="Times New Roman" w:hAnsi="Times New Roman" w:cs="Times New Roman"/>
          <w:b/>
          <w:sz w:val="22"/>
          <w:szCs w:val="22"/>
        </w:rPr>
      </w:pPr>
    </w:p>
    <w:p w:rsidR="0091341A" w:rsidRPr="005A7FAE" w:rsidRDefault="0091341A" w:rsidP="0091341A">
      <w:pPr>
        <w:shd w:val="clear" w:color="auto" w:fill="FFFFFF"/>
        <w:spacing w:line="254" w:lineRule="exact"/>
        <w:ind w:right="48"/>
        <w:jc w:val="center"/>
        <w:rPr>
          <w:rFonts w:ascii="Times New Roman" w:hAnsi="Times New Roman" w:cs="Times New Roman"/>
          <w:b/>
          <w:sz w:val="22"/>
          <w:szCs w:val="22"/>
        </w:rPr>
      </w:pPr>
      <w:r w:rsidRPr="005A7FAE">
        <w:rPr>
          <w:rFonts w:ascii="Times New Roman" w:hAnsi="Times New Roman" w:cs="Times New Roman"/>
          <w:b/>
          <w:sz w:val="22"/>
          <w:szCs w:val="22"/>
        </w:rPr>
        <w:t>г. Санкт-Петербург</w:t>
      </w:r>
      <w:r w:rsidRPr="005A7FAE">
        <w:rPr>
          <w:rFonts w:ascii="Times New Roman" w:hAnsi="Times New Roman" w:cs="Times New Roman"/>
          <w:b/>
          <w:sz w:val="22"/>
          <w:szCs w:val="22"/>
        </w:rPr>
        <w:tab/>
      </w:r>
      <w:r w:rsidRPr="005A7FAE">
        <w:rPr>
          <w:rFonts w:ascii="Times New Roman" w:hAnsi="Times New Roman" w:cs="Times New Roman"/>
          <w:b/>
          <w:sz w:val="22"/>
          <w:szCs w:val="22"/>
        </w:rPr>
        <w:tab/>
      </w:r>
      <w:r w:rsidRPr="005A7FAE">
        <w:rPr>
          <w:rFonts w:ascii="Times New Roman" w:hAnsi="Times New Roman" w:cs="Times New Roman"/>
          <w:b/>
          <w:sz w:val="22"/>
          <w:szCs w:val="22"/>
        </w:rPr>
        <w:tab/>
      </w:r>
      <w:r w:rsidRPr="005A7FAE">
        <w:rPr>
          <w:rFonts w:ascii="Times New Roman" w:hAnsi="Times New Roman" w:cs="Times New Roman"/>
          <w:b/>
          <w:sz w:val="22"/>
          <w:szCs w:val="22"/>
        </w:rPr>
        <w:tab/>
        <w:t xml:space="preserve"> </w:t>
      </w:r>
      <w:r w:rsidRPr="005A7FAE">
        <w:rPr>
          <w:rFonts w:ascii="Times New Roman" w:hAnsi="Times New Roman" w:cs="Times New Roman"/>
          <w:b/>
          <w:sz w:val="22"/>
          <w:szCs w:val="22"/>
        </w:rPr>
        <w:tab/>
      </w:r>
      <w:r w:rsidRPr="005A7FAE">
        <w:rPr>
          <w:rFonts w:ascii="Times New Roman" w:hAnsi="Times New Roman" w:cs="Times New Roman"/>
          <w:b/>
          <w:sz w:val="22"/>
          <w:szCs w:val="22"/>
        </w:rPr>
        <w:tab/>
        <w:t xml:space="preserve">        </w:t>
      </w:r>
      <w:r w:rsidR="00DF4B51" w:rsidRPr="005A7FAE">
        <w:rPr>
          <w:rFonts w:ascii="Times New Roman" w:hAnsi="Times New Roman" w:cs="Times New Roman"/>
          <w:b/>
          <w:sz w:val="22"/>
          <w:szCs w:val="22"/>
        </w:rPr>
        <w:tab/>
      </w:r>
      <w:r w:rsidR="00A95B89" w:rsidRPr="005A7FAE">
        <w:rPr>
          <w:rFonts w:ascii="Times New Roman" w:hAnsi="Times New Roman" w:cs="Times New Roman"/>
          <w:b/>
          <w:sz w:val="22"/>
          <w:szCs w:val="22"/>
        </w:rPr>
        <w:tab/>
      </w:r>
      <w:r w:rsidR="00A95B89" w:rsidRPr="005A7FAE">
        <w:rPr>
          <w:rFonts w:ascii="Times New Roman" w:hAnsi="Times New Roman" w:cs="Times New Roman"/>
          <w:b/>
          <w:sz w:val="22"/>
          <w:szCs w:val="22"/>
        </w:rPr>
        <w:tab/>
      </w:r>
      <w:r w:rsidR="00AF3A3E" w:rsidRPr="005A7FAE">
        <w:rPr>
          <w:rFonts w:ascii="Times New Roman" w:hAnsi="Times New Roman" w:cs="Times New Roman"/>
          <w:b/>
          <w:sz w:val="22"/>
          <w:szCs w:val="22"/>
        </w:rPr>
        <w:t>«</w:t>
      </w:r>
      <w:r w:rsidR="00860DEC">
        <w:rPr>
          <w:rFonts w:ascii="Times New Roman" w:hAnsi="Times New Roman" w:cs="Times New Roman"/>
          <w:b/>
          <w:sz w:val="22"/>
          <w:szCs w:val="22"/>
        </w:rPr>
        <w:t>___</w:t>
      </w:r>
      <w:r w:rsidR="00AF3A3E" w:rsidRPr="005A7FAE">
        <w:rPr>
          <w:rFonts w:ascii="Times New Roman" w:hAnsi="Times New Roman" w:cs="Times New Roman"/>
          <w:b/>
          <w:sz w:val="22"/>
          <w:szCs w:val="22"/>
        </w:rPr>
        <w:t xml:space="preserve">» </w:t>
      </w:r>
      <w:r w:rsidR="00860DEC">
        <w:rPr>
          <w:rFonts w:ascii="Times New Roman" w:hAnsi="Times New Roman" w:cs="Times New Roman"/>
          <w:b/>
          <w:sz w:val="22"/>
          <w:szCs w:val="22"/>
        </w:rPr>
        <w:t>___</w:t>
      </w:r>
      <w:r w:rsidR="00371AA6" w:rsidRPr="005A7FAE">
        <w:rPr>
          <w:rFonts w:ascii="Times New Roman" w:hAnsi="Times New Roman" w:cs="Times New Roman"/>
          <w:b/>
          <w:sz w:val="22"/>
          <w:szCs w:val="22"/>
        </w:rPr>
        <w:t xml:space="preserve"> 201</w:t>
      </w:r>
      <w:r w:rsidR="00860DEC">
        <w:rPr>
          <w:rFonts w:ascii="Times New Roman" w:hAnsi="Times New Roman" w:cs="Times New Roman"/>
          <w:b/>
          <w:sz w:val="22"/>
          <w:szCs w:val="22"/>
        </w:rPr>
        <w:t>_</w:t>
      </w:r>
      <w:r w:rsidR="00371AA6" w:rsidRPr="005A7FAE">
        <w:rPr>
          <w:rFonts w:ascii="Times New Roman" w:hAnsi="Times New Roman" w:cs="Times New Roman"/>
          <w:b/>
          <w:sz w:val="22"/>
          <w:szCs w:val="22"/>
        </w:rPr>
        <w:t>г</w:t>
      </w:r>
      <w:r w:rsidRPr="005A7FAE">
        <w:rPr>
          <w:rFonts w:ascii="Times New Roman" w:hAnsi="Times New Roman" w:cs="Times New Roman"/>
          <w:b/>
          <w:sz w:val="22"/>
          <w:szCs w:val="22"/>
        </w:rPr>
        <w:t>.</w:t>
      </w:r>
    </w:p>
    <w:p w:rsidR="0091341A" w:rsidRPr="005A7FAE" w:rsidRDefault="0091341A" w:rsidP="0091341A">
      <w:pPr>
        <w:shd w:val="clear" w:color="auto" w:fill="FFFFFF"/>
        <w:spacing w:line="254" w:lineRule="exact"/>
        <w:ind w:left="24" w:right="48" w:firstLine="518"/>
        <w:jc w:val="both"/>
        <w:rPr>
          <w:rFonts w:ascii="Times New Roman" w:eastAsia="Times New Roman" w:hAnsi="Times New Roman" w:cs="Times New Roman"/>
          <w:b/>
          <w:bCs/>
          <w:sz w:val="22"/>
          <w:szCs w:val="22"/>
        </w:rPr>
      </w:pPr>
    </w:p>
    <w:p w:rsidR="0091341A" w:rsidRPr="005A7FAE" w:rsidRDefault="00D07178" w:rsidP="00D07178">
      <w:pPr>
        <w:shd w:val="clear" w:color="auto" w:fill="FFFFFF"/>
        <w:spacing w:line="254" w:lineRule="exact"/>
        <w:ind w:left="24" w:right="48" w:firstLine="518"/>
        <w:jc w:val="both"/>
        <w:rPr>
          <w:rFonts w:ascii="Times New Roman" w:eastAsia="Times New Roman" w:hAnsi="Times New Roman" w:cs="Times New Roman"/>
          <w:sz w:val="22"/>
          <w:szCs w:val="22"/>
        </w:rPr>
      </w:pPr>
      <w:r w:rsidRPr="005A7FAE">
        <w:rPr>
          <w:rFonts w:ascii="Times New Roman" w:hAnsi="Times New Roman" w:cs="Times New Roman"/>
          <w:b/>
          <w:sz w:val="22"/>
          <w:szCs w:val="22"/>
        </w:rPr>
        <w:t xml:space="preserve">Общество с ограниченной ответственностью «МЕГАПОЛИС-ИНВЕСТ», </w:t>
      </w:r>
      <w:r w:rsidRPr="005A7FAE">
        <w:rPr>
          <w:rFonts w:ascii="Times New Roman" w:hAnsi="Times New Roman" w:cs="Times New Roman"/>
          <w:sz w:val="22"/>
          <w:szCs w:val="22"/>
        </w:rPr>
        <w:t xml:space="preserve">являющееся юридическим лицом по законодательству Российской Федерации, зарегистрированное МИФНС №15 по Санкт-Петербургу, Свидетельство о государственной регистрации юридического лица на бланке серии 78 № 009198450, ОГРН 1147847553920 от 26 декабря 2014 года, выдано МИФНС №15 по Санкт-Петербургу, Свидетельство о постановке на учет в налоговом органе, бланк серия 78 № 009198451 от 26 декабря 2014 года, выдано МИФНС №15 по Санкт-Петербургу ИНН/КПП 7802200504/780201001, место нахождение: г. Санкт-Петербург, Северный пр., д. 4, корп. 1, лит. А, пом. 6Н, именуемое в дальнейшем «Застройщик», в лице </w:t>
      </w:r>
      <w:r w:rsidR="00860DEC">
        <w:rPr>
          <w:rFonts w:ascii="Times New Roman" w:hAnsi="Times New Roman" w:cs="Times New Roman"/>
          <w:sz w:val="22"/>
          <w:szCs w:val="22"/>
        </w:rPr>
        <w:t>________</w:t>
      </w:r>
      <w:r w:rsidRPr="005A7FAE">
        <w:rPr>
          <w:rFonts w:ascii="Times New Roman" w:hAnsi="Times New Roman" w:cs="Times New Roman"/>
          <w:sz w:val="22"/>
          <w:szCs w:val="22"/>
        </w:rPr>
        <w:t xml:space="preserve">, действующего на основании </w:t>
      </w:r>
      <w:r w:rsidR="00860DEC">
        <w:rPr>
          <w:rFonts w:ascii="Times New Roman" w:hAnsi="Times New Roman" w:cs="Times New Roman"/>
          <w:sz w:val="22"/>
          <w:szCs w:val="22"/>
        </w:rPr>
        <w:t>_________</w:t>
      </w:r>
      <w:r w:rsidRPr="005A7FAE">
        <w:rPr>
          <w:rFonts w:ascii="Times New Roman" w:hAnsi="Times New Roman" w:cs="Times New Roman"/>
          <w:sz w:val="22"/>
          <w:szCs w:val="22"/>
        </w:rPr>
        <w:t>, с одной стороны</w:t>
      </w:r>
      <w:r w:rsidRPr="005A7FAE">
        <w:rPr>
          <w:rFonts w:ascii="Times New Roman" w:eastAsia="Times New Roman" w:hAnsi="Times New Roman" w:cs="Times New Roman"/>
          <w:sz w:val="22"/>
          <w:szCs w:val="22"/>
        </w:rPr>
        <w:t xml:space="preserve"> </w:t>
      </w:r>
    </w:p>
    <w:p w:rsidR="0091341A" w:rsidRPr="005A7FAE" w:rsidRDefault="0091341A" w:rsidP="0091341A">
      <w:pPr>
        <w:shd w:val="clear" w:color="auto" w:fill="FFFFFF"/>
        <w:spacing w:line="254" w:lineRule="exact"/>
        <w:ind w:left="24" w:right="48" w:firstLine="518"/>
        <w:jc w:val="both"/>
        <w:rPr>
          <w:rFonts w:ascii="Times New Roman" w:hAnsi="Times New Roman" w:cs="Times New Roman"/>
          <w:sz w:val="22"/>
          <w:szCs w:val="22"/>
        </w:rPr>
      </w:pPr>
      <w:r w:rsidRPr="005A7FAE">
        <w:rPr>
          <w:rFonts w:ascii="Times New Roman" w:eastAsia="Times New Roman" w:hAnsi="Times New Roman" w:cs="Times New Roman"/>
          <w:b/>
          <w:bCs/>
          <w:sz w:val="22"/>
          <w:szCs w:val="22"/>
        </w:rPr>
        <w:t xml:space="preserve">и </w:t>
      </w:r>
    </w:p>
    <w:p w:rsidR="008F5E95" w:rsidRPr="005A7FAE" w:rsidRDefault="001E7C9B" w:rsidP="008F5E95">
      <w:pPr>
        <w:shd w:val="clear" w:color="auto" w:fill="FFFFFF"/>
        <w:tabs>
          <w:tab w:val="left" w:leader="underscore" w:pos="5107"/>
        </w:tabs>
        <w:spacing w:line="254" w:lineRule="exact"/>
        <w:ind w:left="24" w:firstLine="543"/>
        <w:jc w:val="both"/>
        <w:rPr>
          <w:rFonts w:ascii="Times New Roman" w:hAnsi="Times New Roman" w:cs="Times New Roman"/>
          <w:color w:val="000000"/>
          <w:sz w:val="22"/>
          <w:szCs w:val="22"/>
        </w:rPr>
      </w:pPr>
      <w:r w:rsidRPr="005A7FAE">
        <w:rPr>
          <w:rFonts w:ascii="Times New Roman" w:hAnsi="Times New Roman" w:cs="Times New Roman"/>
          <w:b/>
          <w:color w:val="000000"/>
          <w:sz w:val="22"/>
          <w:szCs w:val="22"/>
        </w:rPr>
        <w:t>Гр.</w:t>
      </w:r>
      <w:r w:rsidR="008E030D" w:rsidRPr="005A7FAE">
        <w:rPr>
          <w:rFonts w:ascii="Times New Roman" w:hAnsi="Times New Roman" w:cs="Times New Roman"/>
          <w:b/>
          <w:color w:val="000000"/>
          <w:sz w:val="22"/>
          <w:szCs w:val="22"/>
        </w:rPr>
        <w:t xml:space="preserve"> РФ </w:t>
      </w:r>
      <w:r w:rsidR="00860DEC">
        <w:rPr>
          <w:rFonts w:ascii="Times New Roman" w:hAnsi="Times New Roman" w:cs="Times New Roman"/>
          <w:b/>
          <w:color w:val="000000"/>
          <w:sz w:val="22"/>
          <w:szCs w:val="22"/>
        </w:rPr>
        <w:t>______</w:t>
      </w:r>
      <w:r w:rsidR="00AF3A3E" w:rsidRPr="005A7FAE">
        <w:rPr>
          <w:rFonts w:ascii="Times New Roman" w:hAnsi="Times New Roman" w:cs="Times New Roman"/>
          <w:color w:val="000000"/>
          <w:sz w:val="22"/>
          <w:szCs w:val="22"/>
        </w:rPr>
        <w:t>,</w:t>
      </w:r>
      <w:r w:rsidR="008E030D" w:rsidRPr="005A7FAE">
        <w:rPr>
          <w:rFonts w:ascii="Times New Roman" w:hAnsi="Times New Roman" w:cs="Times New Roman"/>
          <w:color w:val="000000"/>
          <w:sz w:val="22"/>
          <w:szCs w:val="22"/>
        </w:rPr>
        <w:t xml:space="preserve"> пол: </w:t>
      </w:r>
      <w:r w:rsidR="00860DEC">
        <w:rPr>
          <w:rFonts w:ascii="Times New Roman" w:hAnsi="Times New Roman" w:cs="Times New Roman"/>
          <w:color w:val="000000"/>
          <w:sz w:val="22"/>
          <w:szCs w:val="22"/>
        </w:rPr>
        <w:t>______</w:t>
      </w:r>
      <w:r w:rsidR="008E030D" w:rsidRPr="005A7FAE">
        <w:rPr>
          <w:rFonts w:ascii="Times New Roman" w:hAnsi="Times New Roman" w:cs="Times New Roman"/>
          <w:color w:val="000000"/>
          <w:sz w:val="22"/>
          <w:szCs w:val="22"/>
        </w:rPr>
        <w:t xml:space="preserve">, дата рождения: </w:t>
      </w:r>
      <w:r w:rsidR="00860DEC">
        <w:rPr>
          <w:rFonts w:ascii="Times New Roman" w:hAnsi="Times New Roman" w:cs="Times New Roman"/>
          <w:color w:val="000000"/>
          <w:sz w:val="22"/>
          <w:szCs w:val="22"/>
        </w:rPr>
        <w:t>________</w:t>
      </w:r>
      <w:r w:rsidR="00AF3A3E" w:rsidRPr="005A7FAE">
        <w:rPr>
          <w:rFonts w:ascii="Times New Roman" w:hAnsi="Times New Roman" w:cs="Times New Roman"/>
          <w:color w:val="000000"/>
          <w:sz w:val="22"/>
          <w:szCs w:val="22"/>
        </w:rPr>
        <w:t>.</w:t>
      </w:r>
      <w:r w:rsidR="008E030D" w:rsidRPr="005A7FAE">
        <w:rPr>
          <w:rFonts w:ascii="Times New Roman" w:hAnsi="Times New Roman" w:cs="Times New Roman"/>
          <w:color w:val="000000"/>
          <w:sz w:val="22"/>
          <w:szCs w:val="22"/>
        </w:rPr>
        <w:t>, место рождения:</w:t>
      </w:r>
      <w:r w:rsidR="00A137CA" w:rsidRPr="005A7FAE">
        <w:rPr>
          <w:rFonts w:ascii="Times New Roman" w:hAnsi="Times New Roman" w:cs="Times New Roman"/>
          <w:color w:val="000000"/>
          <w:sz w:val="22"/>
          <w:szCs w:val="22"/>
        </w:rPr>
        <w:t xml:space="preserve"> </w:t>
      </w:r>
      <w:r w:rsidR="00860DEC">
        <w:rPr>
          <w:rFonts w:ascii="Times New Roman" w:hAnsi="Times New Roman" w:cs="Times New Roman"/>
          <w:color w:val="000000"/>
          <w:sz w:val="22"/>
          <w:szCs w:val="22"/>
        </w:rPr>
        <w:t>______</w:t>
      </w:r>
      <w:r w:rsidR="00453971" w:rsidRPr="005A7FAE">
        <w:rPr>
          <w:rFonts w:ascii="Times New Roman" w:hAnsi="Times New Roman" w:cs="Times New Roman"/>
          <w:color w:val="000000"/>
          <w:sz w:val="22"/>
          <w:szCs w:val="22"/>
        </w:rPr>
        <w:t xml:space="preserve">, </w:t>
      </w:r>
      <w:r w:rsidR="008E030D" w:rsidRPr="005A7FAE">
        <w:rPr>
          <w:rFonts w:ascii="Times New Roman" w:hAnsi="Times New Roman" w:cs="Times New Roman"/>
          <w:color w:val="000000"/>
          <w:sz w:val="22"/>
          <w:szCs w:val="22"/>
        </w:rPr>
        <w:t xml:space="preserve">паспорт: </w:t>
      </w:r>
      <w:r w:rsidR="00860DEC">
        <w:rPr>
          <w:rFonts w:ascii="Times New Roman" w:hAnsi="Times New Roman" w:cs="Times New Roman"/>
          <w:color w:val="000000"/>
          <w:sz w:val="22"/>
          <w:szCs w:val="22"/>
        </w:rPr>
        <w:t>_________</w:t>
      </w:r>
      <w:r w:rsidR="008E030D" w:rsidRPr="005A7FAE">
        <w:rPr>
          <w:rFonts w:ascii="Times New Roman" w:hAnsi="Times New Roman" w:cs="Times New Roman"/>
          <w:color w:val="000000"/>
          <w:sz w:val="22"/>
          <w:szCs w:val="22"/>
        </w:rPr>
        <w:t>, выдан:</w:t>
      </w:r>
      <w:r w:rsidR="00A137CA" w:rsidRPr="005A7FAE">
        <w:rPr>
          <w:rFonts w:ascii="Times New Roman" w:hAnsi="Times New Roman" w:cs="Times New Roman"/>
          <w:color w:val="000000"/>
          <w:sz w:val="22"/>
          <w:szCs w:val="22"/>
        </w:rPr>
        <w:t xml:space="preserve"> </w:t>
      </w:r>
      <w:r w:rsidR="00860DEC">
        <w:rPr>
          <w:rFonts w:ascii="Times New Roman" w:hAnsi="Times New Roman" w:cs="Times New Roman"/>
          <w:color w:val="000000"/>
          <w:sz w:val="22"/>
          <w:szCs w:val="22"/>
        </w:rPr>
        <w:t>________</w:t>
      </w:r>
      <w:r w:rsidR="00371AA6" w:rsidRPr="005A7FAE">
        <w:rPr>
          <w:rFonts w:ascii="Times New Roman" w:hAnsi="Times New Roman" w:cs="Times New Roman"/>
          <w:color w:val="000000"/>
          <w:sz w:val="22"/>
          <w:szCs w:val="22"/>
        </w:rPr>
        <w:t xml:space="preserve"> </w:t>
      </w:r>
      <w:r w:rsidR="008E030D" w:rsidRPr="005A7FAE">
        <w:rPr>
          <w:rFonts w:ascii="Times New Roman" w:hAnsi="Times New Roman" w:cs="Times New Roman"/>
          <w:color w:val="000000"/>
          <w:sz w:val="22"/>
          <w:szCs w:val="22"/>
        </w:rPr>
        <w:t>,</w:t>
      </w:r>
      <w:r w:rsidR="0072130D" w:rsidRPr="005A7FAE">
        <w:rPr>
          <w:rFonts w:ascii="Times New Roman" w:hAnsi="Times New Roman" w:cs="Times New Roman"/>
          <w:color w:val="000000"/>
          <w:sz w:val="22"/>
          <w:szCs w:val="22"/>
        </w:rPr>
        <w:t xml:space="preserve"> </w:t>
      </w:r>
      <w:r w:rsidR="00860DEC">
        <w:rPr>
          <w:rFonts w:ascii="Times New Roman" w:hAnsi="Times New Roman" w:cs="Times New Roman"/>
          <w:color w:val="000000"/>
          <w:sz w:val="22"/>
          <w:szCs w:val="22"/>
        </w:rPr>
        <w:t>_______</w:t>
      </w:r>
      <w:r w:rsidR="00AF3A3E" w:rsidRPr="005A7FAE">
        <w:rPr>
          <w:rFonts w:ascii="Times New Roman" w:hAnsi="Times New Roman" w:cs="Times New Roman"/>
          <w:color w:val="000000"/>
          <w:sz w:val="22"/>
          <w:szCs w:val="22"/>
        </w:rPr>
        <w:t>.</w:t>
      </w:r>
      <w:r w:rsidR="003F1941" w:rsidRPr="005A7FAE">
        <w:rPr>
          <w:rFonts w:ascii="Times New Roman" w:hAnsi="Times New Roman" w:cs="Times New Roman"/>
          <w:color w:val="000000"/>
          <w:sz w:val="22"/>
          <w:szCs w:val="22"/>
        </w:rPr>
        <w:t xml:space="preserve">, код </w:t>
      </w:r>
      <w:r w:rsidR="008E030D" w:rsidRPr="005A7FAE">
        <w:rPr>
          <w:rFonts w:ascii="Times New Roman" w:hAnsi="Times New Roman" w:cs="Times New Roman"/>
          <w:color w:val="000000"/>
          <w:sz w:val="22"/>
          <w:szCs w:val="22"/>
        </w:rPr>
        <w:t xml:space="preserve">подразделения: </w:t>
      </w:r>
      <w:r w:rsidR="00860DEC">
        <w:rPr>
          <w:rFonts w:ascii="Times New Roman" w:hAnsi="Times New Roman" w:cs="Times New Roman"/>
          <w:color w:val="000000"/>
          <w:sz w:val="22"/>
          <w:szCs w:val="22"/>
        </w:rPr>
        <w:t>_______</w:t>
      </w:r>
      <w:r w:rsidR="008E030D" w:rsidRPr="005A7FAE">
        <w:rPr>
          <w:rFonts w:ascii="Times New Roman" w:hAnsi="Times New Roman" w:cs="Times New Roman"/>
          <w:color w:val="000000"/>
          <w:sz w:val="22"/>
          <w:szCs w:val="22"/>
        </w:rPr>
        <w:t>, зарегистрирован по адресу:</w:t>
      </w:r>
      <w:r w:rsidR="00AF3A3E" w:rsidRPr="005A7FAE">
        <w:rPr>
          <w:rFonts w:ascii="Times New Roman" w:hAnsi="Times New Roman" w:cs="Times New Roman"/>
          <w:color w:val="000000"/>
          <w:sz w:val="22"/>
          <w:szCs w:val="22"/>
        </w:rPr>
        <w:t xml:space="preserve"> </w:t>
      </w:r>
      <w:r w:rsidR="00860DEC">
        <w:rPr>
          <w:rFonts w:ascii="Times New Roman" w:hAnsi="Times New Roman" w:cs="Times New Roman"/>
          <w:color w:val="000000"/>
          <w:sz w:val="22"/>
          <w:szCs w:val="22"/>
        </w:rPr>
        <w:t>______________</w:t>
      </w:r>
      <w:r w:rsidR="00A137CA" w:rsidRPr="005A7FAE">
        <w:rPr>
          <w:rFonts w:ascii="Times New Roman" w:hAnsi="Times New Roman" w:cs="Times New Roman"/>
          <w:color w:val="000000"/>
          <w:sz w:val="22"/>
          <w:szCs w:val="22"/>
        </w:rPr>
        <w:t>, именуем</w:t>
      </w:r>
      <w:r w:rsidR="00914DD6" w:rsidRPr="005A7FAE">
        <w:rPr>
          <w:rFonts w:ascii="Times New Roman" w:hAnsi="Times New Roman" w:cs="Times New Roman"/>
          <w:color w:val="000000"/>
          <w:sz w:val="22"/>
          <w:szCs w:val="22"/>
        </w:rPr>
        <w:t>ый</w:t>
      </w:r>
      <w:r w:rsidR="008E030D" w:rsidRPr="005A7FAE">
        <w:rPr>
          <w:rFonts w:ascii="Times New Roman" w:hAnsi="Times New Roman" w:cs="Times New Roman"/>
          <w:color w:val="000000"/>
          <w:sz w:val="22"/>
          <w:szCs w:val="22"/>
        </w:rPr>
        <w:t xml:space="preserve"> в дальнейшем</w:t>
      </w:r>
      <w:r w:rsidR="008E030D" w:rsidRPr="005A7FAE">
        <w:rPr>
          <w:rFonts w:ascii="Times New Roman" w:eastAsia="Times New Roman" w:hAnsi="Times New Roman" w:cs="Times New Roman"/>
          <w:sz w:val="22"/>
          <w:szCs w:val="22"/>
        </w:rPr>
        <w:t xml:space="preserve"> </w:t>
      </w:r>
      <w:r w:rsidR="008E030D" w:rsidRPr="005A7FAE">
        <w:rPr>
          <w:rFonts w:ascii="Times New Roman" w:eastAsia="Times New Roman" w:hAnsi="Times New Roman" w:cs="Times New Roman"/>
          <w:b/>
          <w:bCs/>
          <w:sz w:val="22"/>
          <w:szCs w:val="22"/>
        </w:rPr>
        <w:t xml:space="preserve">«Дольщик», </w:t>
      </w:r>
      <w:r w:rsidR="008E030D" w:rsidRPr="005A7FAE">
        <w:rPr>
          <w:rFonts w:ascii="Times New Roman" w:eastAsia="Times New Roman" w:hAnsi="Times New Roman" w:cs="Times New Roman"/>
          <w:sz w:val="22"/>
          <w:szCs w:val="22"/>
        </w:rPr>
        <w:t xml:space="preserve">действующий от своего имени, с другой стороны, вместе именуемые </w:t>
      </w:r>
      <w:r w:rsidR="008E030D" w:rsidRPr="005A7FAE">
        <w:rPr>
          <w:rFonts w:ascii="Times New Roman" w:eastAsia="Times New Roman" w:hAnsi="Times New Roman" w:cs="Times New Roman"/>
          <w:b/>
          <w:sz w:val="22"/>
          <w:szCs w:val="22"/>
        </w:rPr>
        <w:t>«Стороны»</w:t>
      </w:r>
      <w:r w:rsidR="008E030D" w:rsidRPr="005A7FAE">
        <w:rPr>
          <w:rFonts w:ascii="Times New Roman" w:eastAsia="Times New Roman" w:hAnsi="Times New Roman" w:cs="Times New Roman"/>
          <w:sz w:val="22"/>
          <w:szCs w:val="22"/>
        </w:rPr>
        <w:t>, заключили настоящий Договор участия в долевом строительстве (далее - «Договор») о нижеследующем</w:t>
      </w:r>
    </w:p>
    <w:p w:rsidR="0091341A" w:rsidRPr="005A7FAE" w:rsidRDefault="0091341A" w:rsidP="008E030D">
      <w:pPr>
        <w:shd w:val="clear" w:color="auto" w:fill="FFFFFF"/>
        <w:spacing w:before="254" w:line="254" w:lineRule="exact"/>
        <w:ind w:right="48"/>
        <w:jc w:val="center"/>
        <w:rPr>
          <w:rFonts w:ascii="Times New Roman" w:hAnsi="Times New Roman" w:cs="Times New Roman"/>
          <w:b/>
          <w:sz w:val="22"/>
          <w:szCs w:val="22"/>
        </w:rPr>
      </w:pPr>
      <w:r w:rsidRPr="005A7FAE">
        <w:rPr>
          <w:rFonts w:ascii="Times New Roman" w:hAnsi="Times New Roman" w:cs="Times New Roman"/>
          <w:b/>
          <w:sz w:val="22"/>
          <w:szCs w:val="22"/>
        </w:rPr>
        <w:t xml:space="preserve">1. </w:t>
      </w:r>
      <w:r w:rsidRPr="005A7FAE">
        <w:rPr>
          <w:rFonts w:ascii="Times New Roman" w:eastAsia="Times New Roman" w:hAnsi="Times New Roman" w:cs="Times New Roman"/>
          <w:b/>
          <w:bCs/>
          <w:sz w:val="22"/>
          <w:szCs w:val="22"/>
        </w:rPr>
        <w:t xml:space="preserve">Общие </w:t>
      </w:r>
      <w:r w:rsidRPr="005A7FAE">
        <w:rPr>
          <w:rFonts w:ascii="Times New Roman" w:eastAsia="Times New Roman" w:hAnsi="Times New Roman" w:cs="Times New Roman"/>
          <w:b/>
          <w:sz w:val="22"/>
          <w:szCs w:val="22"/>
        </w:rPr>
        <w:t>положения.</w:t>
      </w:r>
    </w:p>
    <w:p w:rsidR="0091341A" w:rsidRPr="005A7FAE" w:rsidRDefault="0091341A" w:rsidP="0091341A">
      <w:pPr>
        <w:shd w:val="clear" w:color="auto" w:fill="FFFFFF"/>
        <w:tabs>
          <w:tab w:val="left" w:pos="394"/>
        </w:tabs>
        <w:spacing w:line="254" w:lineRule="exact"/>
        <w:ind w:firstLine="567"/>
        <w:rPr>
          <w:rFonts w:ascii="Times New Roman" w:hAnsi="Times New Roman" w:cs="Times New Roman"/>
          <w:sz w:val="22"/>
          <w:szCs w:val="22"/>
        </w:rPr>
      </w:pPr>
      <w:r w:rsidRPr="005A7FAE">
        <w:rPr>
          <w:rFonts w:ascii="Times New Roman" w:hAnsi="Times New Roman" w:cs="Times New Roman"/>
          <w:sz w:val="22"/>
          <w:szCs w:val="22"/>
        </w:rPr>
        <w:t xml:space="preserve">1.1. </w:t>
      </w:r>
      <w:r w:rsidRPr="005A7FAE">
        <w:rPr>
          <w:rFonts w:ascii="Times New Roman" w:eastAsia="Times New Roman" w:hAnsi="Times New Roman" w:cs="Times New Roman"/>
          <w:sz w:val="22"/>
          <w:szCs w:val="22"/>
        </w:rPr>
        <w:t>В настоящем Договоре используются следующие основные понятия:</w:t>
      </w:r>
    </w:p>
    <w:p w:rsidR="0091341A" w:rsidRPr="005A7FAE" w:rsidRDefault="0091341A" w:rsidP="0091341A">
      <w:pPr>
        <w:shd w:val="clear" w:color="auto" w:fill="FFFFFF"/>
        <w:spacing w:line="254" w:lineRule="exact"/>
        <w:ind w:right="53" w:firstLine="567"/>
        <w:jc w:val="both"/>
        <w:rPr>
          <w:rFonts w:ascii="Times New Roman" w:hAnsi="Times New Roman" w:cs="Times New Roman"/>
          <w:sz w:val="22"/>
          <w:szCs w:val="22"/>
        </w:rPr>
      </w:pPr>
      <w:r w:rsidRPr="005A7FAE">
        <w:rPr>
          <w:rFonts w:ascii="Times New Roman" w:eastAsia="Times New Roman" w:hAnsi="Times New Roman" w:cs="Times New Roman"/>
          <w:b/>
          <w:sz w:val="22"/>
          <w:szCs w:val="22"/>
        </w:rPr>
        <w:t xml:space="preserve">Застройщик </w:t>
      </w:r>
      <w:r w:rsidRPr="005A7FAE">
        <w:rPr>
          <w:rFonts w:ascii="Times New Roman" w:eastAsia="Times New Roman" w:hAnsi="Times New Roman" w:cs="Times New Roman"/>
          <w:sz w:val="22"/>
          <w:szCs w:val="22"/>
        </w:rPr>
        <w:t xml:space="preserve">- юридическое лицо, имеющее на праве </w:t>
      </w:r>
      <w:r w:rsidR="005C20A4" w:rsidRPr="005A7FAE">
        <w:rPr>
          <w:rFonts w:ascii="Times New Roman" w:eastAsia="Times New Roman" w:hAnsi="Times New Roman" w:cs="Times New Roman"/>
          <w:sz w:val="22"/>
          <w:szCs w:val="22"/>
        </w:rPr>
        <w:t>аренды</w:t>
      </w:r>
      <w:r w:rsidRPr="005A7FAE">
        <w:rPr>
          <w:rFonts w:ascii="Times New Roman" w:eastAsia="Times New Roman" w:hAnsi="Times New Roman" w:cs="Times New Roman"/>
          <w:sz w:val="22"/>
          <w:szCs w:val="22"/>
        </w:rPr>
        <w:t xml:space="preserve"> земельный участок и привлекающее денежные средства участников долевого строительства для строительства (создания) на этом земельном участке</w:t>
      </w:r>
      <w:r w:rsidRPr="005A7FAE">
        <w:rPr>
          <w:rFonts w:ascii="Times New Roman" w:hAnsi="Times New Roman" w:cs="Times New Roman"/>
          <w:sz w:val="22"/>
          <w:szCs w:val="22"/>
        </w:rPr>
        <w:t xml:space="preserve"> </w:t>
      </w:r>
      <w:r w:rsidRPr="005A7FAE">
        <w:rPr>
          <w:rFonts w:ascii="Times New Roman" w:eastAsia="Times New Roman" w:hAnsi="Times New Roman" w:cs="Times New Roman"/>
          <w:sz w:val="22"/>
          <w:szCs w:val="22"/>
        </w:rPr>
        <w:t>Объекта на основании полученного разрешения на строительство.</w:t>
      </w:r>
    </w:p>
    <w:p w:rsidR="0091341A" w:rsidRPr="005A7FAE" w:rsidRDefault="0091341A" w:rsidP="0091341A">
      <w:pPr>
        <w:shd w:val="clear" w:color="auto" w:fill="FFFFFF"/>
        <w:spacing w:before="5" w:line="254" w:lineRule="exact"/>
        <w:ind w:right="62" w:firstLine="567"/>
        <w:jc w:val="both"/>
        <w:rPr>
          <w:rFonts w:ascii="Times New Roman" w:hAnsi="Times New Roman" w:cs="Times New Roman"/>
          <w:sz w:val="22"/>
          <w:szCs w:val="22"/>
        </w:rPr>
      </w:pPr>
      <w:r w:rsidRPr="005A7FAE">
        <w:rPr>
          <w:rFonts w:ascii="Times New Roman" w:eastAsia="Times New Roman" w:hAnsi="Times New Roman" w:cs="Times New Roman"/>
          <w:b/>
          <w:sz w:val="22"/>
          <w:szCs w:val="22"/>
        </w:rPr>
        <w:t xml:space="preserve">Дольщик </w:t>
      </w:r>
      <w:r w:rsidRPr="005A7FAE">
        <w:rPr>
          <w:rFonts w:ascii="Times New Roman" w:eastAsia="Times New Roman" w:hAnsi="Times New Roman" w:cs="Times New Roman"/>
          <w:sz w:val="22"/>
          <w:szCs w:val="22"/>
        </w:rPr>
        <w:t>-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153272" w:rsidRPr="005A7FAE" w:rsidRDefault="0091341A" w:rsidP="00153272">
      <w:pPr>
        <w:shd w:val="clear" w:color="auto" w:fill="FFFFFF"/>
        <w:spacing w:line="254" w:lineRule="exact"/>
        <w:ind w:right="72"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b/>
          <w:bCs/>
          <w:sz w:val="22"/>
          <w:szCs w:val="22"/>
        </w:rPr>
        <w:t xml:space="preserve">Объект </w:t>
      </w:r>
      <w:r w:rsidRPr="005A7FAE">
        <w:rPr>
          <w:rFonts w:ascii="Times New Roman" w:eastAsia="Times New Roman" w:hAnsi="Times New Roman" w:cs="Times New Roman"/>
          <w:sz w:val="22"/>
          <w:szCs w:val="22"/>
        </w:rPr>
        <w:t xml:space="preserve">– </w:t>
      </w:r>
      <w:r w:rsidR="00153272" w:rsidRPr="005A7FAE">
        <w:rPr>
          <w:rFonts w:ascii="Times New Roman" w:eastAsia="Times New Roman" w:hAnsi="Times New Roman" w:cs="Times New Roman"/>
          <w:sz w:val="22"/>
          <w:szCs w:val="22"/>
        </w:rPr>
        <w:t>М</w:t>
      </w:r>
      <w:r w:rsidR="00153272" w:rsidRPr="005A7FAE">
        <w:rPr>
          <w:rFonts w:ascii="Times New Roman" w:eastAsia="Times New Roman" w:hAnsi="Times New Roman" w:cs="Times New Roman"/>
          <w:bCs/>
          <w:sz w:val="22"/>
          <w:szCs w:val="22"/>
        </w:rPr>
        <w:t>ногоквартирный жилой дом со встроенно-пристроенной закрытой подземной автостоянкой и встроенными нежилыми помещениями</w:t>
      </w:r>
      <w:r w:rsidR="00153272" w:rsidRPr="005A7FAE">
        <w:rPr>
          <w:rFonts w:ascii="Times New Roman" w:eastAsia="Times New Roman" w:hAnsi="Times New Roman" w:cs="Times New Roman"/>
          <w:sz w:val="22"/>
          <w:szCs w:val="22"/>
        </w:rPr>
        <w:t xml:space="preserve">, расположенный по строительному адресу: </w:t>
      </w:r>
      <w:r w:rsidR="00153272" w:rsidRPr="005A7FAE">
        <w:rPr>
          <w:rFonts w:ascii="Times New Roman" w:eastAsia="Times New Roman" w:hAnsi="Times New Roman" w:cs="Times New Roman"/>
          <w:bCs/>
          <w:sz w:val="22"/>
          <w:szCs w:val="22"/>
        </w:rPr>
        <w:t>Санкт-Петербург, улица Тамбасова, уч. 70, (юго-восточнее дома 5, литера В по улице Тамбасова).</w:t>
      </w:r>
    </w:p>
    <w:p w:rsidR="00153272" w:rsidRPr="005A7FAE" w:rsidRDefault="00153272" w:rsidP="00153272">
      <w:pPr>
        <w:shd w:val="clear" w:color="auto" w:fill="FFFFFF"/>
        <w:spacing w:line="254" w:lineRule="exact"/>
        <w:ind w:right="72"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Строительство Объекта осуществляется на земельном участке площадью 9 331 квадратных метров, кадастровый № </w:t>
      </w:r>
      <w:r w:rsidRPr="005A7FAE">
        <w:rPr>
          <w:rFonts w:ascii="Times New Roman" w:eastAsia="Times New Roman" w:hAnsi="Times New Roman" w:cs="Times New Roman"/>
          <w:bCs/>
          <w:sz w:val="22"/>
          <w:szCs w:val="22"/>
        </w:rPr>
        <w:t xml:space="preserve">78:40:0008472:5874, </w:t>
      </w:r>
      <w:r w:rsidRPr="005A7FAE">
        <w:rPr>
          <w:rFonts w:ascii="Times New Roman" w:eastAsia="Times New Roman" w:hAnsi="Times New Roman" w:cs="Times New Roman"/>
          <w:sz w:val="22"/>
          <w:szCs w:val="22"/>
        </w:rPr>
        <w:t xml:space="preserve">категория земель - «земли населенных пунктов». Земельный участок принадлежит Застройщику на праве аренды на основании протокола о результатах торгов на право заключения договора аренды земельного участка на инвестиционных условиях от 01.04.2015, а также Договора аренды земельного участка на инвестиционных условиях </w:t>
      </w:r>
      <w:r w:rsidRPr="005A7FAE">
        <w:rPr>
          <w:rFonts w:ascii="Times New Roman" w:eastAsia="Times New Roman" w:hAnsi="Times New Roman" w:cs="Times New Roman"/>
          <w:bCs/>
          <w:sz w:val="22"/>
          <w:szCs w:val="22"/>
        </w:rPr>
        <w:t>№ 08/ЗКС-000232</w:t>
      </w:r>
      <w:r w:rsidRPr="005A7FAE">
        <w:rPr>
          <w:rFonts w:ascii="Times New Roman" w:eastAsia="Times New Roman" w:hAnsi="Times New Roman" w:cs="Times New Roman"/>
          <w:sz w:val="22"/>
          <w:szCs w:val="22"/>
        </w:rPr>
        <w:t xml:space="preserve">, предоставляемого для разработки градостроительной документации о застройки территории. </w:t>
      </w:r>
    </w:p>
    <w:p w:rsidR="0091341A" w:rsidRPr="005A7FAE" w:rsidRDefault="0091341A" w:rsidP="0091341A">
      <w:pPr>
        <w:shd w:val="clear" w:color="auto" w:fill="FFFFFF"/>
        <w:spacing w:line="254" w:lineRule="exact"/>
        <w:ind w:right="72" w:firstLine="567"/>
        <w:jc w:val="both"/>
        <w:rPr>
          <w:rFonts w:ascii="Times New Roman" w:hAnsi="Times New Roman" w:cs="Times New Roman"/>
          <w:sz w:val="22"/>
          <w:szCs w:val="22"/>
        </w:rPr>
      </w:pPr>
      <w:r w:rsidRPr="005A7FAE">
        <w:rPr>
          <w:rFonts w:ascii="Times New Roman" w:eastAsia="Times New Roman" w:hAnsi="Times New Roman" w:cs="Times New Roman"/>
          <w:b/>
          <w:bCs/>
          <w:sz w:val="22"/>
          <w:szCs w:val="22"/>
        </w:rPr>
        <w:t xml:space="preserve">Объект долевого строительства </w:t>
      </w:r>
      <w:r w:rsidRPr="005A7FAE">
        <w:rPr>
          <w:rFonts w:ascii="Times New Roman" w:eastAsia="Times New Roman" w:hAnsi="Times New Roman" w:cs="Times New Roman"/>
          <w:sz w:val="22"/>
          <w:szCs w:val="22"/>
        </w:rPr>
        <w:t>- жилое помещение (квартира) определяемое в соответствии с Приложениями №1 и №2, общее имущество в Объекте, подлежащие передаче Дольщику после получения разрешения на ввод в эксплуатацию Объекта и входящие в состав указанного Объекта, строящихся (создаваемых) с привлечением денежных средств Дольщика.</w:t>
      </w:r>
    </w:p>
    <w:p w:rsidR="0091341A" w:rsidRPr="005A7FAE" w:rsidRDefault="0091341A" w:rsidP="0091341A">
      <w:pPr>
        <w:shd w:val="clear" w:color="auto" w:fill="FFFFFF"/>
        <w:spacing w:line="254" w:lineRule="exact"/>
        <w:ind w:right="110"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b/>
          <w:bCs/>
          <w:sz w:val="22"/>
          <w:szCs w:val="22"/>
        </w:rPr>
        <w:t xml:space="preserve">Закон №214-ФЗ </w:t>
      </w:r>
      <w:r w:rsidRPr="005A7FAE">
        <w:rPr>
          <w:rFonts w:ascii="Times New Roman" w:eastAsia="Times New Roman" w:hAnsi="Times New Roman" w:cs="Times New Roman"/>
          <w:sz w:val="22"/>
          <w:szCs w:val="22"/>
        </w:rPr>
        <w:t>-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91341A" w:rsidRPr="005A7FAE" w:rsidRDefault="0091341A" w:rsidP="008F7F91">
      <w:pPr>
        <w:shd w:val="clear" w:color="auto" w:fill="FFFFFF"/>
        <w:spacing w:line="254" w:lineRule="exact"/>
        <w:ind w:right="110"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b/>
          <w:bCs/>
          <w:sz w:val="22"/>
          <w:szCs w:val="22"/>
        </w:rPr>
        <w:t xml:space="preserve">Проектная общая площадь Квартиры </w:t>
      </w:r>
      <w:r w:rsidRPr="005A7FAE">
        <w:rPr>
          <w:rFonts w:ascii="Times New Roman" w:eastAsia="Times New Roman" w:hAnsi="Times New Roman" w:cs="Times New Roman"/>
          <w:sz w:val="22"/>
          <w:szCs w:val="22"/>
        </w:rPr>
        <w:t>– сумма площадей всех частей жилого помещения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площади лоджий, балконов, подсчитываемых без применения понижающих коэффициентов и/или площади террас, подсчитываемых с применением понижающего коэффициента 0,5. Проектная общая площадь объекта применяется Сторонами исключительно для расчета цены Договора и может не совпадать с общей площадью Объекта долевого строительства, указанной в документах органов, осуществляющих техническую инвентаризацию Объекта, в том числе и первичную техническую инвентаризацию.</w:t>
      </w:r>
    </w:p>
    <w:p w:rsidR="0091341A" w:rsidRPr="005A7FAE" w:rsidRDefault="0091341A" w:rsidP="008F7F91">
      <w:pPr>
        <w:shd w:val="clear" w:color="auto" w:fill="FFFFFF"/>
        <w:spacing w:line="254" w:lineRule="exact"/>
        <w:ind w:right="110"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b/>
          <w:bCs/>
          <w:sz w:val="22"/>
          <w:szCs w:val="22"/>
        </w:rPr>
        <w:t xml:space="preserve">Фактическая общая площадь Квартиры </w:t>
      </w:r>
      <w:r w:rsidRPr="005A7FAE">
        <w:rPr>
          <w:rFonts w:ascii="Times New Roman" w:eastAsia="Times New Roman" w:hAnsi="Times New Roman" w:cs="Times New Roman"/>
          <w:sz w:val="22"/>
          <w:szCs w:val="22"/>
        </w:rPr>
        <w:t xml:space="preserve">– сумма площадей всех частей жилого помещения (Квартиры), определенная по результатам обмеров, произведенных по заказу Застройщика уполномоченными органами, осуществляющими государственный технический учет и первичную техническую инвентаризацию в г. Санкт-Петербурге, включая площади помещений вспомогательного использования, предназначенных для удовлетворения гражданами бытовых и иных нужд, а также площади лоджий, балконов, подсчитываемых без применения понижающих коэффициентов и/или </w:t>
      </w:r>
      <w:r w:rsidRPr="005A7FAE">
        <w:rPr>
          <w:rFonts w:ascii="Times New Roman" w:eastAsia="Times New Roman" w:hAnsi="Times New Roman" w:cs="Times New Roman"/>
          <w:sz w:val="22"/>
          <w:szCs w:val="22"/>
        </w:rPr>
        <w:lastRenderedPageBreak/>
        <w:t>площади террас, подсчитываемых с применением понижающего коэффициента 0,5. Определенная настоящим пунктом Фактическая общая площадь объекта применяется Сторонами исключительно для расчета цены Договора и может не совпадать с общей площадью Объекта долевого строительства, указанной в документах органов, осуществляющих техническую инвентаризацию Объекта в том числе и первичную техническую инвентаризацию.</w:t>
      </w:r>
    </w:p>
    <w:p w:rsidR="00153272" w:rsidRPr="005A7FAE" w:rsidRDefault="0091341A" w:rsidP="00153272">
      <w:pPr>
        <w:shd w:val="clear" w:color="auto" w:fill="FFFFFF"/>
        <w:tabs>
          <w:tab w:val="left" w:pos="0"/>
        </w:tabs>
        <w:spacing w:before="10" w:line="254" w:lineRule="exact"/>
        <w:ind w:firstLine="567"/>
        <w:jc w:val="both"/>
        <w:rPr>
          <w:rFonts w:ascii="Times New Roman" w:eastAsia="Times New Roman" w:hAnsi="Times New Roman" w:cs="Times New Roman"/>
          <w:sz w:val="22"/>
          <w:szCs w:val="22"/>
        </w:rPr>
      </w:pPr>
      <w:r w:rsidRPr="005A7FAE">
        <w:rPr>
          <w:rFonts w:ascii="Times New Roman" w:hAnsi="Times New Roman" w:cs="Times New Roman"/>
          <w:sz w:val="22"/>
          <w:szCs w:val="22"/>
        </w:rPr>
        <w:t>1.2.</w:t>
      </w:r>
      <w:r w:rsidRPr="005A7FAE">
        <w:rPr>
          <w:rFonts w:ascii="Times New Roman" w:hAnsi="Times New Roman" w:cs="Times New Roman"/>
          <w:sz w:val="22"/>
          <w:szCs w:val="22"/>
        </w:rPr>
        <w:tab/>
      </w:r>
      <w:r w:rsidR="00153272" w:rsidRPr="005A7FAE">
        <w:rPr>
          <w:rFonts w:ascii="Times New Roman" w:eastAsia="Times New Roman" w:hAnsi="Times New Roman" w:cs="Times New Roman"/>
          <w:sz w:val="22"/>
          <w:szCs w:val="22"/>
        </w:rPr>
        <w:t xml:space="preserve">Строительство Объекта ведется на основании Разрешения на строительство № </w:t>
      </w:r>
      <w:r w:rsidR="00AF3A3E" w:rsidRPr="005A7FAE">
        <w:rPr>
          <w:rFonts w:ascii="Times New Roman" w:eastAsia="Times New Roman" w:hAnsi="Times New Roman" w:cs="Times New Roman"/>
          <w:sz w:val="22"/>
          <w:szCs w:val="22"/>
        </w:rPr>
        <w:t xml:space="preserve">78- 008-0237.1-2015, выданного 05.05.2016 </w:t>
      </w:r>
      <w:r w:rsidR="00153272" w:rsidRPr="005A7FAE">
        <w:rPr>
          <w:rFonts w:ascii="Times New Roman" w:eastAsia="Times New Roman" w:hAnsi="Times New Roman" w:cs="Times New Roman"/>
          <w:sz w:val="22"/>
          <w:szCs w:val="22"/>
        </w:rPr>
        <w:t>г. Службой государственного строительного надзора и экспертизы Санкт-Петербурга.</w:t>
      </w:r>
    </w:p>
    <w:p w:rsidR="0091341A" w:rsidRPr="005A7FAE" w:rsidRDefault="0091341A" w:rsidP="0091341A">
      <w:pPr>
        <w:shd w:val="clear" w:color="auto" w:fill="FFFFFF"/>
        <w:tabs>
          <w:tab w:val="left" w:pos="394"/>
        </w:tabs>
        <w:spacing w:before="10" w:line="254" w:lineRule="exact"/>
        <w:ind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1.3. Проектная декларация</w:t>
      </w:r>
      <w:r w:rsidR="00995798" w:rsidRPr="005A7FAE">
        <w:rPr>
          <w:rFonts w:ascii="Times New Roman" w:eastAsia="Times New Roman" w:hAnsi="Times New Roman" w:cs="Times New Roman"/>
          <w:sz w:val="22"/>
          <w:szCs w:val="22"/>
        </w:rPr>
        <w:t xml:space="preserve"> -</w:t>
      </w:r>
      <w:r w:rsidRPr="005A7FAE">
        <w:rPr>
          <w:rFonts w:ascii="Times New Roman" w:eastAsia="Times New Roman" w:hAnsi="Times New Roman" w:cs="Times New Roman"/>
          <w:sz w:val="22"/>
          <w:szCs w:val="22"/>
        </w:rPr>
        <w:t xml:space="preserve"> документ, </w:t>
      </w:r>
      <w:r w:rsidR="00DF4B51" w:rsidRPr="005A7FAE">
        <w:rPr>
          <w:rFonts w:ascii="Times New Roman" w:eastAsia="Times New Roman" w:hAnsi="Times New Roman" w:cs="Times New Roman"/>
          <w:sz w:val="22"/>
          <w:szCs w:val="22"/>
        </w:rPr>
        <w:t>содержащий информацию</w:t>
      </w:r>
      <w:r w:rsidRPr="005A7FAE">
        <w:rPr>
          <w:rFonts w:ascii="Times New Roman" w:eastAsia="Times New Roman" w:hAnsi="Times New Roman" w:cs="Times New Roman"/>
          <w:sz w:val="22"/>
          <w:szCs w:val="22"/>
        </w:rPr>
        <w:t xml:space="preserve"> о Застройщике и о проекте </w:t>
      </w:r>
      <w:r w:rsidR="00995798" w:rsidRPr="005A7FAE">
        <w:rPr>
          <w:rFonts w:ascii="Times New Roman" w:eastAsia="Times New Roman" w:hAnsi="Times New Roman" w:cs="Times New Roman"/>
          <w:sz w:val="22"/>
          <w:szCs w:val="22"/>
        </w:rPr>
        <w:t>строительства</w:t>
      </w:r>
      <w:r w:rsidR="004D74F7" w:rsidRPr="005A7FAE">
        <w:rPr>
          <w:rFonts w:ascii="Times New Roman" w:eastAsia="Times New Roman" w:hAnsi="Times New Roman" w:cs="Times New Roman"/>
          <w:sz w:val="22"/>
          <w:szCs w:val="22"/>
        </w:rPr>
        <w:t>, размещенный в газете «Санкт-Петербургский курьер» от 11 января 2016г.</w:t>
      </w:r>
      <w:r w:rsidR="000F00C2" w:rsidRPr="005A7FAE">
        <w:rPr>
          <w:rFonts w:ascii="Times New Roman" w:eastAsia="Times New Roman" w:hAnsi="Times New Roman" w:cs="Times New Roman"/>
          <w:sz w:val="22"/>
          <w:szCs w:val="22"/>
        </w:rPr>
        <w:t xml:space="preserve"> и на сайте http://premiera-dom.ru/.</w:t>
      </w:r>
    </w:p>
    <w:p w:rsidR="0091341A" w:rsidRPr="005A7FAE" w:rsidRDefault="0091341A" w:rsidP="0091341A">
      <w:pPr>
        <w:shd w:val="clear" w:color="auto" w:fill="FFFFFF"/>
        <w:spacing w:line="254" w:lineRule="exact"/>
        <w:ind w:left="29" w:firstLine="567"/>
        <w:jc w:val="center"/>
        <w:rPr>
          <w:rFonts w:ascii="Times New Roman" w:hAnsi="Times New Roman" w:cs="Times New Roman"/>
          <w:sz w:val="22"/>
          <w:szCs w:val="22"/>
        </w:rPr>
      </w:pPr>
    </w:p>
    <w:p w:rsidR="0091341A" w:rsidRPr="005A7FAE" w:rsidRDefault="0091341A" w:rsidP="0091341A">
      <w:pPr>
        <w:shd w:val="clear" w:color="auto" w:fill="FFFFFF"/>
        <w:spacing w:line="254" w:lineRule="exact"/>
        <w:ind w:left="29"/>
        <w:jc w:val="center"/>
        <w:rPr>
          <w:rFonts w:ascii="Times New Roman" w:hAnsi="Times New Roman" w:cs="Times New Roman"/>
          <w:b/>
          <w:sz w:val="22"/>
          <w:szCs w:val="22"/>
        </w:rPr>
      </w:pPr>
      <w:r w:rsidRPr="005A7FAE">
        <w:rPr>
          <w:rFonts w:ascii="Times New Roman" w:hAnsi="Times New Roman" w:cs="Times New Roman"/>
          <w:b/>
          <w:sz w:val="22"/>
          <w:szCs w:val="22"/>
        </w:rPr>
        <w:t xml:space="preserve">2. </w:t>
      </w:r>
      <w:r w:rsidRPr="005A7FAE">
        <w:rPr>
          <w:rFonts w:ascii="Times New Roman" w:eastAsia="Times New Roman" w:hAnsi="Times New Roman" w:cs="Times New Roman"/>
          <w:b/>
          <w:sz w:val="22"/>
          <w:szCs w:val="22"/>
        </w:rPr>
        <w:t>Предмет Договора.</w:t>
      </w:r>
    </w:p>
    <w:p w:rsidR="0091341A" w:rsidRPr="005A7FAE" w:rsidRDefault="0091341A" w:rsidP="0091341A">
      <w:pPr>
        <w:numPr>
          <w:ilvl w:val="0"/>
          <w:numId w:val="1"/>
        </w:numPr>
        <w:shd w:val="clear" w:color="auto" w:fill="FFFFFF"/>
        <w:tabs>
          <w:tab w:val="left" w:pos="926"/>
        </w:tabs>
        <w:spacing w:line="254" w:lineRule="exact"/>
        <w:ind w:left="34"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По настоящему Договору Застройщик обязуется в предусмотренный </w:t>
      </w:r>
      <w:r w:rsidR="00327804" w:rsidRPr="005A7FAE">
        <w:rPr>
          <w:rFonts w:ascii="Times New Roman" w:eastAsia="Times New Roman" w:hAnsi="Times New Roman" w:cs="Times New Roman"/>
          <w:sz w:val="22"/>
          <w:szCs w:val="22"/>
        </w:rPr>
        <w:t>Разрешением на строительство</w:t>
      </w:r>
      <w:r w:rsidRPr="005A7FAE">
        <w:rPr>
          <w:rFonts w:ascii="Times New Roman" w:eastAsia="Times New Roman" w:hAnsi="Times New Roman" w:cs="Times New Roman"/>
          <w:sz w:val="22"/>
          <w:szCs w:val="22"/>
        </w:rPr>
        <w:t xml:space="preserve"> срок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Дольщику соответствующий Объект долевого строительства, а Дольщик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91341A" w:rsidRPr="005A7FAE" w:rsidRDefault="0091341A" w:rsidP="0091341A">
      <w:pPr>
        <w:numPr>
          <w:ilvl w:val="0"/>
          <w:numId w:val="1"/>
        </w:numPr>
        <w:shd w:val="clear" w:color="auto" w:fill="FFFFFF"/>
        <w:tabs>
          <w:tab w:val="left" w:pos="926"/>
        </w:tabs>
        <w:spacing w:line="254" w:lineRule="exact"/>
        <w:ind w:left="34"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Принимая участие в инвестировании проектирования, строительства и ввода в эксплуатацию Объекта в порядке и объеме, которые предусмотрены настоящим Договором, Дольщик приобретает право собственности на Объект долевого строительства в виде конкретного жилого помещения (далее - «Квартира»), а также право общей долевой собственности на общее имущество Объекта.</w:t>
      </w:r>
    </w:p>
    <w:p w:rsidR="0091341A" w:rsidRPr="005A7FAE" w:rsidRDefault="0091341A" w:rsidP="0091341A">
      <w:pPr>
        <w:numPr>
          <w:ilvl w:val="0"/>
          <w:numId w:val="1"/>
        </w:numPr>
        <w:shd w:val="clear" w:color="auto" w:fill="FFFFFF"/>
        <w:tabs>
          <w:tab w:val="left" w:pos="926"/>
        </w:tabs>
        <w:spacing w:line="254" w:lineRule="exact"/>
        <w:ind w:left="34" w:right="5"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Характеристики Квартиры, в том числе в части наличия отделки и оборудования определяются в Приложении №1 к Договору.</w:t>
      </w:r>
    </w:p>
    <w:p w:rsidR="0091341A" w:rsidRPr="005A7FAE" w:rsidRDefault="0091341A" w:rsidP="008F7F91">
      <w:pPr>
        <w:shd w:val="clear" w:color="auto" w:fill="FFFFFF"/>
        <w:spacing w:line="254" w:lineRule="exact"/>
        <w:ind w:left="34"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Местоположение Квартиры на плане этажа Объекта определяется в Приложении №2</w:t>
      </w:r>
      <w:r w:rsidRPr="005A7FAE">
        <w:rPr>
          <w:rFonts w:ascii="Times New Roman" w:eastAsia="Times New Roman" w:hAnsi="Times New Roman" w:cs="Times New Roman"/>
          <w:b/>
          <w:sz w:val="22"/>
          <w:szCs w:val="22"/>
        </w:rPr>
        <w:t xml:space="preserve"> </w:t>
      </w:r>
      <w:r w:rsidRPr="005A7FAE">
        <w:rPr>
          <w:rFonts w:ascii="Times New Roman" w:eastAsia="Times New Roman" w:hAnsi="Times New Roman" w:cs="Times New Roman"/>
          <w:sz w:val="22"/>
          <w:szCs w:val="22"/>
        </w:rPr>
        <w:t>к Договору.</w:t>
      </w:r>
    </w:p>
    <w:p w:rsidR="00153272" w:rsidRPr="005A7FAE" w:rsidRDefault="000F00C2" w:rsidP="00153272">
      <w:pPr>
        <w:shd w:val="clear" w:color="auto" w:fill="FFFFFF"/>
        <w:tabs>
          <w:tab w:val="left" w:pos="926"/>
        </w:tabs>
        <w:spacing w:before="5" w:line="254" w:lineRule="exact"/>
        <w:rPr>
          <w:rFonts w:ascii="Times New Roman" w:eastAsia="Times New Roman" w:hAnsi="Times New Roman" w:cs="Times New Roman"/>
          <w:b/>
          <w:sz w:val="22"/>
          <w:szCs w:val="22"/>
        </w:rPr>
      </w:pPr>
      <w:r w:rsidRPr="005A7FAE">
        <w:rPr>
          <w:rFonts w:ascii="Times New Roman" w:hAnsi="Times New Roman" w:cs="Times New Roman"/>
          <w:sz w:val="22"/>
          <w:szCs w:val="22"/>
        </w:rPr>
        <w:t xml:space="preserve">           2.4. </w:t>
      </w:r>
      <w:r w:rsidR="0091341A" w:rsidRPr="005A7FAE">
        <w:rPr>
          <w:rFonts w:ascii="Times New Roman" w:eastAsia="Times New Roman" w:hAnsi="Times New Roman" w:cs="Times New Roman"/>
          <w:sz w:val="22"/>
          <w:szCs w:val="22"/>
        </w:rPr>
        <w:t xml:space="preserve">Плановый срок окончания строительства Объекта – </w:t>
      </w:r>
      <w:r w:rsidR="00153272" w:rsidRPr="005A7FAE">
        <w:rPr>
          <w:rFonts w:ascii="Times New Roman" w:eastAsia="Times New Roman" w:hAnsi="Times New Roman" w:cs="Times New Roman"/>
          <w:b/>
          <w:bCs/>
          <w:sz w:val="22"/>
          <w:szCs w:val="22"/>
          <w:lang w:val="en-US"/>
        </w:rPr>
        <w:t>IV</w:t>
      </w:r>
      <w:r w:rsidR="00153272" w:rsidRPr="005A7FAE">
        <w:rPr>
          <w:rFonts w:ascii="Times New Roman" w:eastAsia="Times New Roman" w:hAnsi="Times New Roman" w:cs="Times New Roman"/>
          <w:b/>
          <w:bCs/>
          <w:sz w:val="22"/>
          <w:szCs w:val="22"/>
        </w:rPr>
        <w:t xml:space="preserve"> квартал 2018</w:t>
      </w:r>
      <w:r w:rsidR="00153272" w:rsidRPr="005A7FAE">
        <w:rPr>
          <w:rFonts w:ascii="Times New Roman" w:eastAsia="Times New Roman" w:hAnsi="Times New Roman" w:cs="Times New Roman"/>
          <w:b/>
          <w:sz w:val="22"/>
          <w:szCs w:val="22"/>
        </w:rPr>
        <w:t xml:space="preserve"> г.</w:t>
      </w:r>
    </w:p>
    <w:p w:rsidR="0091341A" w:rsidRPr="005A7FAE" w:rsidRDefault="00B12695" w:rsidP="00B12695">
      <w:pPr>
        <w:shd w:val="clear" w:color="auto" w:fill="FFFFFF"/>
        <w:tabs>
          <w:tab w:val="left" w:pos="1037"/>
        </w:tabs>
        <w:spacing w:line="254" w:lineRule="exact"/>
        <w:ind w:left="34" w:right="5"/>
        <w:jc w:val="both"/>
        <w:rPr>
          <w:rFonts w:ascii="Times New Roman" w:eastAsia="Times New Roman" w:hAnsi="Times New Roman" w:cs="Times New Roman"/>
          <w:b/>
          <w:sz w:val="22"/>
          <w:szCs w:val="22"/>
          <w:highlight w:val="yellow"/>
        </w:rPr>
      </w:pPr>
      <w:r w:rsidRPr="005A7FAE">
        <w:rPr>
          <w:rFonts w:ascii="Times New Roman" w:hAnsi="Times New Roman" w:cs="Times New Roman"/>
          <w:sz w:val="22"/>
          <w:szCs w:val="22"/>
        </w:rPr>
        <w:t xml:space="preserve">          </w:t>
      </w:r>
      <w:r w:rsidR="0091341A" w:rsidRPr="005A7FAE">
        <w:rPr>
          <w:rFonts w:ascii="Times New Roman" w:hAnsi="Times New Roman" w:cs="Times New Roman"/>
          <w:sz w:val="22"/>
          <w:szCs w:val="22"/>
        </w:rPr>
        <w:t>2.5.</w:t>
      </w:r>
      <w:r w:rsidR="0091341A" w:rsidRPr="005A7FAE">
        <w:rPr>
          <w:rFonts w:ascii="Times New Roman" w:hAnsi="Times New Roman" w:cs="Times New Roman"/>
          <w:sz w:val="22"/>
          <w:szCs w:val="22"/>
        </w:rPr>
        <w:tab/>
      </w:r>
      <w:r w:rsidR="0091341A" w:rsidRPr="005A7FAE">
        <w:rPr>
          <w:rFonts w:ascii="Times New Roman" w:eastAsia="Times New Roman" w:hAnsi="Times New Roman" w:cs="Times New Roman"/>
          <w:sz w:val="22"/>
          <w:szCs w:val="22"/>
        </w:rPr>
        <w:t xml:space="preserve">Учитывая, что Застройщик передает Объект долевого строительства Дольщику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Дольщику определяется </w:t>
      </w:r>
      <w:r w:rsidR="00DF4B51" w:rsidRPr="005A7FAE">
        <w:rPr>
          <w:rFonts w:ascii="Times New Roman" w:eastAsia="Times New Roman" w:hAnsi="Times New Roman" w:cs="Times New Roman"/>
          <w:sz w:val="22"/>
          <w:szCs w:val="22"/>
        </w:rPr>
        <w:t xml:space="preserve">Сторонами </w:t>
      </w:r>
      <w:r w:rsidR="00327804" w:rsidRPr="005A7FAE">
        <w:rPr>
          <w:rFonts w:ascii="Times New Roman" w:eastAsia="Times New Roman" w:hAnsi="Times New Roman" w:cs="Times New Roman"/>
          <w:sz w:val="22"/>
          <w:szCs w:val="22"/>
        </w:rPr>
        <w:t xml:space="preserve">не позднее </w:t>
      </w:r>
      <w:r w:rsidR="00327804" w:rsidRPr="005A7FAE">
        <w:rPr>
          <w:rFonts w:ascii="Times New Roman" w:eastAsia="Times New Roman" w:hAnsi="Times New Roman" w:cs="Times New Roman"/>
          <w:b/>
          <w:sz w:val="22"/>
          <w:szCs w:val="22"/>
          <w:lang w:val="en-US"/>
        </w:rPr>
        <w:t>II</w:t>
      </w:r>
      <w:r w:rsidR="00D9537F" w:rsidRPr="005A7FAE">
        <w:rPr>
          <w:rFonts w:ascii="Times New Roman" w:eastAsia="Times New Roman" w:hAnsi="Times New Roman" w:cs="Times New Roman"/>
          <w:b/>
          <w:bCs/>
          <w:sz w:val="22"/>
          <w:szCs w:val="22"/>
        </w:rPr>
        <w:t xml:space="preserve"> квартал</w:t>
      </w:r>
      <w:r w:rsidR="00327804" w:rsidRPr="005A7FAE">
        <w:rPr>
          <w:rFonts w:ascii="Times New Roman" w:eastAsia="Times New Roman" w:hAnsi="Times New Roman" w:cs="Times New Roman"/>
          <w:b/>
          <w:bCs/>
          <w:sz w:val="22"/>
          <w:szCs w:val="22"/>
        </w:rPr>
        <w:t>а</w:t>
      </w:r>
      <w:r w:rsidR="00D9537F" w:rsidRPr="005A7FAE">
        <w:rPr>
          <w:rFonts w:ascii="Times New Roman" w:eastAsia="Times New Roman" w:hAnsi="Times New Roman" w:cs="Times New Roman"/>
          <w:b/>
          <w:bCs/>
          <w:sz w:val="22"/>
          <w:szCs w:val="22"/>
        </w:rPr>
        <w:t xml:space="preserve"> 201</w:t>
      </w:r>
      <w:r w:rsidR="00327804" w:rsidRPr="005A7FAE">
        <w:rPr>
          <w:rFonts w:ascii="Times New Roman" w:eastAsia="Times New Roman" w:hAnsi="Times New Roman" w:cs="Times New Roman"/>
          <w:b/>
          <w:bCs/>
          <w:sz w:val="22"/>
          <w:szCs w:val="22"/>
        </w:rPr>
        <w:t>9</w:t>
      </w:r>
      <w:r w:rsidR="00D9537F" w:rsidRPr="005A7FAE">
        <w:rPr>
          <w:rFonts w:ascii="Times New Roman" w:eastAsia="Times New Roman" w:hAnsi="Times New Roman" w:cs="Times New Roman"/>
          <w:b/>
          <w:sz w:val="22"/>
          <w:szCs w:val="22"/>
        </w:rPr>
        <w:t xml:space="preserve"> г. </w:t>
      </w:r>
      <w:r w:rsidR="00DF4B51" w:rsidRPr="005A7FAE">
        <w:rPr>
          <w:rFonts w:ascii="Times New Roman" w:eastAsia="Times New Roman" w:hAnsi="Times New Roman" w:cs="Times New Roman"/>
          <w:sz w:val="22"/>
          <w:szCs w:val="22"/>
        </w:rPr>
        <w:t>включительно</w:t>
      </w:r>
      <w:r w:rsidR="0091341A" w:rsidRPr="005A7FAE">
        <w:rPr>
          <w:rFonts w:ascii="Times New Roman" w:eastAsia="Times New Roman" w:hAnsi="Times New Roman" w:cs="Times New Roman"/>
          <w:sz w:val="22"/>
          <w:szCs w:val="22"/>
        </w:rPr>
        <w:t>. Стороны соглашаются, что допускается досрочное исполнение Застройщиком обязательства по передаче Объекта долевого строительства.</w:t>
      </w:r>
    </w:p>
    <w:p w:rsidR="0091341A" w:rsidRPr="005A7FAE" w:rsidRDefault="0091341A" w:rsidP="0091341A">
      <w:pPr>
        <w:shd w:val="clear" w:color="auto" w:fill="FFFFFF"/>
        <w:spacing w:before="250" w:line="254" w:lineRule="exact"/>
        <w:ind w:left="19"/>
        <w:jc w:val="center"/>
        <w:rPr>
          <w:rFonts w:ascii="Times New Roman" w:hAnsi="Times New Roman" w:cs="Times New Roman"/>
          <w:b/>
          <w:sz w:val="22"/>
          <w:szCs w:val="22"/>
        </w:rPr>
      </w:pPr>
      <w:r w:rsidRPr="005A7FAE">
        <w:rPr>
          <w:rFonts w:ascii="Times New Roman" w:hAnsi="Times New Roman" w:cs="Times New Roman"/>
          <w:b/>
          <w:sz w:val="22"/>
          <w:szCs w:val="22"/>
        </w:rPr>
        <w:t xml:space="preserve">3. </w:t>
      </w:r>
      <w:r w:rsidRPr="005A7FAE">
        <w:rPr>
          <w:rFonts w:ascii="Times New Roman" w:eastAsia="Times New Roman" w:hAnsi="Times New Roman" w:cs="Times New Roman"/>
          <w:b/>
          <w:sz w:val="22"/>
          <w:szCs w:val="22"/>
        </w:rPr>
        <w:t xml:space="preserve">Цена Договора. Условия </w:t>
      </w:r>
      <w:r w:rsidRPr="005A7FAE">
        <w:rPr>
          <w:rFonts w:ascii="Times New Roman" w:eastAsia="Times New Roman" w:hAnsi="Times New Roman" w:cs="Times New Roman"/>
          <w:b/>
          <w:i/>
          <w:iCs/>
          <w:sz w:val="22"/>
          <w:szCs w:val="22"/>
        </w:rPr>
        <w:t xml:space="preserve">и </w:t>
      </w:r>
      <w:r w:rsidRPr="005A7FAE">
        <w:rPr>
          <w:rFonts w:ascii="Times New Roman" w:eastAsia="Times New Roman" w:hAnsi="Times New Roman" w:cs="Times New Roman"/>
          <w:b/>
          <w:sz w:val="22"/>
          <w:szCs w:val="22"/>
        </w:rPr>
        <w:t>порядок осуществления платежей.</w:t>
      </w:r>
    </w:p>
    <w:p w:rsidR="0091341A" w:rsidRPr="005A7FAE" w:rsidRDefault="0091341A" w:rsidP="0091341A">
      <w:pPr>
        <w:numPr>
          <w:ilvl w:val="0"/>
          <w:numId w:val="2"/>
        </w:numPr>
        <w:shd w:val="clear" w:color="auto" w:fill="FFFFFF"/>
        <w:tabs>
          <w:tab w:val="left" w:pos="912"/>
        </w:tabs>
        <w:spacing w:line="254" w:lineRule="exact"/>
        <w:ind w:firstLine="567"/>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Цена Договора согласована Сторонами и </w:t>
      </w:r>
      <w:r w:rsidR="00DF4B51" w:rsidRPr="005A7FAE">
        <w:rPr>
          <w:rFonts w:ascii="Times New Roman" w:eastAsia="Times New Roman" w:hAnsi="Times New Roman" w:cs="Times New Roman"/>
          <w:sz w:val="22"/>
          <w:szCs w:val="22"/>
        </w:rPr>
        <w:t>определена в</w:t>
      </w:r>
      <w:r w:rsidRPr="005A7FAE">
        <w:rPr>
          <w:rFonts w:ascii="Times New Roman" w:eastAsia="Times New Roman" w:hAnsi="Times New Roman" w:cs="Times New Roman"/>
          <w:sz w:val="22"/>
          <w:szCs w:val="22"/>
        </w:rPr>
        <w:t xml:space="preserve"> Приложении №3 к Договору.</w:t>
      </w:r>
    </w:p>
    <w:p w:rsidR="0091341A" w:rsidRPr="005A7FAE" w:rsidRDefault="0091341A" w:rsidP="00F3654A">
      <w:pPr>
        <w:numPr>
          <w:ilvl w:val="0"/>
          <w:numId w:val="2"/>
        </w:numPr>
        <w:shd w:val="clear" w:color="auto" w:fill="FFFFFF"/>
        <w:tabs>
          <w:tab w:val="left" w:pos="912"/>
        </w:tabs>
        <w:spacing w:line="254" w:lineRule="exact"/>
        <w:ind w:right="29"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Денежные средства Дольщика, уплачиваемые в счет цены Договора, используются Застройщиком в соответствии с действующим законодательством РФ и настоящим Договором.</w:t>
      </w:r>
      <w:r w:rsidRPr="005A7FAE">
        <w:rPr>
          <w:rFonts w:ascii="Times New Roman" w:eastAsia="Times New Roman" w:hAnsi="Times New Roman" w:cs="Times New Roman"/>
          <w:b/>
          <w:bCs/>
          <w:sz w:val="22"/>
          <w:szCs w:val="22"/>
        </w:rPr>
        <w:t xml:space="preserve"> </w:t>
      </w:r>
      <w:r w:rsidRPr="005A7FAE">
        <w:rPr>
          <w:rFonts w:ascii="Times New Roman" w:hAnsi="Times New Roman" w:cs="Times New Roman"/>
          <w:sz w:val="22"/>
          <w:szCs w:val="22"/>
        </w:rPr>
        <w:t xml:space="preserve">Денежные </w:t>
      </w:r>
      <w:r w:rsidR="00DF4B51" w:rsidRPr="005A7FAE">
        <w:rPr>
          <w:rFonts w:ascii="Times New Roman" w:hAnsi="Times New Roman" w:cs="Times New Roman"/>
          <w:sz w:val="22"/>
          <w:szCs w:val="22"/>
        </w:rPr>
        <w:t>средства Дольщика,</w:t>
      </w:r>
      <w:r w:rsidRPr="005A7FAE">
        <w:rPr>
          <w:rFonts w:ascii="Times New Roman" w:hAnsi="Times New Roman" w:cs="Times New Roman"/>
          <w:sz w:val="22"/>
          <w:szCs w:val="22"/>
        </w:rPr>
        <w:t xml:space="preserve"> уплаченные по Договору, направляются на возмещение затрат Застройщика на проектирование и строительство Объекта и на оплату услуг Застройщика. </w:t>
      </w:r>
      <w:r w:rsidRPr="005A7FAE">
        <w:rPr>
          <w:rFonts w:ascii="Times New Roman" w:eastAsiaTheme="minorHAnsi" w:hAnsi="Times New Roman" w:cs="Times New Roman"/>
          <w:sz w:val="22"/>
          <w:szCs w:val="22"/>
          <w:lang w:eastAsia="en-US"/>
        </w:rPr>
        <w:t>Денежные средства Дольщика, уплаченные по Договору в счет оплаты услуг Застройщика, расходуются Застройщиком по своему усмотрению.</w:t>
      </w:r>
      <w:r w:rsidRPr="005A7FAE">
        <w:rPr>
          <w:rFonts w:ascii="Times New Roman" w:hAnsi="Times New Roman" w:cs="Times New Roman"/>
          <w:sz w:val="22"/>
          <w:szCs w:val="22"/>
        </w:rPr>
        <w:t xml:space="preserve"> При этом под услугами Застройщика Стороны понимают:</w:t>
      </w:r>
    </w:p>
    <w:p w:rsidR="0091341A" w:rsidRPr="005A7FAE" w:rsidRDefault="0091341A" w:rsidP="00F3654A">
      <w:pPr>
        <w:widowControl/>
        <w:numPr>
          <w:ilvl w:val="0"/>
          <w:numId w:val="33"/>
        </w:numPr>
        <w:autoSpaceDE/>
        <w:autoSpaceDN/>
        <w:adjustRightInd/>
        <w:ind w:left="0" w:firstLine="567"/>
        <w:jc w:val="both"/>
        <w:rPr>
          <w:rFonts w:ascii="Times New Roman" w:hAnsi="Times New Roman" w:cs="Times New Roman"/>
          <w:sz w:val="22"/>
          <w:szCs w:val="22"/>
        </w:rPr>
      </w:pPr>
      <w:r w:rsidRPr="005A7FAE">
        <w:rPr>
          <w:rFonts w:ascii="Times New Roman" w:hAnsi="Times New Roman" w:cs="Times New Roman"/>
          <w:sz w:val="22"/>
          <w:szCs w:val="22"/>
        </w:rPr>
        <w:t>управленческие расходы Застройщика;</w:t>
      </w:r>
    </w:p>
    <w:p w:rsidR="0091341A" w:rsidRPr="005A7FAE" w:rsidRDefault="0091341A" w:rsidP="00F3654A">
      <w:pPr>
        <w:widowControl/>
        <w:numPr>
          <w:ilvl w:val="0"/>
          <w:numId w:val="33"/>
        </w:numPr>
        <w:autoSpaceDE/>
        <w:autoSpaceDN/>
        <w:adjustRightInd/>
        <w:ind w:left="0" w:firstLine="567"/>
        <w:jc w:val="both"/>
        <w:rPr>
          <w:rFonts w:ascii="Times New Roman" w:hAnsi="Times New Roman" w:cs="Times New Roman"/>
          <w:sz w:val="22"/>
          <w:szCs w:val="22"/>
        </w:rPr>
      </w:pPr>
      <w:r w:rsidRPr="005A7FAE">
        <w:rPr>
          <w:rFonts w:ascii="Times New Roman" w:hAnsi="Times New Roman" w:cs="Times New Roman"/>
          <w:sz w:val="22"/>
          <w:szCs w:val="22"/>
        </w:rPr>
        <w:t>коммерческие расходы Застройщика</w:t>
      </w:r>
      <w:r w:rsidR="008F7F91" w:rsidRPr="005A7FAE">
        <w:rPr>
          <w:rFonts w:ascii="Times New Roman" w:hAnsi="Times New Roman" w:cs="Times New Roman"/>
          <w:sz w:val="22"/>
          <w:szCs w:val="22"/>
        </w:rPr>
        <w:t>,</w:t>
      </w:r>
      <w:r w:rsidRPr="005A7FAE">
        <w:rPr>
          <w:rFonts w:ascii="Times New Roman" w:hAnsi="Times New Roman" w:cs="Times New Roman"/>
          <w:sz w:val="22"/>
          <w:szCs w:val="22"/>
        </w:rPr>
        <w:t xml:space="preserve"> в том числе расходы на рекламу Объекта, оплату услуг по привлечению дольщиков, оплату аудиторских и юридических услуг, связанных с проектированием и строительством Объекта;</w:t>
      </w:r>
    </w:p>
    <w:p w:rsidR="0091341A" w:rsidRPr="005A7FAE" w:rsidRDefault="0091341A" w:rsidP="00F3654A">
      <w:pPr>
        <w:widowControl/>
        <w:numPr>
          <w:ilvl w:val="0"/>
          <w:numId w:val="33"/>
        </w:numPr>
        <w:autoSpaceDE/>
        <w:autoSpaceDN/>
        <w:adjustRightInd/>
        <w:ind w:left="0" w:firstLine="567"/>
        <w:jc w:val="both"/>
        <w:rPr>
          <w:rFonts w:ascii="Times New Roman" w:hAnsi="Times New Roman" w:cs="Times New Roman"/>
          <w:sz w:val="22"/>
          <w:szCs w:val="22"/>
        </w:rPr>
      </w:pPr>
      <w:r w:rsidRPr="005A7FAE">
        <w:rPr>
          <w:rFonts w:ascii="Times New Roman" w:hAnsi="Times New Roman" w:cs="Times New Roman"/>
          <w:sz w:val="22"/>
          <w:szCs w:val="22"/>
        </w:rPr>
        <w:t xml:space="preserve">расходы, связанные с погашением привлеченных заемных и кредитных обязательств, направленных на реализацию </w:t>
      </w:r>
      <w:r w:rsidR="00DF4B51" w:rsidRPr="005A7FAE">
        <w:rPr>
          <w:rFonts w:ascii="Times New Roman" w:hAnsi="Times New Roman" w:cs="Times New Roman"/>
          <w:sz w:val="22"/>
          <w:szCs w:val="22"/>
        </w:rPr>
        <w:t>инвестиционного проекта</w:t>
      </w:r>
      <w:r w:rsidRPr="005A7FAE">
        <w:rPr>
          <w:rFonts w:ascii="Times New Roman" w:hAnsi="Times New Roman" w:cs="Times New Roman"/>
          <w:sz w:val="22"/>
          <w:szCs w:val="22"/>
        </w:rPr>
        <w:t>, а также процентов по ним;</w:t>
      </w:r>
    </w:p>
    <w:p w:rsidR="0091341A" w:rsidRPr="005A7FAE" w:rsidRDefault="0091341A" w:rsidP="00F3654A">
      <w:pPr>
        <w:widowControl/>
        <w:numPr>
          <w:ilvl w:val="0"/>
          <w:numId w:val="33"/>
        </w:numPr>
        <w:autoSpaceDE/>
        <w:autoSpaceDN/>
        <w:adjustRightInd/>
        <w:ind w:left="0" w:firstLine="567"/>
        <w:jc w:val="both"/>
        <w:rPr>
          <w:rFonts w:ascii="Times New Roman" w:hAnsi="Times New Roman" w:cs="Times New Roman"/>
          <w:sz w:val="22"/>
          <w:szCs w:val="22"/>
        </w:rPr>
      </w:pPr>
      <w:r w:rsidRPr="005A7FAE">
        <w:rPr>
          <w:rFonts w:ascii="Times New Roman" w:hAnsi="Times New Roman" w:cs="Times New Roman"/>
          <w:sz w:val="22"/>
          <w:szCs w:val="22"/>
        </w:rPr>
        <w:t xml:space="preserve">иные расходы Застройщика, связанные с передачей Объекта долевого участия Дольщику, передачей </w:t>
      </w:r>
      <w:r w:rsidRPr="005A7FAE">
        <w:rPr>
          <w:rFonts w:ascii="Times New Roman" w:eastAsiaTheme="minorHAnsi" w:hAnsi="Times New Roman" w:cs="Times New Roman"/>
          <w:sz w:val="22"/>
          <w:szCs w:val="22"/>
          <w:lang w:eastAsia="en-US"/>
        </w:rPr>
        <w:t>общего имущества в многоквартирном доме управляющей организации, передачей инженерных сетей ресурсоснабжающим организациям.</w:t>
      </w:r>
    </w:p>
    <w:p w:rsidR="00576A70" w:rsidRPr="005A7FAE" w:rsidRDefault="00576A70" w:rsidP="00576A70">
      <w:pPr>
        <w:numPr>
          <w:ilvl w:val="0"/>
          <w:numId w:val="2"/>
        </w:numPr>
        <w:shd w:val="clear" w:color="auto" w:fill="FFFFFF"/>
        <w:tabs>
          <w:tab w:val="left" w:pos="912"/>
        </w:tabs>
        <w:spacing w:before="5" w:line="254" w:lineRule="exact"/>
        <w:ind w:right="43"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Р</w:t>
      </w:r>
      <w:r w:rsidR="00F405B1" w:rsidRPr="005A7FAE">
        <w:rPr>
          <w:rFonts w:ascii="Times New Roman" w:eastAsia="Times New Roman" w:hAnsi="Times New Roman" w:cs="Times New Roman"/>
          <w:sz w:val="22"/>
          <w:szCs w:val="22"/>
        </w:rPr>
        <w:t xml:space="preserve">асчеты по оплате Цены договора </w:t>
      </w:r>
      <w:r w:rsidRPr="005A7FAE">
        <w:rPr>
          <w:rFonts w:ascii="Times New Roman" w:eastAsia="Times New Roman" w:hAnsi="Times New Roman" w:cs="Times New Roman"/>
          <w:sz w:val="22"/>
          <w:szCs w:val="22"/>
        </w:rPr>
        <w:t xml:space="preserve">осуществляются путем открытия безотзывного покрытого аккредитива (открытие аккредитива осуществляется за счет </w:t>
      </w:r>
      <w:r w:rsidR="00F405B1" w:rsidRPr="005A7FAE">
        <w:rPr>
          <w:rFonts w:ascii="Times New Roman" w:eastAsia="Times New Roman" w:hAnsi="Times New Roman" w:cs="Times New Roman"/>
          <w:sz w:val="22"/>
          <w:szCs w:val="22"/>
        </w:rPr>
        <w:t>Дольщика</w:t>
      </w:r>
      <w:r w:rsidRPr="005A7FAE">
        <w:rPr>
          <w:rFonts w:ascii="Times New Roman" w:eastAsia="Times New Roman" w:hAnsi="Times New Roman" w:cs="Times New Roman"/>
          <w:sz w:val="22"/>
          <w:szCs w:val="22"/>
        </w:rPr>
        <w:t xml:space="preserve"> в банке по выбору </w:t>
      </w:r>
      <w:r w:rsidR="00F405B1" w:rsidRPr="005A7FAE">
        <w:rPr>
          <w:rFonts w:ascii="Times New Roman" w:eastAsia="Times New Roman" w:hAnsi="Times New Roman" w:cs="Times New Roman"/>
          <w:sz w:val="22"/>
          <w:szCs w:val="22"/>
        </w:rPr>
        <w:t>Дольщика</w:t>
      </w:r>
      <w:r w:rsidRPr="005A7FAE">
        <w:rPr>
          <w:rFonts w:ascii="Times New Roman" w:eastAsia="Times New Roman" w:hAnsi="Times New Roman" w:cs="Times New Roman"/>
          <w:sz w:val="22"/>
          <w:szCs w:val="22"/>
        </w:rPr>
        <w:t xml:space="preserve"> с  согласования Застройщика, далее  - Банк): </w:t>
      </w:r>
    </w:p>
    <w:p w:rsidR="00576A70" w:rsidRPr="005A7FAE" w:rsidRDefault="00576A70" w:rsidP="00A26587">
      <w:pPr>
        <w:numPr>
          <w:ilvl w:val="0"/>
          <w:numId w:val="2"/>
        </w:numPr>
        <w:shd w:val="clear" w:color="auto" w:fill="FFFFFF"/>
        <w:tabs>
          <w:tab w:val="left" w:pos="912"/>
        </w:tabs>
        <w:spacing w:before="5" w:line="254" w:lineRule="exact"/>
        <w:ind w:right="43"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Не позднее 5 (пяти) рабочих дней с даты подписания Договора, </w:t>
      </w:r>
      <w:r w:rsidR="00F405B1" w:rsidRPr="005A7FAE">
        <w:rPr>
          <w:rFonts w:ascii="Times New Roman" w:eastAsia="Times New Roman" w:hAnsi="Times New Roman" w:cs="Times New Roman"/>
          <w:sz w:val="22"/>
          <w:szCs w:val="22"/>
        </w:rPr>
        <w:t>Дольщик</w:t>
      </w:r>
      <w:r w:rsidRPr="005A7FAE">
        <w:rPr>
          <w:rFonts w:ascii="Times New Roman" w:eastAsia="Times New Roman" w:hAnsi="Times New Roman" w:cs="Times New Roman"/>
          <w:sz w:val="22"/>
          <w:szCs w:val="22"/>
        </w:rPr>
        <w:t xml:space="preserve"> открывает в согласованном с Застройщиком Банке в пользу Застройщика аккредитив на сумму</w:t>
      </w:r>
      <w:r w:rsidR="00F07D64" w:rsidRPr="005A7FAE">
        <w:rPr>
          <w:rFonts w:ascii="Times New Roman" w:eastAsia="Times New Roman" w:hAnsi="Times New Roman" w:cs="Times New Roman"/>
          <w:b/>
          <w:sz w:val="22"/>
          <w:szCs w:val="22"/>
        </w:rPr>
        <w:t xml:space="preserve"> </w:t>
      </w:r>
      <w:r w:rsidR="00860DEC">
        <w:rPr>
          <w:rFonts w:ascii="Times New Roman" w:eastAsia="Times New Roman" w:hAnsi="Times New Roman" w:cs="Times New Roman"/>
          <w:b/>
          <w:sz w:val="22"/>
          <w:szCs w:val="22"/>
        </w:rPr>
        <w:t>_______</w:t>
      </w:r>
      <w:r w:rsidR="00F5039F">
        <w:rPr>
          <w:rFonts w:ascii="Times New Roman" w:eastAsia="Times New Roman" w:hAnsi="Times New Roman" w:cs="Times New Roman"/>
          <w:b/>
          <w:sz w:val="22"/>
          <w:szCs w:val="22"/>
        </w:rPr>
        <w:t xml:space="preserve"> руб. (</w:t>
      </w:r>
      <w:r w:rsidR="00860DEC">
        <w:rPr>
          <w:rFonts w:ascii="Times New Roman" w:eastAsia="Times New Roman" w:hAnsi="Times New Roman" w:cs="Times New Roman"/>
          <w:b/>
          <w:sz w:val="22"/>
          <w:szCs w:val="22"/>
        </w:rPr>
        <w:t>___________</w:t>
      </w:r>
      <w:r w:rsidR="00F5039F">
        <w:rPr>
          <w:rFonts w:ascii="Times New Roman" w:eastAsia="Times New Roman" w:hAnsi="Times New Roman" w:cs="Times New Roman"/>
          <w:b/>
          <w:sz w:val="22"/>
          <w:szCs w:val="22"/>
        </w:rPr>
        <w:t xml:space="preserve"> рублей </w:t>
      </w:r>
      <w:r w:rsidR="00860DEC">
        <w:rPr>
          <w:rFonts w:ascii="Times New Roman" w:eastAsia="Times New Roman" w:hAnsi="Times New Roman" w:cs="Times New Roman"/>
          <w:b/>
          <w:sz w:val="22"/>
          <w:szCs w:val="22"/>
        </w:rPr>
        <w:t>____</w:t>
      </w:r>
      <w:r w:rsidR="00F5039F">
        <w:rPr>
          <w:rFonts w:ascii="Times New Roman" w:eastAsia="Times New Roman" w:hAnsi="Times New Roman" w:cs="Times New Roman"/>
          <w:b/>
          <w:sz w:val="22"/>
          <w:szCs w:val="22"/>
        </w:rPr>
        <w:t xml:space="preserve"> копеек)</w:t>
      </w:r>
      <w:r w:rsidRPr="005A7FAE">
        <w:rPr>
          <w:rFonts w:ascii="Times New Roman" w:eastAsia="Times New Roman" w:hAnsi="Times New Roman" w:cs="Times New Roman"/>
          <w:sz w:val="22"/>
          <w:szCs w:val="22"/>
        </w:rPr>
        <w:t xml:space="preserve">. Условия открытия и исполнения аккредитива определяются в соответствии с заявлением на открытие аккредитива. Комиссии Банка за исполнение аккредитива оплачивает </w:t>
      </w:r>
      <w:r w:rsidR="00D953AC" w:rsidRPr="005A7FAE">
        <w:rPr>
          <w:rFonts w:ascii="Times New Roman" w:eastAsia="Times New Roman" w:hAnsi="Times New Roman" w:cs="Times New Roman"/>
          <w:sz w:val="22"/>
          <w:szCs w:val="22"/>
        </w:rPr>
        <w:t>Дольщик</w:t>
      </w:r>
      <w:r w:rsidRPr="005A7FAE">
        <w:rPr>
          <w:rFonts w:ascii="Times New Roman" w:eastAsia="Times New Roman" w:hAnsi="Times New Roman" w:cs="Times New Roman"/>
          <w:sz w:val="22"/>
          <w:szCs w:val="22"/>
        </w:rPr>
        <w:t>.</w:t>
      </w:r>
    </w:p>
    <w:p w:rsidR="00576A70" w:rsidRPr="005A7FAE" w:rsidRDefault="00576A70" w:rsidP="00576A70">
      <w:pPr>
        <w:numPr>
          <w:ilvl w:val="0"/>
          <w:numId w:val="2"/>
        </w:numPr>
        <w:shd w:val="clear" w:color="auto" w:fill="FFFFFF"/>
        <w:tabs>
          <w:tab w:val="left" w:pos="912"/>
        </w:tabs>
        <w:spacing w:before="5" w:line="254" w:lineRule="exact"/>
        <w:ind w:right="43"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В случае не исполнения </w:t>
      </w:r>
      <w:r w:rsidR="00D953AC" w:rsidRPr="005A7FAE">
        <w:rPr>
          <w:rFonts w:ascii="Times New Roman" w:eastAsia="Times New Roman" w:hAnsi="Times New Roman" w:cs="Times New Roman"/>
          <w:sz w:val="22"/>
          <w:szCs w:val="22"/>
        </w:rPr>
        <w:t>Дольщиком</w:t>
      </w:r>
      <w:r w:rsidRPr="005A7FAE">
        <w:rPr>
          <w:rFonts w:ascii="Times New Roman" w:eastAsia="Times New Roman" w:hAnsi="Times New Roman" w:cs="Times New Roman"/>
          <w:sz w:val="22"/>
          <w:szCs w:val="22"/>
        </w:rPr>
        <w:t xml:space="preserve"> обязанности по открытию аккредитива, Договор утрачивает </w:t>
      </w:r>
      <w:r w:rsidRPr="005A7FAE">
        <w:rPr>
          <w:rFonts w:ascii="Times New Roman" w:eastAsia="Times New Roman" w:hAnsi="Times New Roman" w:cs="Times New Roman"/>
          <w:sz w:val="22"/>
          <w:szCs w:val="22"/>
        </w:rPr>
        <w:lastRenderedPageBreak/>
        <w:t xml:space="preserve">силу и считается не заключенным. Застройщик письмом информирует </w:t>
      </w:r>
      <w:r w:rsidR="00D953AC" w:rsidRPr="005A7FAE">
        <w:rPr>
          <w:rFonts w:ascii="Times New Roman" w:eastAsia="Times New Roman" w:hAnsi="Times New Roman" w:cs="Times New Roman"/>
          <w:sz w:val="22"/>
          <w:szCs w:val="22"/>
        </w:rPr>
        <w:t xml:space="preserve">Дольщика </w:t>
      </w:r>
      <w:r w:rsidRPr="005A7FAE">
        <w:rPr>
          <w:rFonts w:ascii="Times New Roman" w:eastAsia="Times New Roman" w:hAnsi="Times New Roman" w:cs="Times New Roman"/>
          <w:sz w:val="22"/>
          <w:szCs w:val="22"/>
        </w:rPr>
        <w:t xml:space="preserve"> об утрате силы (о не заключении) Договора.</w:t>
      </w:r>
    </w:p>
    <w:p w:rsidR="00576A70" w:rsidRPr="005A7FAE" w:rsidRDefault="00576A70" w:rsidP="00576A70">
      <w:pPr>
        <w:numPr>
          <w:ilvl w:val="0"/>
          <w:numId w:val="2"/>
        </w:numPr>
        <w:shd w:val="clear" w:color="auto" w:fill="FFFFFF"/>
        <w:tabs>
          <w:tab w:val="left" w:pos="912"/>
        </w:tabs>
        <w:spacing w:before="5" w:line="254" w:lineRule="exact"/>
        <w:ind w:right="43"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Днем открытия аккредитива считается дата открытия аккредитива Банком, указанная в самом аккредитиве и в уведомлении об открытии аккредитива, направленном исполняющим Банком в адрес Застройщика. </w:t>
      </w:r>
    </w:p>
    <w:p w:rsidR="00576A70" w:rsidRPr="005A7FAE" w:rsidRDefault="00576A70" w:rsidP="00576A70">
      <w:pPr>
        <w:numPr>
          <w:ilvl w:val="0"/>
          <w:numId w:val="2"/>
        </w:numPr>
        <w:shd w:val="clear" w:color="auto" w:fill="FFFFFF"/>
        <w:tabs>
          <w:tab w:val="left" w:pos="912"/>
        </w:tabs>
        <w:spacing w:before="5" w:line="254" w:lineRule="exact"/>
        <w:ind w:right="43"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Оплата Цены договора осуществляется не ранее даты заключения Договора. Получение Застройщиком денежных средств по аккредитиву осуществляется в срок не позднее 10 (десяти) рабочих дней с даты заключения (государственной регистрации) Договора в пределах срока действия аккредитива.</w:t>
      </w:r>
    </w:p>
    <w:p w:rsidR="00576A70" w:rsidRPr="005A7FAE" w:rsidRDefault="00576A70" w:rsidP="00576A70">
      <w:pPr>
        <w:numPr>
          <w:ilvl w:val="0"/>
          <w:numId w:val="2"/>
        </w:numPr>
        <w:shd w:val="clear" w:color="auto" w:fill="FFFFFF"/>
        <w:tabs>
          <w:tab w:val="left" w:pos="912"/>
        </w:tabs>
        <w:spacing w:before="5" w:line="254" w:lineRule="exact"/>
        <w:ind w:right="43"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Если Застройщик не сможет получить денежные средства по аккредитиву по причинам, вызванным действиями / бездействиями </w:t>
      </w:r>
      <w:r w:rsidR="00D953AC" w:rsidRPr="005A7FAE">
        <w:rPr>
          <w:rFonts w:ascii="Times New Roman" w:eastAsia="Times New Roman" w:hAnsi="Times New Roman" w:cs="Times New Roman"/>
          <w:sz w:val="22"/>
          <w:szCs w:val="22"/>
        </w:rPr>
        <w:t>Дольщика</w:t>
      </w:r>
      <w:r w:rsidRPr="005A7FAE">
        <w:rPr>
          <w:rFonts w:ascii="Times New Roman" w:eastAsia="Times New Roman" w:hAnsi="Times New Roman" w:cs="Times New Roman"/>
          <w:sz w:val="22"/>
          <w:szCs w:val="22"/>
        </w:rPr>
        <w:t xml:space="preserve">, либо в случае приостановки государственной регистрации Договора, </w:t>
      </w:r>
      <w:r w:rsidR="00D953AC" w:rsidRPr="005A7FAE">
        <w:rPr>
          <w:rFonts w:ascii="Times New Roman" w:eastAsia="Times New Roman" w:hAnsi="Times New Roman" w:cs="Times New Roman"/>
          <w:sz w:val="22"/>
          <w:szCs w:val="22"/>
        </w:rPr>
        <w:t>Дольщик</w:t>
      </w:r>
      <w:r w:rsidRPr="005A7FAE">
        <w:rPr>
          <w:rFonts w:ascii="Times New Roman" w:eastAsia="Times New Roman" w:hAnsi="Times New Roman" w:cs="Times New Roman"/>
          <w:sz w:val="22"/>
          <w:szCs w:val="22"/>
        </w:rPr>
        <w:t xml:space="preserve"> будет обязан продлить срок действия аккредитива. В противном случае </w:t>
      </w:r>
      <w:r w:rsidR="00D953AC" w:rsidRPr="005A7FAE">
        <w:rPr>
          <w:rFonts w:ascii="Times New Roman" w:eastAsia="Times New Roman" w:hAnsi="Times New Roman" w:cs="Times New Roman"/>
          <w:sz w:val="22"/>
          <w:szCs w:val="22"/>
        </w:rPr>
        <w:t>Дольщик</w:t>
      </w:r>
      <w:r w:rsidRPr="005A7FAE">
        <w:rPr>
          <w:rFonts w:ascii="Times New Roman" w:eastAsia="Times New Roman" w:hAnsi="Times New Roman" w:cs="Times New Roman"/>
          <w:sz w:val="22"/>
          <w:szCs w:val="22"/>
        </w:rPr>
        <w:t xml:space="preserve"> будет считаться нарушившим срок платежа.</w:t>
      </w:r>
    </w:p>
    <w:p w:rsidR="00576A70" w:rsidRPr="005A7FAE" w:rsidRDefault="00576A70" w:rsidP="00576A70">
      <w:pPr>
        <w:numPr>
          <w:ilvl w:val="0"/>
          <w:numId w:val="2"/>
        </w:numPr>
        <w:shd w:val="clear" w:color="auto" w:fill="FFFFFF"/>
        <w:tabs>
          <w:tab w:val="left" w:pos="912"/>
        </w:tabs>
        <w:spacing w:before="5" w:line="254" w:lineRule="exact"/>
        <w:ind w:right="43"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В случае отказа государственных регистрирующих органов в регистрации Договора </w:t>
      </w:r>
      <w:r w:rsidR="00D953AC" w:rsidRPr="005A7FAE">
        <w:rPr>
          <w:rFonts w:ascii="Times New Roman" w:eastAsia="Times New Roman" w:hAnsi="Times New Roman" w:cs="Times New Roman"/>
          <w:sz w:val="22"/>
          <w:szCs w:val="22"/>
        </w:rPr>
        <w:t>Дольщик</w:t>
      </w:r>
      <w:r w:rsidRPr="005A7FAE">
        <w:rPr>
          <w:rFonts w:ascii="Times New Roman" w:eastAsia="Times New Roman" w:hAnsi="Times New Roman" w:cs="Times New Roman"/>
          <w:sz w:val="22"/>
          <w:szCs w:val="22"/>
        </w:rPr>
        <w:t xml:space="preserve"> имеет право продлить срок действия аккредитива.</w:t>
      </w:r>
    </w:p>
    <w:p w:rsidR="00576A70" w:rsidRPr="005A7FAE" w:rsidRDefault="00576A70" w:rsidP="00576A70">
      <w:pPr>
        <w:numPr>
          <w:ilvl w:val="0"/>
          <w:numId w:val="2"/>
        </w:numPr>
        <w:shd w:val="clear" w:color="auto" w:fill="FFFFFF"/>
        <w:tabs>
          <w:tab w:val="left" w:pos="912"/>
        </w:tabs>
        <w:spacing w:before="5" w:line="254" w:lineRule="exact"/>
        <w:ind w:right="43"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 В случае отказа государственных регистрирующих органов в регистрации Договора по любым причинам, при отсутствии продления срока действия аккредитива согласно п.3.9.  Договора,  денежные средства, размещенные </w:t>
      </w:r>
      <w:r w:rsidR="00D953AC" w:rsidRPr="005A7FAE">
        <w:rPr>
          <w:rFonts w:ascii="Times New Roman" w:eastAsia="Times New Roman" w:hAnsi="Times New Roman" w:cs="Times New Roman"/>
          <w:sz w:val="22"/>
          <w:szCs w:val="22"/>
        </w:rPr>
        <w:t>Дольщиком</w:t>
      </w:r>
      <w:r w:rsidRPr="005A7FAE">
        <w:rPr>
          <w:rFonts w:ascii="Times New Roman" w:eastAsia="Times New Roman" w:hAnsi="Times New Roman" w:cs="Times New Roman"/>
          <w:sz w:val="22"/>
          <w:szCs w:val="22"/>
        </w:rPr>
        <w:t xml:space="preserve"> на аккредитиве, открытом в соответствии с п. 3.3. Договора не позднее дня закрытия аккредитива подлежат возврату на счет </w:t>
      </w:r>
      <w:r w:rsidR="00D953AC" w:rsidRPr="005A7FAE">
        <w:rPr>
          <w:rFonts w:ascii="Times New Roman" w:eastAsia="Times New Roman" w:hAnsi="Times New Roman" w:cs="Times New Roman"/>
          <w:sz w:val="22"/>
          <w:szCs w:val="22"/>
        </w:rPr>
        <w:t>Дольщика</w:t>
      </w:r>
      <w:r w:rsidRPr="005A7FAE">
        <w:rPr>
          <w:rFonts w:ascii="Times New Roman" w:eastAsia="Times New Roman" w:hAnsi="Times New Roman" w:cs="Times New Roman"/>
          <w:sz w:val="22"/>
          <w:szCs w:val="22"/>
        </w:rPr>
        <w:t xml:space="preserve">, с которого были списаны (перечислены) денежные средства в счет покрытия по аккредитиву. </w:t>
      </w:r>
    </w:p>
    <w:p w:rsidR="00576A70" w:rsidRPr="005A7FAE" w:rsidRDefault="00576A70" w:rsidP="00576A70">
      <w:pPr>
        <w:numPr>
          <w:ilvl w:val="0"/>
          <w:numId w:val="2"/>
        </w:numPr>
        <w:shd w:val="clear" w:color="auto" w:fill="FFFFFF"/>
        <w:tabs>
          <w:tab w:val="left" w:pos="912"/>
        </w:tabs>
        <w:spacing w:before="5" w:line="254" w:lineRule="exact"/>
        <w:ind w:right="43"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ab/>
        <w:t>В случае если основания, послужившие причиной отказа в государственной регистрации Договора</w:t>
      </w:r>
      <w:r w:rsidR="008D3306" w:rsidRPr="005A7FAE">
        <w:rPr>
          <w:rFonts w:ascii="Times New Roman" w:eastAsia="Times New Roman" w:hAnsi="Times New Roman" w:cs="Times New Roman"/>
          <w:sz w:val="22"/>
          <w:szCs w:val="22"/>
        </w:rPr>
        <w:t>,</w:t>
      </w:r>
      <w:r w:rsidRPr="005A7FAE">
        <w:rPr>
          <w:rFonts w:ascii="Times New Roman" w:eastAsia="Times New Roman" w:hAnsi="Times New Roman" w:cs="Times New Roman"/>
          <w:sz w:val="22"/>
          <w:szCs w:val="22"/>
        </w:rPr>
        <w:t xml:space="preserve"> не будут устранены, и Договор не будет зарегистрирован в течение срока действия аккредитива, Договор считается незаключенным.</w:t>
      </w:r>
    </w:p>
    <w:p w:rsidR="00576A70" w:rsidRPr="005A7FAE" w:rsidRDefault="00576A70" w:rsidP="00576A70">
      <w:pPr>
        <w:numPr>
          <w:ilvl w:val="0"/>
          <w:numId w:val="2"/>
        </w:numPr>
        <w:shd w:val="clear" w:color="auto" w:fill="FFFFFF"/>
        <w:tabs>
          <w:tab w:val="left" w:pos="912"/>
        </w:tabs>
        <w:spacing w:before="5" w:line="254" w:lineRule="exact"/>
        <w:ind w:right="43"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Положения п. п. 3.3. – 3.</w:t>
      </w:r>
      <w:r w:rsidR="00D953AC" w:rsidRPr="005A7FAE">
        <w:rPr>
          <w:rFonts w:ascii="Times New Roman" w:eastAsia="Times New Roman" w:hAnsi="Times New Roman" w:cs="Times New Roman"/>
          <w:sz w:val="22"/>
          <w:szCs w:val="22"/>
        </w:rPr>
        <w:t>11</w:t>
      </w:r>
      <w:r w:rsidRPr="005A7FAE">
        <w:rPr>
          <w:rFonts w:ascii="Times New Roman" w:eastAsia="Times New Roman" w:hAnsi="Times New Roman" w:cs="Times New Roman"/>
          <w:sz w:val="22"/>
          <w:szCs w:val="22"/>
        </w:rPr>
        <w:t xml:space="preserve">.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w:t>
      </w:r>
      <w:r w:rsidR="00D953AC" w:rsidRPr="005A7FAE">
        <w:rPr>
          <w:rFonts w:ascii="Times New Roman" w:eastAsia="Times New Roman" w:hAnsi="Times New Roman" w:cs="Times New Roman"/>
          <w:sz w:val="22"/>
          <w:szCs w:val="22"/>
        </w:rPr>
        <w:t>Дольщика</w:t>
      </w:r>
      <w:r w:rsidRPr="005A7FAE">
        <w:rPr>
          <w:rFonts w:ascii="Times New Roman" w:eastAsia="Times New Roman" w:hAnsi="Times New Roman" w:cs="Times New Roman"/>
          <w:sz w:val="22"/>
          <w:szCs w:val="22"/>
        </w:rPr>
        <w:t xml:space="preserve"> по оплате цены Договора, которые возникнут после заключения (государственной регистрации) Договора. Положения п. п. 3.3. – 3.</w:t>
      </w:r>
      <w:r w:rsidR="00D953AC" w:rsidRPr="005A7FAE">
        <w:rPr>
          <w:rFonts w:ascii="Times New Roman" w:eastAsia="Times New Roman" w:hAnsi="Times New Roman" w:cs="Times New Roman"/>
          <w:sz w:val="22"/>
          <w:szCs w:val="22"/>
        </w:rPr>
        <w:t>11</w:t>
      </w:r>
      <w:r w:rsidRPr="005A7FAE">
        <w:rPr>
          <w:rFonts w:ascii="Times New Roman" w:eastAsia="Times New Roman" w:hAnsi="Times New Roman" w:cs="Times New Roman"/>
          <w:sz w:val="22"/>
          <w:szCs w:val="22"/>
        </w:rPr>
        <w:t>.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r w:rsidRPr="005A7FAE">
        <w:rPr>
          <w:rFonts w:ascii="Times New Roman" w:eastAsia="Times New Roman" w:hAnsi="Times New Roman" w:cs="Times New Roman"/>
          <w:sz w:val="22"/>
          <w:szCs w:val="22"/>
        </w:rPr>
        <w:tab/>
      </w:r>
    </w:p>
    <w:p w:rsidR="00576A70" w:rsidRPr="005A7FAE" w:rsidRDefault="00576A70" w:rsidP="00576A70">
      <w:pPr>
        <w:numPr>
          <w:ilvl w:val="0"/>
          <w:numId w:val="2"/>
        </w:numPr>
        <w:shd w:val="clear" w:color="auto" w:fill="FFFFFF"/>
        <w:tabs>
          <w:tab w:val="left" w:pos="912"/>
        </w:tabs>
        <w:spacing w:before="5" w:line="254" w:lineRule="exact"/>
        <w:ind w:right="43"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 Внесение долевого взноса </w:t>
      </w:r>
      <w:r w:rsidR="00D953AC" w:rsidRPr="005A7FAE">
        <w:rPr>
          <w:rFonts w:ascii="Times New Roman" w:eastAsia="Times New Roman" w:hAnsi="Times New Roman" w:cs="Times New Roman"/>
          <w:sz w:val="22"/>
          <w:szCs w:val="22"/>
        </w:rPr>
        <w:t>Дольщиком</w:t>
      </w:r>
      <w:r w:rsidRPr="005A7FAE">
        <w:rPr>
          <w:rFonts w:ascii="Times New Roman" w:eastAsia="Times New Roman" w:hAnsi="Times New Roman" w:cs="Times New Roman"/>
          <w:sz w:val="22"/>
          <w:szCs w:val="22"/>
        </w:rPr>
        <w:t xml:space="preserve"> должно быть произведено путем перечисления денежных средств на расчетный счет Застройщика, открытый в Банке. В случае не перечисления денежных средств по аккредитиву и прекращения договора аккредитива без исполнения </w:t>
      </w:r>
      <w:r w:rsidR="00D953AC" w:rsidRPr="005A7FAE">
        <w:rPr>
          <w:rFonts w:ascii="Times New Roman" w:eastAsia="Times New Roman" w:hAnsi="Times New Roman" w:cs="Times New Roman"/>
          <w:sz w:val="22"/>
          <w:szCs w:val="22"/>
        </w:rPr>
        <w:t>Дольщик</w:t>
      </w:r>
      <w:r w:rsidRPr="005A7FAE">
        <w:rPr>
          <w:rFonts w:ascii="Times New Roman" w:eastAsia="Times New Roman" w:hAnsi="Times New Roman" w:cs="Times New Roman"/>
          <w:sz w:val="22"/>
          <w:szCs w:val="22"/>
        </w:rPr>
        <w:t xml:space="preserve">, при условии наличия государственной регистрации настоящего договора,  обязан исполнить свои обязанности по оплате первого платежа по настоящему договору Застройщику путем  перечисления денежных средств по безналичному расчету платежным поручением. Исполнение обязанности по оплате Цены договора возможно третьими лицами за Участника долевого строительства.    </w:t>
      </w:r>
    </w:p>
    <w:p w:rsidR="0091341A" w:rsidRPr="005A7FAE" w:rsidRDefault="0091341A" w:rsidP="0091341A">
      <w:pPr>
        <w:numPr>
          <w:ilvl w:val="0"/>
          <w:numId w:val="2"/>
        </w:numPr>
        <w:shd w:val="clear" w:color="auto" w:fill="FFFFFF"/>
        <w:tabs>
          <w:tab w:val="left" w:pos="912"/>
        </w:tabs>
        <w:spacing w:before="5" w:line="254" w:lineRule="exact"/>
        <w:ind w:right="34"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Если в результате проведения кадастрового учета (по данным государственного технического учета и первичной технической инвентаризации, проведенной до ввода Объекта в эксплуатацию) фактическая общая площадь Квартиры превысит общую проектную площадь Квартиры, указанную в строке </w:t>
      </w:r>
      <w:r w:rsidR="00B170CF" w:rsidRPr="005A7FAE">
        <w:rPr>
          <w:rFonts w:ascii="Times New Roman" w:eastAsia="Times New Roman" w:hAnsi="Times New Roman" w:cs="Times New Roman"/>
          <w:sz w:val="22"/>
          <w:szCs w:val="22"/>
        </w:rPr>
        <w:t>5</w:t>
      </w:r>
      <w:r w:rsidRPr="005A7FAE">
        <w:rPr>
          <w:rFonts w:ascii="Times New Roman" w:eastAsia="Times New Roman" w:hAnsi="Times New Roman" w:cs="Times New Roman"/>
          <w:sz w:val="22"/>
          <w:szCs w:val="22"/>
        </w:rPr>
        <w:t xml:space="preserve"> Приложения №1 к Договору более чем на </w:t>
      </w:r>
      <w:r w:rsidR="00327804" w:rsidRPr="005A7FAE">
        <w:rPr>
          <w:rFonts w:ascii="Times New Roman" w:eastAsia="Times New Roman" w:hAnsi="Times New Roman" w:cs="Times New Roman"/>
          <w:sz w:val="22"/>
          <w:szCs w:val="22"/>
        </w:rPr>
        <w:t>1</w:t>
      </w:r>
      <w:r w:rsidRPr="005A7FAE">
        <w:rPr>
          <w:rFonts w:ascii="Times New Roman" w:eastAsia="Times New Roman" w:hAnsi="Times New Roman" w:cs="Times New Roman"/>
          <w:sz w:val="22"/>
          <w:szCs w:val="22"/>
        </w:rPr>
        <w:t xml:space="preserve"> кв.м., цена Договора увеличивается на сумму, пропорциональную расчетной цене одного квадратного метра. Дольщик не позднее чем за 10 (Десять) дней до подписания Акта приема-передачи производит оплату соответствующей суммы.</w:t>
      </w:r>
    </w:p>
    <w:p w:rsidR="0091341A" w:rsidRPr="005A7FAE" w:rsidRDefault="001334F9" w:rsidP="0091341A">
      <w:pPr>
        <w:numPr>
          <w:ilvl w:val="0"/>
          <w:numId w:val="2"/>
        </w:numPr>
        <w:shd w:val="clear" w:color="auto" w:fill="FFFFFF"/>
        <w:tabs>
          <w:tab w:val="left" w:pos="931"/>
        </w:tabs>
        <w:spacing w:before="10" w:line="254" w:lineRule="exact"/>
        <w:ind w:right="53"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 </w:t>
      </w:r>
      <w:r w:rsidR="0091341A" w:rsidRPr="005A7FAE">
        <w:rPr>
          <w:rFonts w:ascii="Times New Roman" w:eastAsia="Times New Roman" w:hAnsi="Times New Roman" w:cs="Times New Roman"/>
          <w:sz w:val="22"/>
          <w:szCs w:val="22"/>
        </w:rPr>
        <w:t>Если в результате проведения кадастрового учета (по данным государственного технического учета и первичной технической инвентаризации, проведенной до ввода Объекта в эксплуатацию) фактическая общая площадь Квартиры окажется меньше общей проектной площад</w:t>
      </w:r>
      <w:r w:rsidR="00B170CF" w:rsidRPr="005A7FAE">
        <w:rPr>
          <w:rFonts w:ascii="Times New Roman" w:eastAsia="Times New Roman" w:hAnsi="Times New Roman" w:cs="Times New Roman"/>
          <w:sz w:val="22"/>
          <w:szCs w:val="22"/>
        </w:rPr>
        <w:t>и Квартиры, указанной в строке 5</w:t>
      </w:r>
      <w:r w:rsidR="0091341A" w:rsidRPr="005A7FAE">
        <w:rPr>
          <w:rFonts w:ascii="Times New Roman" w:eastAsia="Times New Roman" w:hAnsi="Times New Roman" w:cs="Times New Roman"/>
          <w:sz w:val="22"/>
          <w:szCs w:val="22"/>
        </w:rPr>
        <w:t xml:space="preserve"> Приложения №1 к Договору более чем на </w:t>
      </w:r>
      <w:r w:rsidR="00327804" w:rsidRPr="005A7FAE">
        <w:rPr>
          <w:rFonts w:ascii="Times New Roman" w:eastAsia="Times New Roman" w:hAnsi="Times New Roman" w:cs="Times New Roman"/>
          <w:sz w:val="22"/>
          <w:szCs w:val="22"/>
        </w:rPr>
        <w:t>1</w:t>
      </w:r>
      <w:r w:rsidR="0091341A" w:rsidRPr="005A7FAE">
        <w:rPr>
          <w:rFonts w:ascii="Times New Roman" w:eastAsia="Times New Roman" w:hAnsi="Times New Roman" w:cs="Times New Roman"/>
          <w:sz w:val="22"/>
          <w:szCs w:val="22"/>
        </w:rPr>
        <w:t xml:space="preserve"> кв.м., цена Договора уменьшается на сумму, пропорциональную расчетной цене одного квадратного метра. Возврат соответствующей суммы осуществляется Застройщиком на расчетный счет Дольщика в течение 30 (Тридцати) дней со дня получения от Дольщика письменного заявления с указанием реквизитов расчетного </w:t>
      </w:r>
      <w:r w:rsidR="00DF4B51" w:rsidRPr="005A7FAE">
        <w:rPr>
          <w:rFonts w:ascii="Times New Roman" w:eastAsia="Times New Roman" w:hAnsi="Times New Roman" w:cs="Times New Roman"/>
          <w:sz w:val="22"/>
          <w:szCs w:val="22"/>
        </w:rPr>
        <w:t>счета</w:t>
      </w:r>
      <w:r w:rsidR="00995798" w:rsidRPr="005A7FAE">
        <w:rPr>
          <w:rFonts w:ascii="Times New Roman" w:eastAsia="Times New Roman" w:hAnsi="Times New Roman" w:cs="Times New Roman"/>
          <w:sz w:val="22"/>
          <w:szCs w:val="22"/>
        </w:rPr>
        <w:t>.</w:t>
      </w:r>
      <w:r w:rsidR="00DF4B51" w:rsidRPr="005A7FAE">
        <w:rPr>
          <w:rFonts w:ascii="Times New Roman" w:eastAsia="Times New Roman" w:hAnsi="Times New Roman" w:cs="Times New Roman"/>
          <w:sz w:val="22"/>
          <w:szCs w:val="22"/>
        </w:rPr>
        <w:t xml:space="preserve"> Застройщик</w:t>
      </w:r>
      <w:r w:rsidR="0091341A" w:rsidRPr="005A7FAE">
        <w:rPr>
          <w:rFonts w:ascii="Times New Roman" w:eastAsia="Times New Roman" w:hAnsi="Times New Roman" w:cs="Times New Roman"/>
          <w:sz w:val="22"/>
          <w:szCs w:val="22"/>
        </w:rPr>
        <w:t xml:space="preserve"> вправе не осуществлять возврат денежных средств до получения заявления Дольщика.</w:t>
      </w:r>
    </w:p>
    <w:p w:rsidR="0091341A" w:rsidRPr="005A7FAE" w:rsidRDefault="0091341A" w:rsidP="0091341A">
      <w:pPr>
        <w:numPr>
          <w:ilvl w:val="0"/>
          <w:numId w:val="2"/>
        </w:numPr>
        <w:shd w:val="clear" w:color="auto" w:fill="FFFFFF"/>
        <w:tabs>
          <w:tab w:val="left" w:pos="931"/>
        </w:tabs>
        <w:spacing w:before="10" w:line="254" w:lineRule="exact"/>
        <w:ind w:right="53"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Расчетная цена одного квадратного метра согласована Сторонами в Приложении №3 к Договору. Расчетная цена установлена для одного квадратного метра общей проектной площади Квартиры и применяется исключительно в случаях изменения цены Договора и осуществления взаиморасчетов при уменьшении или увеличении общей фактической площади Квартиры. Передача Объекта долевого </w:t>
      </w:r>
      <w:r w:rsidR="00DF4B51" w:rsidRPr="005A7FAE">
        <w:rPr>
          <w:rFonts w:ascii="Times New Roman" w:eastAsia="Times New Roman" w:hAnsi="Times New Roman" w:cs="Times New Roman"/>
          <w:sz w:val="22"/>
          <w:szCs w:val="22"/>
        </w:rPr>
        <w:t>строительства Дольщику</w:t>
      </w:r>
      <w:r w:rsidRPr="005A7FAE">
        <w:rPr>
          <w:rFonts w:ascii="Times New Roman" w:eastAsia="Times New Roman" w:hAnsi="Times New Roman" w:cs="Times New Roman"/>
          <w:sz w:val="22"/>
          <w:szCs w:val="22"/>
        </w:rPr>
        <w:t xml:space="preserve"> по акту осуществляется с указанием общей площади квартиры, определяемой в соответствии с Жилищным кодексом РФ без учета площадей балконов и/или лоджий, которая не </w:t>
      </w:r>
      <w:r w:rsidRPr="005A7FAE">
        <w:rPr>
          <w:rFonts w:ascii="Times New Roman" w:eastAsia="Times New Roman" w:hAnsi="Times New Roman" w:cs="Times New Roman"/>
          <w:sz w:val="22"/>
          <w:szCs w:val="22"/>
        </w:rPr>
        <w:lastRenderedPageBreak/>
        <w:t>применяется при определении цены Договора</w:t>
      </w:r>
      <w:r w:rsidRPr="005A7FAE">
        <w:rPr>
          <w:rFonts w:ascii="Times New Roman" w:eastAsia="Times New Roman" w:hAnsi="Times New Roman" w:cs="Times New Roman"/>
          <w:strike/>
          <w:sz w:val="22"/>
          <w:szCs w:val="22"/>
        </w:rPr>
        <w:t>.</w:t>
      </w:r>
    </w:p>
    <w:p w:rsidR="0091341A" w:rsidRPr="005A7FAE" w:rsidRDefault="0091341A" w:rsidP="0091341A">
      <w:pPr>
        <w:numPr>
          <w:ilvl w:val="0"/>
          <w:numId w:val="2"/>
        </w:numPr>
        <w:shd w:val="clear" w:color="auto" w:fill="FFFFFF"/>
        <w:tabs>
          <w:tab w:val="left" w:pos="931"/>
        </w:tabs>
        <w:spacing w:before="10" w:line="254" w:lineRule="exact"/>
        <w:ind w:right="14"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В результате управления инвестиционным процессом у Застройщика может образоваться экономия, которая рассчитывается после окончания инвестиционного цикла (этапа). Указанная экономия определяется как разница между ценой Договора (с учетом активов, полученных за счет этих денежных средств) и суммой фактических затрат на реализацию инвестиционного проекта (в расчете на оплачиваемую Дольщиком площадь), сформированной после завершения строительства. Образовавшаяся экономия остается в распоряжении Застройщика, является оплатой услуг Застройщика и облагается НДС по ставке, предусмотренной законодательством РФ на момент окончания инвестиционного цикла.</w:t>
      </w:r>
    </w:p>
    <w:p w:rsidR="0091341A" w:rsidRPr="005A7FAE" w:rsidRDefault="0091341A" w:rsidP="0091341A">
      <w:pPr>
        <w:numPr>
          <w:ilvl w:val="0"/>
          <w:numId w:val="2"/>
        </w:numPr>
        <w:shd w:val="clear" w:color="auto" w:fill="FFFFFF"/>
        <w:tabs>
          <w:tab w:val="left" w:pos="931"/>
        </w:tabs>
        <w:spacing w:before="10" w:line="254" w:lineRule="exact"/>
        <w:ind w:right="14"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Нарушение сроков и порядка оплаты влечет применение к Дольщику санкций, предусмотренных Законом №214-ФЗ и разделом 8 Договора. Указанные санкции в цену Договора не включаются и оплачиваются дополнительно.</w:t>
      </w:r>
      <w:r w:rsidRPr="005A7FAE">
        <w:rPr>
          <w:rFonts w:ascii="Times New Roman" w:hAnsi="Times New Roman" w:cs="Times New Roman"/>
          <w:sz w:val="22"/>
          <w:szCs w:val="22"/>
        </w:rPr>
        <w:t xml:space="preserve"> Все платежи, поступающие по настоящему Договору, будут за</w:t>
      </w:r>
      <w:r w:rsidR="009C0A25" w:rsidRPr="005A7FAE">
        <w:rPr>
          <w:rFonts w:ascii="Times New Roman" w:hAnsi="Times New Roman" w:cs="Times New Roman"/>
          <w:sz w:val="22"/>
          <w:szCs w:val="22"/>
        </w:rPr>
        <w:t>с</w:t>
      </w:r>
      <w:r w:rsidRPr="005A7FAE">
        <w:rPr>
          <w:rFonts w:ascii="Times New Roman" w:hAnsi="Times New Roman" w:cs="Times New Roman"/>
          <w:sz w:val="22"/>
          <w:szCs w:val="22"/>
        </w:rPr>
        <w:t xml:space="preserve">читываться, в первую очередь, в погашение подлежащих уплате штрафов и неустоек, а оставшиеся </w:t>
      </w:r>
      <w:r w:rsidR="00DF4B51" w:rsidRPr="005A7FAE">
        <w:rPr>
          <w:rFonts w:ascii="Times New Roman" w:hAnsi="Times New Roman" w:cs="Times New Roman"/>
          <w:sz w:val="22"/>
          <w:szCs w:val="22"/>
        </w:rPr>
        <w:t>суммы –</w:t>
      </w:r>
      <w:r w:rsidRPr="005A7FAE">
        <w:rPr>
          <w:rFonts w:ascii="Times New Roman" w:hAnsi="Times New Roman" w:cs="Times New Roman"/>
          <w:sz w:val="22"/>
          <w:szCs w:val="22"/>
        </w:rPr>
        <w:t xml:space="preserve"> в счет погашения основной суммы долга по Договору.</w:t>
      </w:r>
    </w:p>
    <w:p w:rsidR="0091341A" w:rsidRPr="005A7FAE" w:rsidRDefault="0091341A" w:rsidP="0091341A">
      <w:pPr>
        <w:shd w:val="clear" w:color="auto" w:fill="FFFFFF"/>
        <w:spacing w:before="250" w:line="254" w:lineRule="exact"/>
        <w:ind w:left="5"/>
        <w:jc w:val="center"/>
        <w:rPr>
          <w:rFonts w:ascii="Times New Roman" w:hAnsi="Times New Roman" w:cs="Times New Roman"/>
          <w:b/>
          <w:sz w:val="22"/>
          <w:szCs w:val="22"/>
        </w:rPr>
      </w:pPr>
      <w:r w:rsidRPr="005A7FAE">
        <w:rPr>
          <w:rFonts w:ascii="Times New Roman" w:hAnsi="Times New Roman" w:cs="Times New Roman"/>
          <w:b/>
          <w:sz w:val="22"/>
          <w:szCs w:val="22"/>
        </w:rPr>
        <w:t xml:space="preserve">4. </w:t>
      </w:r>
      <w:r w:rsidRPr="005A7FAE">
        <w:rPr>
          <w:rFonts w:ascii="Times New Roman" w:eastAsia="Times New Roman" w:hAnsi="Times New Roman" w:cs="Times New Roman"/>
          <w:b/>
          <w:sz w:val="22"/>
          <w:szCs w:val="22"/>
        </w:rPr>
        <w:t>Обязательства Сторон.</w:t>
      </w:r>
    </w:p>
    <w:p w:rsidR="0091341A" w:rsidRPr="005A7FAE" w:rsidRDefault="0091341A" w:rsidP="0091341A">
      <w:pPr>
        <w:shd w:val="clear" w:color="auto" w:fill="FFFFFF"/>
        <w:spacing w:line="254" w:lineRule="exact"/>
        <w:ind w:firstLine="567"/>
        <w:rPr>
          <w:rFonts w:ascii="Times New Roman" w:hAnsi="Times New Roman" w:cs="Times New Roman"/>
          <w:b/>
          <w:sz w:val="22"/>
          <w:szCs w:val="22"/>
        </w:rPr>
      </w:pPr>
      <w:r w:rsidRPr="005A7FAE">
        <w:rPr>
          <w:rFonts w:ascii="Times New Roman" w:hAnsi="Times New Roman" w:cs="Times New Roman"/>
          <w:b/>
          <w:sz w:val="22"/>
          <w:szCs w:val="22"/>
          <w:u w:val="single"/>
        </w:rPr>
        <w:t xml:space="preserve">4.1. </w:t>
      </w:r>
      <w:r w:rsidRPr="005A7FAE">
        <w:rPr>
          <w:rFonts w:ascii="Times New Roman" w:eastAsia="Times New Roman" w:hAnsi="Times New Roman" w:cs="Times New Roman"/>
          <w:b/>
          <w:sz w:val="22"/>
          <w:szCs w:val="22"/>
          <w:u w:val="single"/>
        </w:rPr>
        <w:t>Права и обязанности Дольщика:</w:t>
      </w:r>
    </w:p>
    <w:p w:rsidR="0091341A" w:rsidRPr="005A7FAE" w:rsidRDefault="0091341A" w:rsidP="0091341A">
      <w:pPr>
        <w:numPr>
          <w:ilvl w:val="0"/>
          <w:numId w:val="5"/>
        </w:numPr>
        <w:shd w:val="clear" w:color="auto" w:fill="FFFFFF"/>
        <w:tabs>
          <w:tab w:val="left" w:pos="1046"/>
        </w:tabs>
        <w:spacing w:before="5" w:line="254" w:lineRule="exact"/>
        <w:ind w:right="19"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Дольщик обязуется произвести оплату в объеме,</w:t>
      </w:r>
      <w:r w:rsidR="00CC5DEE" w:rsidRPr="005A7FAE">
        <w:rPr>
          <w:rFonts w:ascii="Times New Roman" w:eastAsia="Times New Roman" w:hAnsi="Times New Roman" w:cs="Times New Roman"/>
          <w:sz w:val="22"/>
          <w:szCs w:val="22"/>
        </w:rPr>
        <w:t xml:space="preserve"> в</w:t>
      </w:r>
      <w:r w:rsidRPr="005A7FAE">
        <w:rPr>
          <w:rFonts w:ascii="Times New Roman" w:eastAsia="Times New Roman" w:hAnsi="Times New Roman" w:cs="Times New Roman"/>
          <w:sz w:val="22"/>
          <w:szCs w:val="22"/>
        </w:rPr>
        <w:t xml:space="preserve"> сроки и</w:t>
      </w:r>
      <w:r w:rsidR="00CC5DEE" w:rsidRPr="005A7FAE">
        <w:rPr>
          <w:rFonts w:ascii="Times New Roman" w:eastAsia="Times New Roman" w:hAnsi="Times New Roman" w:cs="Times New Roman"/>
          <w:sz w:val="22"/>
          <w:szCs w:val="22"/>
        </w:rPr>
        <w:t xml:space="preserve"> в</w:t>
      </w:r>
      <w:r w:rsidRPr="005A7FAE">
        <w:rPr>
          <w:rFonts w:ascii="Times New Roman" w:eastAsia="Times New Roman" w:hAnsi="Times New Roman" w:cs="Times New Roman"/>
          <w:sz w:val="22"/>
          <w:szCs w:val="22"/>
        </w:rPr>
        <w:t xml:space="preserve"> порядке, указанн</w:t>
      </w:r>
      <w:r w:rsidR="00CC5DEE" w:rsidRPr="005A7FAE">
        <w:rPr>
          <w:rFonts w:ascii="Times New Roman" w:eastAsia="Times New Roman" w:hAnsi="Times New Roman" w:cs="Times New Roman"/>
          <w:sz w:val="22"/>
          <w:szCs w:val="22"/>
        </w:rPr>
        <w:t>ом</w:t>
      </w:r>
      <w:r w:rsidRPr="005A7FAE">
        <w:rPr>
          <w:rFonts w:ascii="Times New Roman" w:eastAsia="Times New Roman" w:hAnsi="Times New Roman" w:cs="Times New Roman"/>
          <w:sz w:val="22"/>
          <w:szCs w:val="22"/>
        </w:rPr>
        <w:t xml:space="preserve"> в Приложении № 3 к Договору и иных разделах Договора.</w:t>
      </w:r>
    </w:p>
    <w:p w:rsidR="0091341A" w:rsidRPr="005A7FAE" w:rsidRDefault="0091341A" w:rsidP="0091341A">
      <w:pPr>
        <w:numPr>
          <w:ilvl w:val="0"/>
          <w:numId w:val="5"/>
        </w:numPr>
        <w:shd w:val="clear" w:color="auto" w:fill="FFFFFF"/>
        <w:tabs>
          <w:tab w:val="left" w:pos="1046"/>
        </w:tabs>
        <w:spacing w:before="5" w:line="254" w:lineRule="exact"/>
        <w:ind w:right="24"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Дольщик обязуется оказывать Застройщику необходимое содействие в реализации инвестиционного проекта по вопросам, входящим в компетенцию Дольщика.</w:t>
      </w:r>
    </w:p>
    <w:p w:rsidR="0091341A" w:rsidRPr="005A7FAE" w:rsidRDefault="0091341A" w:rsidP="0091341A">
      <w:pPr>
        <w:numPr>
          <w:ilvl w:val="0"/>
          <w:numId w:val="5"/>
        </w:numPr>
        <w:shd w:val="clear" w:color="auto" w:fill="FFFFFF"/>
        <w:tabs>
          <w:tab w:val="left" w:pos="1046"/>
        </w:tabs>
        <w:spacing w:before="5" w:line="254" w:lineRule="exact"/>
        <w:ind w:right="24"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Дольщик вправе уступить свои права и обязанности по Договору третьим лицам при соблюдении всех следующих условий:</w:t>
      </w:r>
    </w:p>
    <w:p w:rsidR="0091341A" w:rsidRPr="005A7FAE" w:rsidRDefault="0091341A" w:rsidP="0091341A">
      <w:pPr>
        <w:pStyle w:val="a3"/>
        <w:numPr>
          <w:ilvl w:val="0"/>
          <w:numId w:val="27"/>
        </w:numPr>
        <w:shd w:val="clear" w:color="auto" w:fill="FFFFFF"/>
        <w:spacing w:before="14" w:line="254" w:lineRule="exact"/>
        <w:ind w:left="0" w:right="38"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в период с момента государственной регистрации Договора до момента подписания Сторонами Акта приема-передачи;</w:t>
      </w:r>
    </w:p>
    <w:p w:rsidR="0091341A" w:rsidRPr="005A7FAE" w:rsidRDefault="0091341A" w:rsidP="0091341A">
      <w:pPr>
        <w:pStyle w:val="a3"/>
        <w:numPr>
          <w:ilvl w:val="0"/>
          <w:numId w:val="27"/>
        </w:numPr>
        <w:shd w:val="clear" w:color="auto" w:fill="FFFFFF"/>
        <w:spacing w:before="14" w:line="254" w:lineRule="exact"/>
        <w:ind w:left="0" w:right="38"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при условии полной уплаты им цены Договора или одновременно с переводом долга на нового дольщика, в порядке, установленном Гражданским кодексом РФ;</w:t>
      </w:r>
    </w:p>
    <w:p w:rsidR="0091341A" w:rsidRPr="005A7FAE" w:rsidRDefault="0091341A" w:rsidP="0091341A">
      <w:pPr>
        <w:pStyle w:val="a3"/>
        <w:numPr>
          <w:ilvl w:val="0"/>
          <w:numId w:val="27"/>
        </w:numPr>
        <w:shd w:val="clear" w:color="auto" w:fill="FFFFFF"/>
        <w:spacing w:before="14" w:line="254" w:lineRule="exact"/>
        <w:ind w:left="0" w:right="38"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уступка прав и обязанностей по Договору, в том числе с одновременным переводом долга, осуществляется на основании соответствующего договора с </w:t>
      </w:r>
      <w:r w:rsidR="00DF4B51" w:rsidRPr="005A7FAE">
        <w:rPr>
          <w:rFonts w:ascii="Times New Roman" w:eastAsia="Times New Roman" w:hAnsi="Times New Roman" w:cs="Times New Roman"/>
          <w:sz w:val="22"/>
          <w:szCs w:val="22"/>
        </w:rPr>
        <w:t>обязательным</w:t>
      </w:r>
      <w:r w:rsidRPr="005A7FAE">
        <w:rPr>
          <w:rFonts w:ascii="Times New Roman" w:eastAsia="Times New Roman" w:hAnsi="Times New Roman" w:cs="Times New Roman"/>
          <w:sz w:val="22"/>
          <w:szCs w:val="22"/>
        </w:rPr>
        <w:t xml:space="preserve"> участием Застройщика;</w:t>
      </w:r>
    </w:p>
    <w:p w:rsidR="0091341A" w:rsidRPr="005A7FAE" w:rsidRDefault="0091341A" w:rsidP="0091341A">
      <w:pPr>
        <w:pStyle w:val="a3"/>
        <w:numPr>
          <w:ilvl w:val="0"/>
          <w:numId w:val="27"/>
        </w:numPr>
        <w:shd w:val="clear" w:color="auto" w:fill="FFFFFF"/>
        <w:spacing w:before="14" w:line="254" w:lineRule="exact"/>
        <w:ind w:left="0" w:right="38"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самостоятельно и за свой счет </w:t>
      </w:r>
      <w:r w:rsidR="00DF4B51" w:rsidRPr="005A7FAE">
        <w:rPr>
          <w:rFonts w:ascii="Times New Roman" w:eastAsia="Times New Roman" w:hAnsi="Times New Roman" w:cs="Times New Roman"/>
          <w:sz w:val="22"/>
          <w:szCs w:val="22"/>
        </w:rPr>
        <w:t>осуществить действия</w:t>
      </w:r>
      <w:r w:rsidRPr="005A7FAE">
        <w:rPr>
          <w:rFonts w:ascii="Times New Roman" w:eastAsia="Times New Roman" w:hAnsi="Times New Roman" w:cs="Times New Roman"/>
          <w:sz w:val="22"/>
          <w:szCs w:val="22"/>
        </w:rPr>
        <w:t xml:space="preserve">, связанные с </w:t>
      </w:r>
      <w:r w:rsidR="00DF4B51" w:rsidRPr="005A7FAE">
        <w:rPr>
          <w:rFonts w:ascii="Times New Roman" w:eastAsia="Times New Roman" w:hAnsi="Times New Roman" w:cs="Times New Roman"/>
          <w:sz w:val="22"/>
          <w:szCs w:val="22"/>
        </w:rPr>
        <w:t>поиском такого</w:t>
      </w:r>
      <w:r w:rsidRPr="005A7FAE">
        <w:rPr>
          <w:rFonts w:ascii="Times New Roman" w:eastAsia="Times New Roman" w:hAnsi="Times New Roman" w:cs="Times New Roman"/>
          <w:sz w:val="22"/>
          <w:szCs w:val="22"/>
        </w:rPr>
        <w:t xml:space="preserve"> третьего лица и обеспечить участие последнего в процедуре оформления необходимых документов;</w:t>
      </w:r>
    </w:p>
    <w:p w:rsidR="0091341A" w:rsidRPr="005A7FAE" w:rsidRDefault="0091341A" w:rsidP="0091341A">
      <w:pPr>
        <w:pStyle w:val="a3"/>
        <w:numPr>
          <w:ilvl w:val="0"/>
          <w:numId w:val="27"/>
        </w:numPr>
        <w:shd w:val="clear" w:color="auto" w:fill="FFFFFF"/>
        <w:spacing w:before="14" w:line="254" w:lineRule="exact"/>
        <w:ind w:left="0" w:right="38"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обязуется предоставить Застройщику в течение 3 (Трех) дней после заключения договора уступки его оригинал или нотариально заверенную копию для осуществления учета в Реестре Застройщика.</w:t>
      </w:r>
    </w:p>
    <w:p w:rsidR="0091341A" w:rsidRPr="005A7FAE" w:rsidRDefault="0091341A" w:rsidP="0091341A">
      <w:pPr>
        <w:numPr>
          <w:ilvl w:val="0"/>
          <w:numId w:val="7"/>
        </w:numPr>
        <w:shd w:val="clear" w:color="auto" w:fill="FFFFFF"/>
        <w:tabs>
          <w:tab w:val="left" w:pos="1046"/>
        </w:tabs>
        <w:spacing w:line="254" w:lineRule="exact"/>
        <w:ind w:right="101"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Дольщик обязуется письменно уведомлять Застройщика о полном или частичном исполнении обязательств Дольщика третьими лицами. Исполнение обязательств Дольщика третьими лицами не освобождает Дольщика от обязанности надлежащим образом исполнять Договор и нести ответственность за его ненадлежащее исполнение.</w:t>
      </w:r>
    </w:p>
    <w:p w:rsidR="0091341A" w:rsidRPr="005A7FAE" w:rsidRDefault="0091341A" w:rsidP="0091341A">
      <w:pPr>
        <w:numPr>
          <w:ilvl w:val="0"/>
          <w:numId w:val="7"/>
        </w:numPr>
        <w:shd w:val="clear" w:color="auto" w:fill="FFFFFF"/>
        <w:tabs>
          <w:tab w:val="left" w:pos="1046"/>
        </w:tabs>
        <w:spacing w:line="254" w:lineRule="exact"/>
        <w:ind w:right="101"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Дольщик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w:t>
      </w:r>
      <w:r w:rsidR="00B12695" w:rsidRPr="005A7FAE">
        <w:rPr>
          <w:rFonts w:ascii="Times New Roman" w:eastAsia="Times New Roman" w:hAnsi="Times New Roman" w:cs="Times New Roman"/>
          <w:sz w:val="22"/>
          <w:szCs w:val="22"/>
        </w:rPr>
        <w:t xml:space="preserve"> строительства до получения им документа, подтверждающего регистрацию</w:t>
      </w:r>
      <w:r w:rsidRPr="005A7FAE">
        <w:rPr>
          <w:rFonts w:ascii="Times New Roman" w:eastAsia="Times New Roman" w:hAnsi="Times New Roman" w:cs="Times New Roman"/>
          <w:sz w:val="22"/>
          <w:szCs w:val="22"/>
        </w:rPr>
        <w:t xml:space="preserve">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rsidR="0091341A" w:rsidRPr="005A7FAE" w:rsidRDefault="0091341A" w:rsidP="0091341A">
      <w:pPr>
        <w:numPr>
          <w:ilvl w:val="0"/>
          <w:numId w:val="7"/>
        </w:numPr>
        <w:shd w:val="clear" w:color="auto" w:fill="FFFFFF"/>
        <w:tabs>
          <w:tab w:val="left" w:pos="1046"/>
        </w:tabs>
        <w:spacing w:line="254" w:lineRule="exact"/>
        <w:ind w:right="101"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Дольщик вправе назначить доверенное лицо для представления интересов в отношениях с </w:t>
      </w:r>
      <w:r w:rsidR="00DF4B51" w:rsidRPr="005A7FAE">
        <w:rPr>
          <w:rFonts w:ascii="Times New Roman" w:eastAsia="Times New Roman" w:hAnsi="Times New Roman" w:cs="Times New Roman"/>
          <w:sz w:val="22"/>
          <w:szCs w:val="22"/>
        </w:rPr>
        <w:t>Застройщиком, полномочия которого</w:t>
      </w:r>
      <w:r w:rsidRPr="005A7FAE">
        <w:rPr>
          <w:rFonts w:ascii="Times New Roman" w:eastAsia="Times New Roman" w:hAnsi="Times New Roman" w:cs="Times New Roman"/>
          <w:sz w:val="22"/>
          <w:szCs w:val="22"/>
        </w:rPr>
        <w:t xml:space="preserve"> должны быть перечислены в нотариально удостоверенной доверенности.</w:t>
      </w:r>
    </w:p>
    <w:p w:rsidR="0091341A" w:rsidRPr="005A7FAE" w:rsidRDefault="0091341A" w:rsidP="0091341A">
      <w:pPr>
        <w:numPr>
          <w:ilvl w:val="0"/>
          <w:numId w:val="7"/>
        </w:numPr>
        <w:shd w:val="clear" w:color="auto" w:fill="FFFFFF"/>
        <w:tabs>
          <w:tab w:val="left" w:pos="1046"/>
        </w:tabs>
        <w:spacing w:line="254" w:lineRule="exact"/>
        <w:ind w:right="101"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Дольщик обязан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установленные обращением сроки.</w:t>
      </w:r>
    </w:p>
    <w:p w:rsidR="0091341A" w:rsidRPr="005A7FAE" w:rsidRDefault="0091341A" w:rsidP="0091341A">
      <w:pPr>
        <w:numPr>
          <w:ilvl w:val="0"/>
          <w:numId w:val="8"/>
        </w:numPr>
        <w:shd w:val="clear" w:color="auto" w:fill="FFFFFF"/>
        <w:tabs>
          <w:tab w:val="left" w:pos="1114"/>
        </w:tabs>
        <w:spacing w:line="254" w:lineRule="exact"/>
        <w:ind w:right="19"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Дольщик обязан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t>
      </w:r>
    </w:p>
    <w:p w:rsidR="0091341A" w:rsidRPr="005A7FAE" w:rsidRDefault="0091341A" w:rsidP="0091341A">
      <w:pPr>
        <w:numPr>
          <w:ilvl w:val="0"/>
          <w:numId w:val="8"/>
        </w:numPr>
        <w:shd w:val="clear" w:color="auto" w:fill="FFFFFF"/>
        <w:tabs>
          <w:tab w:val="left" w:pos="1114"/>
        </w:tabs>
        <w:spacing w:line="254" w:lineRule="exact"/>
        <w:ind w:right="19"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При осуществлении платежей по Договору Дольщик обязуется указывать следующее назначение платежа: </w:t>
      </w:r>
    </w:p>
    <w:p w:rsidR="0091341A" w:rsidRPr="005A7FAE" w:rsidRDefault="0091341A" w:rsidP="00792397">
      <w:pPr>
        <w:pStyle w:val="a3"/>
        <w:shd w:val="clear" w:color="auto" w:fill="FFFFFF"/>
        <w:tabs>
          <w:tab w:val="left" w:pos="1114"/>
        </w:tabs>
        <w:spacing w:line="254" w:lineRule="exact"/>
        <w:ind w:left="0" w:right="19" w:firstLine="567"/>
        <w:jc w:val="both"/>
        <w:rPr>
          <w:rFonts w:ascii="Times New Roman" w:eastAsia="Times New Roman" w:hAnsi="Times New Roman" w:cs="Times New Roman"/>
          <w:b/>
          <w:sz w:val="22"/>
          <w:szCs w:val="22"/>
        </w:rPr>
      </w:pPr>
      <w:r w:rsidRPr="005A7FAE">
        <w:rPr>
          <w:rFonts w:ascii="Times New Roman" w:eastAsia="Times New Roman" w:hAnsi="Times New Roman" w:cs="Times New Roman"/>
          <w:sz w:val="22"/>
          <w:szCs w:val="22"/>
        </w:rPr>
        <w:t xml:space="preserve">«Оплата по договору участия в долевом строительстве </w:t>
      </w:r>
      <w:r w:rsidR="00792397" w:rsidRPr="005A7FAE">
        <w:rPr>
          <w:rFonts w:ascii="Times New Roman" w:eastAsia="Times New Roman" w:hAnsi="Times New Roman" w:cs="Times New Roman"/>
          <w:b/>
          <w:sz w:val="22"/>
          <w:szCs w:val="22"/>
        </w:rPr>
        <w:t>№</w:t>
      </w:r>
      <w:r w:rsidR="00371AA6" w:rsidRPr="005A7FAE">
        <w:rPr>
          <w:rFonts w:ascii="Times New Roman" w:eastAsia="Times New Roman" w:hAnsi="Times New Roman" w:cs="Times New Roman"/>
          <w:b/>
          <w:sz w:val="22"/>
          <w:szCs w:val="22"/>
        </w:rPr>
        <w:t xml:space="preserve"> </w:t>
      </w:r>
      <w:r w:rsidR="00860DEC">
        <w:rPr>
          <w:rFonts w:ascii="Times New Roman" w:eastAsia="Times New Roman" w:hAnsi="Times New Roman" w:cs="Times New Roman"/>
          <w:b/>
          <w:sz w:val="22"/>
          <w:szCs w:val="22"/>
        </w:rPr>
        <w:t>____</w:t>
      </w:r>
      <w:r w:rsidRPr="005A7FAE">
        <w:rPr>
          <w:rFonts w:ascii="Times New Roman" w:eastAsia="Times New Roman" w:hAnsi="Times New Roman" w:cs="Times New Roman"/>
          <w:b/>
          <w:sz w:val="22"/>
          <w:szCs w:val="22"/>
        </w:rPr>
        <w:t xml:space="preserve"> от</w:t>
      </w:r>
      <w:r w:rsidR="00A137CA" w:rsidRPr="005A7FAE">
        <w:rPr>
          <w:rFonts w:ascii="Times New Roman" w:eastAsia="Times New Roman" w:hAnsi="Times New Roman" w:cs="Times New Roman"/>
          <w:b/>
          <w:sz w:val="22"/>
          <w:szCs w:val="22"/>
        </w:rPr>
        <w:t xml:space="preserve"> </w:t>
      </w:r>
      <w:r w:rsidR="00860DEC">
        <w:rPr>
          <w:rFonts w:ascii="Times New Roman" w:eastAsia="Times New Roman" w:hAnsi="Times New Roman" w:cs="Times New Roman"/>
          <w:b/>
          <w:sz w:val="22"/>
          <w:szCs w:val="22"/>
        </w:rPr>
        <w:t>_______</w:t>
      </w:r>
      <w:r w:rsidR="00127E9C" w:rsidRPr="005A7FAE">
        <w:rPr>
          <w:rFonts w:ascii="Times New Roman" w:eastAsia="Times New Roman" w:hAnsi="Times New Roman" w:cs="Times New Roman"/>
          <w:b/>
          <w:sz w:val="22"/>
          <w:szCs w:val="22"/>
        </w:rPr>
        <w:t>г</w:t>
      </w:r>
      <w:r w:rsidRPr="005A7FAE">
        <w:rPr>
          <w:rFonts w:ascii="Times New Roman" w:eastAsia="Times New Roman" w:hAnsi="Times New Roman" w:cs="Times New Roman"/>
          <w:sz w:val="22"/>
          <w:szCs w:val="22"/>
        </w:rPr>
        <w:t>., НДС не облагается»;</w:t>
      </w:r>
    </w:p>
    <w:p w:rsidR="0091341A" w:rsidRPr="005A7FAE" w:rsidRDefault="0091341A" w:rsidP="0091341A">
      <w:pPr>
        <w:pStyle w:val="a3"/>
        <w:shd w:val="clear" w:color="auto" w:fill="FFFFFF"/>
        <w:tabs>
          <w:tab w:val="left" w:pos="1114"/>
        </w:tabs>
        <w:spacing w:line="254" w:lineRule="exact"/>
        <w:ind w:left="0" w:right="19"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в случае осуществления платежей третьим лицом, обеспечить указание этим лицом следующего назначения платежа: Оплата за</w:t>
      </w:r>
      <w:r w:rsidR="00F07D64" w:rsidRPr="005A7FAE">
        <w:rPr>
          <w:rFonts w:ascii="Times New Roman" w:eastAsia="Times New Roman" w:hAnsi="Times New Roman" w:cs="Times New Roman"/>
          <w:sz w:val="22"/>
          <w:szCs w:val="22"/>
        </w:rPr>
        <w:t xml:space="preserve"> </w:t>
      </w:r>
      <w:r w:rsidR="00453971" w:rsidRPr="005A7FAE">
        <w:rPr>
          <w:rFonts w:ascii="Times New Roman" w:eastAsia="Times New Roman" w:hAnsi="Times New Roman" w:cs="Times New Roman"/>
          <w:b/>
          <w:sz w:val="22"/>
          <w:szCs w:val="22"/>
        </w:rPr>
        <w:t xml:space="preserve"> </w:t>
      </w:r>
      <w:r w:rsidR="00860DEC">
        <w:rPr>
          <w:rFonts w:ascii="Times New Roman" w:eastAsia="Times New Roman" w:hAnsi="Times New Roman" w:cs="Times New Roman"/>
          <w:b/>
          <w:sz w:val="22"/>
          <w:szCs w:val="22"/>
        </w:rPr>
        <w:t>_______</w:t>
      </w:r>
      <w:r w:rsidR="00AF3A3E" w:rsidRPr="005A7FAE">
        <w:rPr>
          <w:rFonts w:ascii="Times New Roman" w:eastAsia="Times New Roman" w:hAnsi="Times New Roman" w:cs="Times New Roman"/>
          <w:b/>
          <w:sz w:val="22"/>
          <w:szCs w:val="22"/>
        </w:rPr>
        <w:t>.</w:t>
      </w:r>
      <w:r w:rsidRPr="005A7FAE">
        <w:rPr>
          <w:rFonts w:ascii="Times New Roman" w:eastAsia="Times New Roman" w:hAnsi="Times New Roman" w:cs="Times New Roman"/>
          <w:sz w:val="22"/>
          <w:szCs w:val="22"/>
        </w:rPr>
        <w:t xml:space="preserve"> по договору участия в долевом строительстве </w:t>
      </w:r>
      <w:r w:rsidR="00D953AC" w:rsidRPr="005A7FAE">
        <w:rPr>
          <w:rFonts w:ascii="Times New Roman" w:eastAsia="Times New Roman" w:hAnsi="Times New Roman" w:cs="Times New Roman"/>
          <w:b/>
          <w:sz w:val="22"/>
          <w:szCs w:val="22"/>
        </w:rPr>
        <w:t>№</w:t>
      </w:r>
      <w:r w:rsidR="00371AA6" w:rsidRPr="005A7FAE">
        <w:rPr>
          <w:rFonts w:ascii="Times New Roman" w:eastAsia="Times New Roman" w:hAnsi="Times New Roman" w:cs="Times New Roman"/>
          <w:b/>
          <w:sz w:val="22"/>
          <w:szCs w:val="22"/>
        </w:rPr>
        <w:t xml:space="preserve"> </w:t>
      </w:r>
      <w:r w:rsidR="00860DEC">
        <w:rPr>
          <w:rFonts w:ascii="Times New Roman" w:eastAsia="Times New Roman" w:hAnsi="Times New Roman" w:cs="Times New Roman"/>
          <w:b/>
          <w:sz w:val="22"/>
          <w:szCs w:val="22"/>
        </w:rPr>
        <w:t>___</w:t>
      </w:r>
      <w:r w:rsidR="00D953AC" w:rsidRPr="005A7FAE">
        <w:rPr>
          <w:rFonts w:ascii="Times New Roman" w:eastAsia="Times New Roman" w:hAnsi="Times New Roman" w:cs="Times New Roman"/>
          <w:b/>
          <w:sz w:val="22"/>
          <w:szCs w:val="22"/>
        </w:rPr>
        <w:t xml:space="preserve"> </w:t>
      </w:r>
      <w:r w:rsidR="007C5D17" w:rsidRPr="005A7FAE">
        <w:rPr>
          <w:rFonts w:ascii="Times New Roman" w:eastAsia="Times New Roman" w:hAnsi="Times New Roman" w:cs="Times New Roman"/>
          <w:b/>
          <w:sz w:val="22"/>
          <w:szCs w:val="22"/>
        </w:rPr>
        <w:t>от</w:t>
      </w:r>
      <w:r w:rsidR="00A137CA" w:rsidRPr="005A7FAE">
        <w:rPr>
          <w:rFonts w:ascii="Times New Roman" w:eastAsia="Times New Roman" w:hAnsi="Times New Roman" w:cs="Times New Roman"/>
          <w:b/>
          <w:sz w:val="22"/>
          <w:szCs w:val="22"/>
        </w:rPr>
        <w:t xml:space="preserve"> </w:t>
      </w:r>
      <w:r w:rsidR="00860DEC">
        <w:rPr>
          <w:rFonts w:ascii="Times New Roman" w:eastAsia="Times New Roman" w:hAnsi="Times New Roman" w:cs="Times New Roman"/>
          <w:b/>
          <w:sz w:val="22"/>
          <w:szCs w:val="22"/>
        </w:rPr>
        <w:t>______</w:t>
      </w:r>
      <w:r w:rsidR="000A09DE" w:rsidRPr="005A7FAE">
        <w:rPr>
          <w:rFonts w:ascii="Times New Roman" w:eastAsia="Times New Roman" w:hAnsi="Times New Roman" w:cs="Times New Roman"/>
          <w:b/>
          <w:sz w:val="22"/>
          <w:szCs w:val="22"/>
        </w:rPr>
        <w:t xml:space="preserve"> </w:t>
      </w:r>
      <w:r w:rsidR="00D953AC" w:rsidRPr="005A7FAE">
        <w:rPr>
          <w:rFonts w:ascii="Times New Roman" w:eastAsia="Times New Roman" w:hAnsi="Times New Roman" w:cs="Times New Roman"/>
          <w:b/>
          <w:sz w:val="22"/>
          <w:szCs w:val="22"/>
        </w:rPr>
        <w:t>г</w:t>
      </w:r>
      <w:r w:rsidR="00D953AC" w:rsidRPr="005A7FAE">
        <w:rPr>
          <w:rFonts w:ascii="Times New Roman" w:eastAsia="Times New Roman" w:hAnsi="Times New Roman" w:cs="Times New Roman"/>
          <w:sz w:val="22"/>
          <w:szCs w:val="22"/>
        </w:rPr>
        <w:t>.</w:t>
      </w:r>
      <w:r w:rsidRPr="005A7FAE">
        <w:rPr>
          <w:rFonts w:ascii="Times New Roman" w:eastAsia="Times New Roman" w:hAnsi="Times New Roman" w:cs="Times New Roman"/>
          <w:sz w:val="22"/>
          <w:szCs w:val="22"/>
        </w:rPr>
        <w:t>, НДС не облагается».</w:t>
      </w:r>
    </w:p>
    <w:p w:rsidR="0091341A" w:rsidRPr="005A7FAE" w:rsidRDefault="0091341A" w:rsidP="0091341A">
      <w:pPr>
        <w:shd w:val="clear" w:color="auto" w:fill="FFFFFF"/>
        <w:tabs>
          <w:tab w:val="left" w:pos="1114"/>
        </w:tabs>
        <w:spacing w:line="254" w:lineRule="exact"/>
        <w:ind w:right="19" w:firstLine="567"/>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При осуществлении платежа по Договору </w:t>
      </w:r>
      <w:r w:rsidR="00DF4B51" w:rsidRPr="005A7FAE">
        <w:rPr>
          <w:rFonts w:ascii="Times New Roman" w:eastAsia="Times New Roman" w:hAnsi="Times New Roman" w:cs="Times New Roman"/>
          <w:sz w:val="22"/>
          <w:szCs w:val="22"/>
        </w:rPr>
        <w:t>все затраты,</w:t>
      </w:r>
      <w:r w:rsidRPr="005A7FAE">
        <w:rPr>
          <w:rFonts w:ascii="Times New Roman" w:eastAsia="Times New Roman" w:hAnsi="Times New Roman" w:cs="Times New Roman"/>
          <w:sz w:val="22"/>
          <w:szCs w:val="22"/>
        </w:rPr>
        <w:t xml:space="preserve"> связанные с перечислением денежных средств на расчетный счет Застройщика, в том числе на оплату банковских услуг по перечислению денежных </w:t>
      </w:r>
      <w:r w:rsidRPr="005A7FAE">
        <w:rPr>
          <w:rFonts w:ascii="Times New Roman" w:eastAsia="Times New Roman" w:hAnsi="Times New Roman" w:cs="Times New Roman"/>
          <w:sz w:val="22"/>
          <w:szCs w:val="22"/>
        </w:rPr>
        <w:lastRenderedPageBreak/>
        <w:t>средств (услуг банка) Дольщик несет самостоятельно.</w:t>
      </w:r>
    </w:p>
    <w:p w:rsidR="0091341A" w:rsidRPr="005A7FAE" w:rsidRDefault="0091341A" w:rsidP="0091341A">
      <w:pPr>
        <w:numPr>
          <w:ilvl w:val="0"/>
          <w:numId w:val="8"/>
        </w:numPr>
        <w:shd w:val="clear" w:color="auto" w:fill="FFFFFF"/>
        <w:tabs>
          <w:tab w:val="left" w:pos="1114"/>
        </w:tabs>
        <w:spacing w:line="254" w:lineRule="exact"/>
        <w:ind w:right="19" w:firstLine="567"/>
        <w:jc w:val="both"/>
        <w:rPr>
          <w:rFonts w:ascii="Times New Roman" w:hAnsi="Times New Roman" w:cs="Times New Roman"/>
          <w:sz w:val="22"/>
          <w:szCs w:val="22"/>
        </w:rPr>
      </w:pPr>
      <w:r w:rsidRPr="005A7FAE">
        <w:rPr>
          <w:rFonts w:ascii="Times New Roman" w:hAnsi="Times New Roman" w:cs="Times New Roman"/>
          <w:sz w:val="22"/>
          <w:szCs w:val="22"/>
        </w:rPr>
        <w:t xml:space="preserve"> </w:t>
      </w:r>
      <w:r w:rsidR="00D13A42" w:rsidRPr="005A7FAE">
        <w:rPr>
          <w:rFonts w:ascii="Times New Roman" w:hAnsi="Times New Roman" w:cs="Times New Roman"/>
          <w:sz w:val="22"/>
          <w:szCs w:val="22"/>
        </w:rPr>
        <w:t>После приемки Объекта долевого строительства по Акту приема-передачи, Дольщик обязан своими силами и за</w:t>
      </w:r>
      <w:r w:rsidR="00CA2E06" w:rsidRPr="005A7FAE">
        <w:rPr>
          <w:rFonts w:ascii="Times New Roman" w:hAnsi="Times New Roman" w:cs="Times New Roman"/>
          <w:sz w:val="22"/>
          <w:szCs w:val="22"/>
        </w:rPr>
        <w:t xml:space="preserve"> счет</w:t>
      </w:r>
      <w:r w:rsidR="00D13A42" w:rsidRPr="005A7FAE">
        <w:rPr>
          <w:rFonts w:ascii="Times New Roman" w:hAnsi="Times New Roman" w:cs="Times New Roman"/>
          <w:sz w:val="22"/>
          <w:szCs w:val="22"/>
        </w:rPr>
        <w:t xml:space="preserve"> свой зарегистрировать право собственности на Объект долевого строительства, в противном случае Застройщик вправе обратиться в суд с требованием о регистрации права собственности Дольщика на Объект долевого строительства с возложением на Дольщика убытков, вызванных задержкой регистрации</w:t>
      </w:r>
      <w:r w:rsidRPr="005A7FAE">
        <w:rPr>
          <w:rFonts w:ascii="Times New Roman" w:hAnsi="Times New Roman" w:cs="Times New Roman"/>
          <w:sz w:val="22"/>
          <w:szCs w:val="22"/>
        </w:rPr>
        <w:t>.</w:t>
      </w:r>
    </w:p>
    <w:p w:rsidR="0091341A" w:rsidRPr="005A7FAE" w:rsidRDefault="0091341A" w:rsidP="0091341A">
      <w:pPr>
        <w:numPr>
          <w:ilvl w:val="0"/>
          <w:numId w:val="8"/>
        </w:numPr>
        <w:shd w:val="clear" w:color="auto" w:fill="FFFFFF"/>
        <w:tabs>
          <w:tab w:val="left" w:pos="1114"/>
        </w:tabs>
        <w:spacing w:line="254" w:lineRule="exact"/>
        <w:ind w:right="19" w:firstLine="567"/>
        <w:jc w:val="both"/>
        <w:rPr>
          <w:rFonts w:ascii="Times New Roman" w:hAnsi="Times New Roman" w:cs="Times New Roman"/>
          <w:sz w:val="22"/>
          <w:szCs w:val="22"/>
        </w:rPr>
      </w:pPr>
      <w:r w:rsidRPr="005A7FAE">
        <w:rPr>
          <w:rFonts w:ascii="Times New Roman" w:hAnsi="Times New Roman" w:cs="Times New Roman"/>
          <w:sz w:val="22"/>
          <w:szCs w:val="22"/>
        </w:rPr>
        <w:t xml:space="preserve"> Услуги по содействию в оформлении права собственности Дольщика на </w:t>
      </w:r>
      <w:r w:rsidR="00DF4B51" w:rsidRPr="005A7FAE">
        <w:rPr>
          <w:rFonts w:ascii="Times New Roman" w:hAnsi="Times New Roman" w:cs="Times New Roman"/>
          <w:sz w:val="22"/>
          <w:szCs w:val="22"/>
        </w:rPr>
        <w:t>Объект долевого</w:t>
      </w:r>
      <w:r w:rsidRPr="005A7FAE">
        <w:rPr>
          <w:rFonts w:ascii="Times New Roman" w:hAnsi="Times New Roman" w:cs="Times New Roman"/>
          <w:sz w:val="22"/>
          <w:szCs w:val="22"/>
        </w:rPr>
        <w:t xml:space="preserve"> строительства могут быть оказаны Дольщику на основании отдельного договора с Застройщиком или на основании отдельного договора с лицом, уполномоченным Застройщиком.</w:t>
      </w:r>
    </w:p>
    <w:p w:rsidR="0091341A" w:rsidRPr="005A7FAE" w:rsidRDefault="00C914BA" w:rsidP="0091341A">
      <w:pPr>
        <w:numPr>
          <w:ilvl w:val="0"/>
          <w:numId w:val="8"/>
        </w:numPr>
        <w:shd w:val="clear" w:color="auto" w:fill="FFFFFF"/>
        <w:tabs>
          <w:tab w:val="left" w:pos="1114"/>
        </w:tabs>
        <w:spacing w:line="254" w:lineRule="exact"/>
        <w:ind w:right="19" w:firstLine="567"/>
        <w:jc w:val="both"/>
        <w:rPr>
          <w:rFonts w:ascii="Times New Roman" w:hAnsi="Times New Roman" w:cs="Times New Roman"/>
          <w:sz w:val="22"/>
          <w:szCs w:val="22"/>
        </w:rPr>
      </w:pPr>
      <w:r w:rsidRPr="005A7FAE">
        <w:rPr>
          <w:rFonts w:ascii="Times New Roman" w:hAnsi="Times New Roman" w:cs="Times New Roman"/>
          <w:sz w:val="22"/>
          <w:szCs w:val="22"/>
        </w:rPr>
        <w:t xml:space="preserve"> </w:t>
      </w:r>
      <w:r w:rsidR="0091341A" w:rsidRPr="005A7FAE">
        <w:rPr>
          <w:rFonts w:ascii="Times New Roman" w:hAnsi="Times New Roman" w:cs="Times New Roman"/>
          <w:sz w:val="22"/>
          <w:szCs w:val="22"/>
        </w:rPr>
        <w:t xml:space="preserve">Дольщик </w:t>
      </w:r>
      <w:r w:rsidR="0091341A" w:rsidRPr="005A7FAE">
        <w:rPr>
          <w:rFonts w:ascii="Times New Roman" w:eastAsia="Times New Roman" w:hAnsi="Times New Roman" w:cs="Times New Roman"/>
          <w:sz w:val="22"/>
          <w:szCs w:val="22"/>
        </w:rPr>
        <w:t>обязан выполнять все свои обязательства, указанные в иных разделах Договора.</w:t>
      </w:r>
    </w:p>
    <w:p w:rsidR="0091341A" w:rsidRPr="005A7FAE" w:rsidRDefault="0091341A" w:rsidP="0091341A">
      <w:pPr>
        <w:shd w:val="clear" w:color="auto" w:fill="FFFFFF"/>
        <w:tabs>
          <w:tab w:val="left" w:pos="1181"/>
        </w:tabs>
        <w:spacing w:line="254" w:lineRule="exact"/>
        <w:ind w:right="883" w:firstLine="567"/>
        <w:rPr>
          <w:rFonts w:ascii="Times New Roman" w:hAnsi="Times New Roman" w:cs="Times New Roman"/>
          <w:b/>
          <w:sz w:val="22"/>
          <w:szCs w:val="22"/>
        </w:rPr>
      </w:pPr>
      <w:r w:rsidRPr="005A7FAE">
        <w:rPr>
          <w:rFonts w:ascii="Times New Roman" w:eastAsia="Times New Roman" w:hAnsi="Times New Roman" w:cs="Times New Roman"/>
          <w:b/>
          <w:sz w:val="22"/>
          <w:szCs w:val="22"/>
          <w:u w:val="single"/>
        </w:rPr>
        <w:t>4.2. Права и обязанности Застройщика:</w:t>
      </w:r>
    </w:p>
    <w:p w:rsidR="0091341A" w:rsidRPr="005A7FAE" w:rsidRDefault="0091341A" w:rsidP="0091341A">
      <w:pPr>
        <w:numPr>
          <w:ilvl w:val="0"/>
          <w:numId w:val="9"/>
        </w:numPr>
        <w:shd w:val="clear" w:color="auto" w:fill="FFFFFF"/>
        <w:tabs>
          <w:tab w:val="left" w:pos="1128"/>
        </w:tabs>
        <w:spacing w:line="254" w:lineRule="exact"/>
        <w:ind w:right="34"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Застройщик вправе привлекать Дольщика к долевому участию </w:t>
      </w:r>
      <w:r w:rsidR="00DF4B51" w:rsidRPr="005A7FAE">
        <w:rPr>
          <w:rFonts w:ascii="Times New Roman" w:eastAsia="Times New Roman" w:hAnsi="Times New Roman" w:cs="Times New Roman"/>
          <w:sz w:val="22"/>
          <w:szCs w:val="22"/>
        </w:rPr>
        <w:t>в строительстве</w:t>
      </w:r>
      <w:r w:rsidRPr="005A7FAE">
        <w:rPr>
          <w:rFonts w:ascii="Times New Roman" w:eastAsia="Times New Roman" w:hAnsi="Times New Roman" w:cs="Times New Roman"/>
          <w:sz w:val="22"/>
          <w:szCs w:val="22"/>
        </w:rPr>
        <w:t xml:space="preserve"> Объекта в объеме и на условиях настоящего Договора.</w:t>
      </w:r>
    </w:p>
    <w:p w:rsidR="0091341A" w:rsidRPr="005A7FAE" w:rsidRDefault="0091341A" w:rsidP="0091341A">
      <w:pPr>
        <w:numPr>
          <w:ilvl w:val="0"/>
          <w:numId w:val="10"/>
        </w:numPr>
        <w:shd w:val="clear" w:color="auto" w:fill="FFFFFF"/>
        <w:tabs>
          <w:tab w:val="left" w:pos="1128"/>
        </w:tabs>
        <w:spacing w:before="10" w:line="254" w:lineRule="exact"/>
        <w:ind w:firstLine="567"/>
        <w:rPr>
          <w:rFonts w:ascii="Times New Roman" w:hAnsi="Times New Roman" w:cs="Times New Roman"/>
          <w:sz w:val="22"/>
          <w:szCs w:val="22"/>
        </w:rPr>
      </w:pPr>
      <w:r w:rsidRPr="005A7FAE">
        <w:rPr>
          <w:rFonts w:ascii="Times New Roman" w:eastAsia="Times New Roman" w:hAnsi="Times New Roman" w:cs="Times New Roman"/>
          <w:sz w:val="22"/>
          <w:szCs w:val="22"/>
        </w:rPr>
        <w:t>Обеспечить выполнение функций Заказчика-Застройщика (оказание услуг Застройщика) собственными и/или привлеченными силами.</w:t>
      </w:r>
    </w:p>
    <w:p w:rsidR="0091341A" w:rsidRPr="005A7FAE" w:rsidRDefault="0091341A" w:rsidP="0091341A">
      <w:pPr>
        <w:shd w:val="clear" w:color="auto" w:fill="FFFFFF"/>
        <w:tabs>
          <w:tab w:val="left" w:pos="1205"/>
        </w:tabs>
        <w:spacing w:line="254" w:lineRule="exact"/>
        <w:ind w:right="38" w:firstLine="567"/>
        <w:jc w:val="both"/>
        <w:rPr>
          <w:rFonts w:ascii="Times New Roman" w:eastAsia="Times New Roman" w:hAnsi="Times New Roman" w:cs="Times New Roman"/>
          <w:sz w:val="22"/>
          <w:szCs w:val="22"/>
        </w:rPr>
      </w:pPr>
      <w:r w:rsidRPr="005A7FAE">
        <w:rPr>
          <w:rFonts w:ascii="Times New Roman" w:hAnsi="Times New Roman" w:cs="Times New Roman"/>
          <w:sz w:val="22"/>
          <w:szCs w:val="22"/>
        </w:rPr>
        <w:t>4.2.3.</w:t>
      </w:r>
      <w:r w:rsidRPr="005A7FAE">
        <w:rPr>
          <w:rFonts w:ascii="Times New Roman" w:hAnsi="Times New Roman" w:cs="Times New Roman"/>
          <w:sz w:val="22"/>
          <w:szCs w:val="22"/>
        </w:rPr>
        <w:tab/>
      </w:r>
      <w:r w:rsidRPr="005A7FAE">
        <w:rPr>
          <w:rFonts w:ascii="Times New Roman" w:eastAsia="Times New Roman" w:hAnsi="Times New Roman" w:cs="Times New Roman"/>
          <w:sz w:val="22"/>
          <w:szCs w:val="22"/>
        </w:rPr>
        <w:t>Обеспечить координацию реализации инвестиционного проекта, проектирование, строительство и эксплуатацию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w:t>
      </w:r>
    </w:p>
    <w:p w:rsidR="005D6868" w:rsidRPr="005A7FAE" w:rsidRDefault="005D6868" w:rsidP="0091341A">
      <w:pPr>
        <w:shd w:val="clear" w:color="auto" w:fill="FFFFFF"/>
        <w:tabs>
          <w:tab w:val="left" w:pos="1205"/>
        </w:tabs>
        <w:spacing w:line="254" w:lineRule="exact"/>
        <w:ind w:right="38" w:firstLine="567"/>
        <w:jc w:val="both"/>
        <w:rPr>
          <w:rFonts w:ascii="Times New Roman" w:hAnsi="Times New Roman" w:cs="Times New Roman"/>
          <w:sz w:val="22"/>
          <w:szCs w:val="22"/>
        </w:rPr>
      </w:pPr>
      <w:r w:rsidRPr="005A7FAE">
        <w:rPr>
          <w:rFonts w:ascii="Times New Roman" w:eastAsia="Times New Roman" w:hAnsi="Times New Roman" w:cs="Times New Roman"/>
          <w:snapToGrid w:val="0"/>
          <w:sz w:val="22"/>
          <w:szCs w:val="22"/>
        </w:rPr>
        <w:t xml:space="preserve">Обеспечить приемку работ и ввод </w:t>
      </w:r>
      <w:r w:rsidRPr="005A7FAE">
        <w:rPr>
          <w:rFonts w:ascii="Times New Roman" w:eastAsia="Times New Roman" w:hAnsi="Times New Roman" w:cs="Times New Roman"/>
          <w:snapToGrid w:val="0"/>
          <w:color w:val="000000"/>
          <w:sz w:val="22"/>
          <w:szCs w:val="22"/>
        </w:rPr>
        <w:t>Объект</w:t>
      </w:r>
      <w:r w:rsidRPr="005A7FAE">
        <w:rPr>
          <w:rFonts w:ascii="Times New Roman" w:eastAsia="Times New Roman" w:hAnsi="Times New Roman" w:cs="Times New Roman"/>
          <w:snapToGrid w:val="0"/>
          <w:sz w:val="22"/>
          <w:szCs w:val="22"/>
        </w:rPr>
        <w:t xml:space="preserve"> в эксплуатацию в соответствии с установленным порядком, при этом допускается раздельная сдача </w:t>
      </w:r>
      <w:r w:rsidRPr="005A7FAE">
        <w:rPr>
          <w:rFonts w:ascii="Times New Roman" w:eastAsia="Times New Roman" w:hAnsi="Times New Roman" w:cs="Times New Roman"/>
          <w:snapToGrid w:val="0"/>
          <w:color w:val="000000"/>
          <w:sz w:val="22"/>
          <w:szCs w:val="22"/>
        </w:rPr>
        <w:t>Объекта</w:t>
      </w:r>
      <w:r w:rsidRPr="005A7FAE">
        <w:rPr>
          <w:rFonts w:ascii="Times New Roman" w:eastAsia="Times New Roman" w:hAnsi="Times New Roman" w:cs="Times New Roman"/>
          <w:snapToGrid w:val="0"/>
          <w:sz w:val="22"/>
          <w:szCs w:val="22"/>
        </w:rPr>
        <w:t xml:space="preserve"> по очередям, если очередность строительства установлена в Разрешении на строительство.</w:t>
      </w:r>
    </w:p>
    <w:p w:rsidR="0091341A" w:rsidRPr="005A7FAE" w:rsidRDefault="0091341A" w:rsidP="0091341A">
      <w:pPr>
        <w:numPr>
          <w:ilvl w:val="0"/>
          <w:numId w:val="11"/>
        </w:numPr>
        <w:shd w:val="clear" w:color="auto" w:fill="FFFFFF"/>
        <w:tabs>
          <w:tab w:val="left" w:pos="1056"/>
        </w:tabs>
        <w:spacing w:before="5" w:line="254" w:lineRule="exact"/>
        <w:ind w:right="96"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Осуществить, передачу Объекта долевого строительства по Акту приема-передачи не позднее срока, указанного в п. 2.5 Договора.</w:t>
      </w:r>
    </w:p>
    <w:p w:rsidR="0091341A" w:rsidRPr="005A7FAE" w:rsidRDefault="0091341A" w:rsidP="0091341A">
      <w:pPr>
        <w:numPr>
          <w:ilvl w:val="0"/>
          <w:numId w:val="11"/>
        </w:numPr>
        <w:shd w:val="clear" w:color="auto" w:fill="FFFFFF"/>
        <w:tabs>
          <w:tab w:val="left" w:pos="1056"/>
        </w:tabs>
        <w:spacing w:before="5" w:line="254" w:lineRule="exact"/>
        <w:ind w:right="53"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Предоставлять по письменному требованию Дольщика информацию о ходе строительства Объекта.</w:t>
      </w:r>
    </w:p>
    <w:p w:rsidR="0091341A" w:rsidRPr="005A7FAE" w:rsidRDefault="0091341A" w:rsidP="0091341A">
      <w:pPr>
        <w:numPr>
          <w:ilvl w:val="0"/>
          <w:numId w:val="11"/>
        </w:numPr>
        <w:shd w:val="clear" w:color="auto" w:fill="FFFFFF"/>
        <w:tabs>
          <w:tab w:val="left" w:pos="1056"/>
        </w:tabs>
        <w:spacing w:before="10" w:line="254" w:lineRule="exact"/>
        <w:ind w:right="77"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Передать Дольщику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1341A" w:rsidRPr="005A7FAE" w:rsidRDefault="0091341A" w:rsidP="0091341A">
      <w:pPr>
        <w:numPr>
          <w:ilvl w:val="0"/>
          <w:numId w:val="11"/>
        </w:numPr>
        <w:shd w:val="clear" w:color="auto" w:fill="FFFFFF"/>
        <w:tabs>
          <w:tab w:val="left" w:pos="1056"/>
        </w:tabs>
        <w:spacing w:before="5" w:line="254" w:lineRule="exact"/>
        <w:ind w:firstLine="567"/>
        <w:rPr>
          <w:rFonts w:ascii="Times New Roman" w:hAnsi="Times New Roman" w:cs="Times New Roman"/>
          <w:sz w:val="22"/>
          <w:szCs w:val="22"/>
        </w:rPr>
      </w:pPr>
      <w:r w:rsidRPr="005A7FAE">
        <w:rPr>
          <w:rFonts w:ascii="Times New Roman" w:eastAsia="Times New Roman" w:hAnsi="Times New Roman" w:cs="Times New Roman"/>
          <w:sz w:val="22"/>
          <w:szCs w:val="22"/>
        </w:rPr>
        <w:t>Обязуется выполнить все свои обязательства, указанные в иных разделах Договора.</w:t>
      </w:r>
    </w:p>
    <w:p w:rsidR="0091341A" w:rsidRPr="005A7FAE" w:rsidRDefault="0091341A" w:rsidP="0091341A">
      <w:pPr>
        <w:shd w:val="clear" w:color="auto" w:fill="FFFFFF"/>
        <w:spacing w:before="250" w:line="250" w:lineRule="exact"/>
        <w:ind w:right="67"/>
        <w:jc w:val="center"/>
        <w:rPr>
          <w:rFonts w:ascii="Times New Roman" w:hAnsi="Times New Roman" w:cs="Times New Roman"/>
          <w:sz w:val="22"/>
          <w:szCs w:val="22"/>
        </w:rPr>
      </w:pPr>
      <w:r w:rsidRPr="005A7FAE">
        <w:rPr>
          <w:rFonts w:ascii="Times New Roman" w:hAnsi="Times New Roman" w:cs="Times New Roman"/>
          <w:b/>
          <w:bCs/>
          <w:sz w:val="22"/>
          <w:szCs w:val="22"/>
        </w:rPr>
        <w:t xml:space="preserve">5.  Передача Объекта долевого строительства. </w:t>
      </w:r>
      <w:r w:rsidRPr="005A7FAE">
        <w:rPr>
          <w:rFonts w:ascii="Times New Roman" w:eastAsia="Times New Roman" w:hAnsi="Times New Roman" w:cs="Times New Roman"/>
          <w:b/>
          <w:bCs/>
          <w:sz w:val="22"/>
          <w:szCs w:val="22"/>
        </w:rPr>
        <w:t>Гарантии качества.</w:t>
      </w:r>
    </w:p>
    <w:p w:rsidR="0091341A" w:rsidRPr="005A7FAE" w:rsidRDefault="005D6868" w:rsidP="0091341A">
      <w:pPr>
        <w:numPr>
          <w:ilvl w:val="0"/>
          <w:numId w:val="12"/>
        </w:num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Стороны установили,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7E6A56" w:rsidRPr="005A7FAE" w:rsidRDefault="007E6A56" w:rsidP="007E6A56">
      <w:pPr>
        <w:numPr>
          <w:ilvl w:val="0"/>
          <w:numId w:val="12"/>
        </w:num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Дольщик обязуется после окончания строительных работ и получения разрешения на ввод в эксплуатацию Объекта принять (приступить к приемке) Объект долевого строительства по Акту приема-передачи не позднее 7 (Семи) рабочих дней с даты получения соответствующего уведомления от Застройщика.</w:t>
      </w:r>
    </w:p>
    <w:p w:rsidR="007E6A56" w:rsidRPr="005A7FAE" w:rsidRDefault="007E6A56" w:rsidP="007E6A56">
      <w:pPr>
        <w:shd w:val="clear" w:color="auto" w:fill="FFFFFF"/>
        <w:tabs>
          <w:tab w:val="left" w:pos="0"/>
        </w:tabs>
        <w:spacing w:before="38" w:line="254" w:lineRule="exact"/>
        <w:ind w:left="142" w:right="5" w:firstLine="425"/>
        <w:jc w:val="both"/>
        <w:rPr>
          <w:rFonts w:ascii="Times New Roman" w:hAnsi="Times New Roman" w:cs="Times New Roman"/>
          <w:sz w:val="22"/>
          <w:szCs w:val="22"/>
        </w:rPr>
      </w:pPr>
      <w:r w:rsidRPr="005A7FAE">
        <w:rPr>
          <w:rFonts w:ascii="Times New Roman" w:hAnsi="Times New Roman" w:cs="Times New Roman"/>
          <w:sz w:val="22"/>
          <w:szCs w:val="22"/>
        </w:rPr>
        <w:t>Дольщик обязуется подписать Акт-приема-передачи в сроки, в порядке и на условиях, предусмотренных Договором, не ранее исполнения Дольщиком в полном объеме обязательств (в том числе, финансовых) по Договору.</w:t>
      </w:r>
    </w:p>
    <w:p w:rsidR="007E6A56" w:rsidRPr="005A7FAE" w:rsidRDefault="007E6A56" w:rsidP="007E6A56">
      <w:pPr>
        <w:shd w:val="clear" w:color="auto" w:fill="FFFFFF"/>
        <w:tabs>
          <w:tab w:val="left" w:pos="0"/>
        </w:tabs>
        <w:spacing w:before="38" w:line="254" w:lineRule="exact"/>
        <w:ind w:left="142" w:right="5" w:firstLine="425"/>
        <w:jc w:val="both"/>
        <w:rPr>
          <w:rFonts w:ascii="Times New Roman" w:hAnsi="Times New Roman" w:cs="Times New Roman"/>
          <w:sz w:val="22"/>
          <w:szCs w:val="22"/>
        </w:rPr>
      </w:pPr>
      <w:r w:rsidRPr="005A7FAE">
        <w:rPr>
          <w:rFonts w:ascii="Times New Roman" w:hAnsi="Times New Roman" w:cs="Times New Roman"/>
          <w:sz w:val="22"/>
          <w:szCs w:val="22"/>
        </w:rPr>
        <w:t>Учитывая достижение Сторонами соглашения, что фактом надлежащего качества Объекта долевого строительства является полученное Застройщиком разрешение на ввод Объекта в эксплуатацию (п. 5.1. Договора), Дольщик не вправе уклоняться от подписания Акта приема-передачи после ввода Объекта в эксплуатацию по причине недостатков отделки Объекта долевого строительства (за исключением случаев, если такая отделка предусмотрена проектной документацией).</w:t>
      </w:r>
    </w:p>
    <w:p w:rsidR="005D6868" w:rsidRPr="005A7FAE" w:rsidRDefault="007E6A56" w:rsidP="007E6A56">
      <w:p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При наличии у Дольщика каких – либо замечаний к Объекту долевого строительства, в том числе, связанных с его отделкой (за исключением случаев, если такая отделка предусмотрена проектной документацией), Стороны одновременно с Актом приема-передачи подписывают отдельный Протокол замечаний в отношении Объекта долевого строительства с указанием всех имеющихся у Дольщика замечаний к отделке (за исключением случаев, если такая отделка предусмотрена проектной документацией) Объекта долевого строительства, при этом в Акте приема передачи Стороны обязаны указать, что данный документ подписан с Протоколом замечаний.</w:t>
      </w:r>
    </w:p>
    <w:p w:rsidR="0091341A" w:rsidRPr="005A7FAE" w:rsidRDefault="00DF4B51" w:rsidP="0091341A">
      <w:pPr>
        <w:numPr>
          <w:ilvl w:val="0"/>
          <w:numId w:val="12"/>
        </w:num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hAnsi="Times New Roman" w:cs="Times New Roman"/>
          <w:sz w:val="22"/>
          <w:szCs w:val="22"/>
        </w:rPr>
        <w:t>Уведомление о</w:t>
      </w:r>
      <w:r w:rsidR="0091341A" w:rsidRPr="005A7FAE">
        <w:rPr>
          <w:rFonts w:ascii="Times New Roman" w:hAnsi="Times New Roman" w:cs="Times New Roman"/>
          <w:sz w:val="22"/>
          <w:szCs w:val="22"/>
        </w:rPr>
        <w:t xml:space="preserve"> завершении строительства Объекта и готовности Объекта долевого участия к передаче с указанием срока его передачи Застройщик обязуется направить Дольщику не позднее, чем за месяц до наступления срока передачи Квартиры, установленного настоящим Договором, заказным письмом </w:t>
      </w:r>
      <w:r w:rsidR="0091341A" w:rsidRPr="005A7FAE">
        <w:rPr>
          <w:rFonts w:ascii="Times New Roman" w:hAnsi="Times New Roman" w:cs="Times New Roman"/>
          <w:sz w:val="22"/>
          <w:szCs w:val="22"/>
        </w:rPr>
        <w:lastRenderedPageBreak/>
        <w:t>с описью вложения и уведомлением о вручении по адресу, указанному в настоящем Договоре для направления почтовой корреспонденции, или вручено Дольщику лично под расписку.</w:t>
      </w:r>
    </w:p>
    <w:p w:rsidR="007E6A56" w:rsidRPr="005A7FAE" w:rsidRDefault="007E6A56" w:rsidP="007E6A56">
      <w:pPr>
        <w:numPr>
          <w:ilvl w:val="0"/>
          <w:numId w:val="12"/>
        </w:num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В случае обнаружения при осмотре Объекта долевого строительства несоответствия качества Объекта долевого строительства условиям Договора, требованиям технических регламентов, проектной документации (включая несоответствие качества отделки Объекта долевого строительства, если она предусмотрена проектной документацией) и градостроительных регламентов,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Дольщик обязан принять Объект долевого строительства в течение 7 (Семи) рабочих дней со дня получения соответствующего уведомления</w:t>
      </w:r>
    </w:p>
    <w:p w:rsidR="00D13A42" w:rsidRPr="005A7FAE" w:rsidRDefault="00D13A42" w:rsidP="0055557A">
      <w:pPr>
        <w:numPr>
          <w:ilvl w:val="0"/>
          <w:numId w:val="12"/>
        </w:num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Дольщику с момента подписания Сторонами Акта-приема передачи, за исключением случая составления акта Застройщиком в одностороннем порядке, предусмотренного п. 5.7. Договора.</w:t>
      </w:r>
    </w:p>
    <w:p w:rsidR="0091341A" w:rsidRPr="005A7FAE" w:rsidRDefault="00D13A42" w:rsidP="0055557A">
      <w:pPr>
        <w:numPr>
          <w:ilvl w:val="0"/>
          <w:numId w:val="12"/>
        </w:num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В случае если Объект долевого строительства построен (создан) Застройщиком с отступлениями от проекта, делающими его непригодным для предусмотренного Договором использования, а именно для проживания, Дольщик вправе требовать от Застройщика безвозмездного устранения недостатков в разумный срок; соразмерного уменьшения цены договора; возмещения своих расходов на устранение недостатков; возврата денежных средств, уплаченных им в счет цены договора, а также уплаты процентов на эту сумму за пользование указанными денежными средствами</w:t>
      </w:r>
      <w:r w:rsidR="0055557A" w:rsidRPr="005A7FAE">
        <w:rPr>
          <w:rFonts w:ascii="Times New Roman" w:eastAsia="Times New Roman" w:hAnsi="Times New Roman" w:cs="Times New Roman"/>
          <w:sz w:val="22"/>
          <w:szCs w:val="22"/>
        </w:rPr>
        <w:t>.</w:t>
      </w:r>
    </w:p>
    <w:p w:rsidR="0091341A" w:rsidRPr="005A7FAE" w:rsidRDefault="0091341A" w:rsidP="0091341A">
      <w:pPr>
        <w:numPr>
          <w:ilvl w:val="0"/>
          <w:numId w:val="12"/>
        </w:num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При уклонении Дольщика от приемки Объекта долевого строительства в обозначенный в п.5.2. и п.5.4. </w:t>
      </w:r>
      <w:r w:rsidR="00DF4B51" w:rsidRPr="005A7FAE">
        <w:rPr>
          <w:rFonts w:ascii="Times New Roman" w:eastAsia="Times New Roman" w:hAnsi="Times New Roman" w:cs="Times New Roman"/>
          <w:sz w:val="22"/>
          <w:szCs w:val="22"/>
        </w:rPr>
        <w:t>Договора срок</w:t>
      </w:r>
      <w:r w:rsidRPr="005A7FAE">
        <w:rPr>
          <w:rFonts w:ascii="Times New Roman" w:eastAsia="Times New Roman" w:hAnsi="Times New Roman" w:cs="Times New Roman"/>
          <w:sz w:val="22"/>
          <w:szCs w:val="22"/>
        </w:rPr>
        <w:t xml:space="preserve">, при отказе от приемки при отсутствии дефектов и/или недоделок или непринятия Дольщиком без мотивированного обоснования Объекта долевого строительства Застройщик вправе составить односторонний Акт приема-передачи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Дольщику со дня составления Застройщиком указанного одностороннего акта, а Застройщик перестает </w:t>
      </w:r>
      <w:r w:rsidR="00DF4B51" w:rsidRPr="005A7FAE">
        <w:rPr>
          <w:rFonts w:ascii="Times New Roman" w:eastAsia="Times New Roman" w:hAnsi="Times New Roman" w:cs="Times New Roman"/>
          <w:sz w:val="22"/>
          <w:szCs w:val="22"/>
        </w:rPr>
        <w:t>нести ответственность</w:t>
      </w:r>
      <w:r w:rsidRPr="005A7FAE">
        <w:rPr>
          <w:rFonts w:ascii="Times New Roman" w:eastAsia="Times New Roman" w:hAnsi="Times New Roman" w:cs="Times New Roman"/>
          <w:sz w:val="22"/>
          <w:szCs w:val="22"/>
        </w:rPr>
        <w:t xml:space="preserve"> за изменение (ухудшение) его качества</w:t>
      </w:r>
    </w:p>
    <w:p w:rsidR="0091341A" w:rsidRPr="005A7FAE" w:rsidRDefault="0091341A" w:rsidP="0091341A">
      <w:pPr>
        <w:numPr>
          <w:ilvl w:val="0"/>
          <w:numId w:val="12"/>
        </w:num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По окончании приемки Объекта долевого участия и подписания соответствующего Акта приема-передачи </w:t>
      </w:r>
      <w:r w:rsidR="00DF4B51" w:rsidRPr="005A7FAE">
        <w:rPr>
          <w:rFonts w:ascii="Times New Roman" w:eastAsia="Times New Roman" w:hAnsi="Times New Roman" w:cs="Times New Roman"/>
          <w:sz w:val="22"/>
          <w:szCs w:val="22"/>
        </w:rPr>
        <w:t>Дольщик самостоятельно</w:t>
      </w:r>
      <w:r w:rsidRPr="005A7FAE">
        <w:rPr>
          <w:rFonts w:ascii="Times New Roman" w:eastAsia="Times New Roman" w:hAnsi="Times New Roman" w:cs="Times New Roman"/>
          <w:sz w:val="22"/>
          <w:szCs w:val="22"/>
        </w:rPr>
        <w:t xml:space="preserve"> или Застройщик на основании отдельного соглашения с </w:t>
      </w:r>
      <w:r w:rsidR="00DF4B51" w:rsidRPr="005A7FAE">
        <w:rPr>
          <w:rFonts w:ascii="Times New Roman" w:eastAsia="Times New Roman" w:hAnsi="Times New Roman" w:cs="Times New Roman"/>
          <w:sz w:val="22"/>
          <w:szCs w:val="22"/>
        </w:rPr>
        <w:t>Дольщиком обязан</w:t>
      </w:r>
      <w:r w:rsidRPr="005A7FAE">
        <w:rPr>
          <w:rFonts w:ascii="Times New Roman" w:eastAsia="Times New Roman" w:hAnsi="Times New Roman" w:cs="Times New Roman"/>
          <w:sz w:val="22"/>
          <w:szCs w:val="22"/>
        </w:rPr>
        <w:t xml:space="preserve"> 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 при этом обязанность по оплате государственной пошлины возлагается на Дольщика.</w:t>
      </w:r>
    </w:p>
    <w:p w:rsidR="00D13A42" w:rsidRPr="005A7FAE" w:rsidRDefault="00D13A42" w:rsidP="0091341A">
      <w:pPr>
        <w:numPr>
          <w:ilvl w:val="0"/>
          <w:numId w:val="12"/>
        </w:num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Гарантийный срок для Объекта долевого строительства составляет 5 (Пять) лет с даты подписания акта приема-передачи Объекта долевого строительства. При этом: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передаточного акта или иного документа о передаче Объекта долевого строительства.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rsidR="0091341A" w:rsidRPr="005A7FAE" w:rsidRDefault="0091341A" w:rsidP="0091341A">
      <w:pPr>
        <w:numPr>
          <w:ilvl w:val="0"/>
          <w:numId w:val="12"/>
        </w:num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(отделки) включая переустройство и/или перепланировку, проведенных непосредственно Дольщиком или привлеченными им третьими лицами.</w:t>
      </w:r>
    </w:p>
    <w:p w:rsidR="0091341A" w:rsidRPr="005A7FAE" w:rsidRDefault="0091341A" w:rsidP="0091341A">
      <w:pPr>
        <w:numPr>
          <w:ilvl w:val="0"/>
          <w:numId w:val="12"/>
        </w:numPr>
        <w:shd w:val="clear" w:color="auto" w:fill="FFFFFF"/>
        <w:tabs>
          <w:tab w:val="left" w:pos="0"/>
        </w:tabs>
        <w:spacing w:before="38" w:line="254" w:lineRule="exact"/>
        <w:ind w:right="5" w:firstLine="567"/>
        <w:jc w:val="both"/>
        <w:rPr>
          <w:rFonts w:ascii="Times New Roman" w:hAnsi="Times New Roman" w:cs="Times New Roman"/>
          <w:sz w:val="22"/>
          <w:szCs w:val="22"/>
        </w:rPr>
      </w:pPr>
      <w:r w:rsidRPr="005A7FAE">
        <w:rPr>
          <w:rFonts w:ascii="Times New Roman" w:eastAsia="Times New Roman" w:hAnsi="Times New Roman" w:cs="Times New Roman"/>
          <w:sz w:val="22"/>
          <w:szCs w:val="22"/>
        </w:rPr>
        <w:t>При приемке Объекта долевого строительства Дольщик обязан заявить о существенных недостатках, его несоответствии условиям Договора. Дольщик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w:t>
      </w:r>
    </w:p>
    <w:p w:rsidR="0091341A" w:rsidRPr="005A7FAE" w:rsidRDefault="0091341A" w:rsidP="0091341A">
      <w:pPr>
        <w:shd w:val="clear" w:color="auto" w:fill="FFFFFF"/>
        <w:spacing w:before="254" w:line="254" w:lineRule="exact"/>
        <w:ind w:left="5"/>
        <w:jc w:val="center"/>
        <w:rPr>
          <w:rFonts w:ascii="Times New Roman" w:eastAsia="Times New Roman" w:hAnsi="Times New Roman" w:cs="Times New Roman"/>
          <w:b/>
          <w:bCs/>
          <w:sz w:val="22"/>
          <w:szCs w:val="22"/>
        </w:rPr>
      </w:pPr>
      <w:r w:rsidRPr="005A7FAE">
        <w:rPr>
          <w:rFonts w:ascii="Times New Roman" w:eastAsia="Times New Roman" w:hAnsi="Times New Roman" w:cs="Times New Roman"/>
          <w:b/>
          <w:bCs/>
          <w:sz w:val="22"/>
          <w:szCs w:val="22"/>
        </w:rPr>
        <w:t>6. Срок действия Договора.</w:t>
      </w:r>
    </w:p>
    <w:p w:rsidR="0091341A" w:rsidRPr="005A7FAE" w:rsidRDefault="0091341A" w:rsidP="0091341A">
      <w:pPr>
        <w:numPr>
          <w:ilvl w:val="0"/>
          <w:numId w:val="14"/>
        </w:numPr>
        <w:shd w:val="clear" w:color="auto" w:fill="FFFFFF"/>
        <w:tabs>
          <w:tab w:val="left" w:pos="946"/>
        </w:tabs>
        <w:spacing w:before="5" w:line="254" w:lineRule="exact"/>
        <w:ind w:left="19" w:right="34" w:firstLine="538"/>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Договор заключается в письменной форме, подлежит государственной регистрации и считается заключенным (вступившим в силу) с момента такой регистрации.</w:t>
      </w:r>
    </w:p>
    <w:p w:rsidR="0091341A" w:rsidRPr="005A7FAE" w:rsidRDefault="0091341A" w:rsidP="0091341A">
      <w:pPr>
        <w:numPr>
          <w:ilvl w:val="0"/>
          <w:numId w:val="14"/>
        </w:numPr>
        <w:shd w:val="clear" w:color="auto" w:fill="FFFFFF"/>
        <w:tabs>
          <w:tab w:val="left" w:pos="946"/>
        </w:tabs>
        <w:spacing w:before="5" w:line="254" w:lineRule="exact"/>
        <w:ind w:left="19" w:right="24" w:firstLine="538"/>
        <w:jc w:val="both"/>
        <w:rPr>
          <w:rFonts w:ascii="Times New Roman" w:hAnsi="Times New Roman" w:cs="Times New Roman"/>
          <w:sz w:val="22"/>
          <w:szCs w:val="22"/>
        </w:rPr>
      </w:pPr>
      <w:r w:rsidRPr="005A7FAE">
        <w:rPr>
          <w:rFonts w:ascii="Times New Roman" w:eastAsia="Times New Roman" w:hAnsi="Times New Roman" w:cs="Times New Roman"/>
          <w:sz w:val="22"/>
          <w:szCs w:val="22"/>
        </w:rPr>
        <w:t xml:space="preserve">Договор, все изменения (дополнения) к нему, в том </w:t>
      </w:r>
      <w:r w:rsidR="00DF4B51" w:rsidRPr="005A7FAE">
        <w:rPr>
          <w:rFonts w:ascii="Times New Roman" w:eastAsia="Times New Roman" w:hAnsi="Times New Roman" w:cs="Times New Roman"/>
          <w:sz w:val="22"/>
          <w:szCs w:val="22"/>
        </w:rPr>
        <w:t>числе уступка</w:t>
      </w:r>
      <w:r w:rsidRPr="005A7FAE">
        <w:rPr>
          <w:rFonts w:ascii="Times New Roman" w:eastAsia="Times New Roman" w:hAnsi="Times New Roman" w:cs="Times New Roman"/>
          <w:sz w:val="22"/>
          <w:szCs w:val="22"/>
        </w:rPr>
        <w:t xml:space="preserve"> прав требований по Договору подлежат государственной регистрации в органах, осуществляющих государственную регистрацию прав </w:t>
      </w:r>
      <w:r w:rsidRPr="005A7FAE">
        <w:rPr>
          <w:rFonts w:ascii="Times New Roman" w:eastAsia="Times New Roman" w:hAnsi="Times New Roman" w:cs="Times New Roman"/>
          <w:sz w:val="22"/>
          <w:szCs w:val="22"/>
        </w:rPr>
        <w:lastRenderedPageBreak/>
        <w:t>на недвижимое имущество и сделок с ним в порядке, предусмотренном действующим федеральным законодательством.</w:t>
      </w:r>
    </w:p>
    <w:p w:rsidR="0091341A" w:rsidRPr="005A7FAE" w:rsidRDefault="0091341A" w:rsidP="0091341A">
      <w:pPr>
        <w:numPr>
          <w:ilvl w:val="0"/>
          <w:numId w:val="14"/>
        </w:numPr>
        <w:shd w:val="clear" w:color="auto" w:fill="FFFFFF"/>
        <w:tabs>
          <w:tab w:val="left" w:pos="946"/>
        </w:tabs>
        <w:spacing w:line="254" w:lineRule="exact"/>
        <w:ind w:left="19" w:right="48" w:firstLine="538"/>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Договора.</w:t>
      </w:r>
    </w:p>
    <w:p w:rsidR="0091341A" w:rsidRPr="005A7FAE" w:rsidRDefault="0091341A" w:rsidP="0091341A">
      <w:pPr>
        <w:shd w:val="clear" w:color="auto" w:fill="FFFFFF"/>
        <w:spacing w:before="264" w:line="254" w:lineRule="exact"/>
        <w:ind w:right="34"/>
        <w:jc w:val="center"/>
        <w:rPr>
          <w:rFonts w:ascii="Times New Roman" w:eastAsia="Times New Roman" w:hAnsi="Times New Roman" w:cs="Times New Roman"/>
          <w:b/>
          <w:bCs/>
          <w:sz w:val="22"/>
          <w:szCs w:val="22"/>
        </w:rPr>
      </w:pPr>
      <w:r w:rsidRPr="005A7FAE">
        <w:rPr>
          <w:rFonts w:ascii="Times New Roman" w:eastAsia="Times New Roman" w:hAnsi="Times New Roman" w:cs="Times New Roman"/>
          <w:b/>
          <w:bCs/>
          <w:sz w:val="22"/>
          <w:szCs w:val="22"/>
        </w:rPr>
        <w:t>7. Изменение Договора и прекращение его действия.</w:t>
      </w:r>
    </w:p>
    <w:p w:rsidR="0091341A" w:rsidRPr="005A7FAE" w:rsidRDefault="0091341A" w:rsidP="0091341A">
      <w:pPr>
        <w:shd w:val="clear" w:color="auto" w:fill="FFFFFF"/>
        <w:tabs>
          <w:tab w:val="left" w:pos="898"/>
        </w:tabs>
        <w:spacing w:line="254" w:lineRule="exact"/>
        <w:ind w:left="24" w:right="62" w:firstLine="543"/>
        <w:jc w:val="both"/>
        <w:rPr>
          <w:rFonts w:ascii="Times New Roman" w:hAnsi="Times New Roman" w:cs="Times New Roman"/>
          <w:sz w:val="22"/>
          <w:szCs w:val="22"/>
        </w:rPr>
      </w:pPr>
      <w:r w:rsidRPr="005A7FAE">
        <w:rPr>
          <w:rFonts w:ascii="Times New Roman" w:hAnsi="Times New Roman" w:cs="Times New Roman"/>
          <w:sz w:val="22"/>
          <w:szCs w:val="22"/>
        </w:rPr>
        <w:t>7.1.</w:t>
      </w:r>
      <w:r w:rsidRPr="005A7FAE">
        <w:rPr>
          <w:rFonts w:ascii="Times New Roman" w:hAnsi="Times New Roman" w:cs="Times New Roman"/>
          <w:sz w:val="22"/>
          <w:szCs w:val="22"/>
        </w:rPr>
        <w:tab/>
      </w:r>
      <w:r w:rsidRPr="005A7FAE">
        <w:rPr>
          <w:rFonts w:ascii="Times New Roman" w:eastAsia="Times New Roman" w:hAnsi="Times New Roman" w:cs="Times New Roman"/>
          <w:sz w:val="22"/>
          <w:szCs w:val="22"/>
        </w:rPr>
        <w:t>Договор может быть изменен по соглашению Сторон или в порядке, предусмотренном действующим законодательством.</w:t>
      </w:r>
    </w:p>
    <w:p w:rsidR="0091341A" w:rsidRPr="005A7FAE" w:rsidRDefault="0091341A" w:rsidP="0091341A">
      <w:pPr>
        <w:numPr>
          <w:ilvl w:val="0"/>
          <w:numId w:val="15"/>
        </w:numPr>
        <w:shd w:val="clear" w:color="auto" w:fill="FFFFFF"/>
        <w:tabs>
          <w:tab w:val="left" w:pos="936"/>
        </w:tabs>
        <w:spacing w:before="5" w:line="254" w:lineRule="exact"/>
        <w:ind w:left="24" w:right="67" w:firstLine="543"/>
        <w:jc w:val="both"/>
        <w:rPr>
          <w:rFonts w:ascii="Times New Roman" w:hAnsi="Times New Roman" w:cs="Times New Roman"/>
          <w:sz w:val="22"/>
          <w:szCs w:val="22"/>
        </w:rPr>
      </w:pPr>
      <w:r w:rsidRPr="005A7FAE">
        <w:rPr>
          <w:rFonts w:ascii="Times New Roman" w:eastAsia="Times New Roman" w:hAnsi="Times New Roman" w:cs="Times New Roman"/>
          <w:sz w:val="22"/>
          <w:szCs w:val="22"/>
        </w:rPr>
        <w:t>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2.5 Договора остается неизменным.</w:t>
      </w:r>
    </w:p>
    <w:p w:rsidR="0091341A" w:rsidRPr="005A7FAE" w:rsidRDefault="0091341A" w:rsidP="0091341A">
      <w:pPr>
        <w:numPr>
          <w:ilvl w:val="0"/>
          <w:numId w:val="15"/>
        </w:numPr>
        <w:shd w:val="clear" w:color="auto" w:fill="FFFFFF"/>
        <w:tabs>
          <w:tab w:val="left" w:pos="936"/>
        </w:tabs>
        <w:spacing w:line="254" w:lineRule="exact"/>
        <w:ind w:left="24" w:firstLine="543"/>
        <w:rPr>
          <w:rFonts w:ascii="Times New Roman" w:hAnsi="Times New Roman" w:cs="Times New Roman"/>
          <w:sz w:val="22"/>
          <w:szCs w:val="22"/>
        </w:rPr>
      </w:pPr>
      <w:r w:rsidRPr="005A7FAE">
        <w:rPr>
          <w:rFonts w:ascii="Times New Roman" w:eastAsia="Times New Roman" w:hAnsi="Times New Roman" w:cs="Times New Roman"/>
          <w:sz w:val="22"/>
          <w:szCs w:val="22"/>
        </w:rPr>
        <w:t>Договор прекращается:</w:t>
      </w:r>
    </w:p>
    <w:p w:rsidR="0091341A" w:rsidRPr="005A7FAE" w:rsidRDefault="0091341A" w:rsidP="0091341A">
      <w:pPr>
        <w:numPr>
          <w:ilvl w:val="0"/>
          <w:numId w:val="16"/>
        </w:numPr>
        <w:shd w:val="clear" w:color="auto" w:fill="FFFFFF"/>
        <w:tabs>
          <w:tab w:val="left" w:pos="528"/>
        </w:tabs>
        <w:spacing w:before="5" w:line="269" w:lineRule="exact"/>
        <w:ind w:left="24" w:firstLine="543"/>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по соглашению Сторон;</w:t>
      </w:r>
    </w:p>
    <w:p w:rsidR="0091341A" w:rsidRPr="005A7FAE" w:rsidRDefault="0091341A" w:rsidP="0091341A">
      <w:pPr>
        <w:numPr>
          <w:ilvl w:val="0"/>
          <w:numId w:val="16"/>
        </w:numPr>
        <w:shd w:val="clear" w:color="auto" w:fill="FFFFFF"/>
        <w:tabs>
          <w:tab w:val="left" w:pos="528"/>
        </w:tabs>
        <w:spacing w:line="269" w:lineRule="exact"/>
        <w:ind w:left="24" w:firstLine="543"/>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по выполнению Сторонами своих обязательств по Договору;</w:t>
      </w:r>
    </w:p>
    <w:p w:rsidR="0091341A" w:rsidRPr="005A7FAE" w:rsidRDefault="0091341A" w:rsidP="0091341A">
      <w:pPr>
        <w:numPr>
          <w:ilvl w:val="0"/>
          <w:numId w:val="16"/>
        </w:numPr>
        <w:shd w:val="clear" w:color="auto" w:fill="FFFFFF"/>
        <w:tabs>
          <w:tab w:val="left" w:pos="528"/>
        </w:tabs>
        <w:spacing w:line="269" w:lineRule="exact"/>
        <w:ind w:left="24" w:firstLine="543"/>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по решению суда;</w:t>
      </w:r>
    </w:p>
    <w:p w:rsidR="0091341A" w:rsidRPr="005A7FAE" w:rsidRDefault="0091341A" w:rsidP="0091341A">
      <w:pPr>
        <w:numPr>
          <w:ilvl w:val="0"/>
          <w:numId w:val="16"/>
        </w:numPr>
        <w:shd w:val="clear" w:color="auto" w:fill="FFFFFF"/>
        <w:tabs>
          <w:tab w:val="left" w:pos="528"/>
        </w:tabs>
        <w:spacing w:before="14" w:line="250" w:lineRule="exact"/>
        <w:ind w:left="24" w:right="82" w:firstLine="543"/>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при одностороннем отказе Стороны в тех случаях, когда односторонний отказ допускается действующим законодательством.</w:t>
      </w:r>
    </w:p>
    <w:p w:rsidR="00F20572" w:rsidRPr="005A7FAE" w:rsidRDefault="0091341A" w:rsidP="00F20572">
      <w:pPr>
        <w:numPr>
          <w:ilvl w:val="0"/>
          <w:numId w:val="17"/>
        </w:numPr>
        <w:shd w:val="clear" w:color="auto" w:fill="FFFFFF"/>
        <w:tabs>
          <w:tab w:val="left" w:pos="946"/>
        </w:tabs>
        <w:spacing w:before="10" w:line="250" w:lineRule="exact"/>
        <w:ind w:left="24" w:right="86" w:firstLine="543"/>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Дольщик вправе в одностороннем порядке отказаться от исполнения Договора в случаях, установленных Законом №214-ФЗ.</w:t>
      </w:r>
      <w:r w:rsidR="00F95B50" w:rsidRPr="005A7FAE">
        <w:rPr>
          <w:rFonts w:ascii="Times New Roman" w:eastAsia="Times New Roman" w:hAnsi="Times New Roman" w:cs="Times New Roman"/>
          <w:sz w:val="22"/>
          <w:szCs w:val="22"/>
        </w:rPr>
        <w:t xml:space="preserve"> </w:t>
      </w:r>
      <w:r w:rsidR="00F20572" w:rsidRPr="005A7FAE">
        <w:rPr>
          <w:rFonts w:ascii="Times New Roman" w:eastAsia="Times New Roman" w:hAnsi="Times New Roman" w:cs="Times New Roman"/>
          <w:sz w:val="22"/>
          <w:szCs w:val="22"/>
        </w:rPr>
        <w:t>Расторжение Договора в этом случае оформляется соглашением Сторон в письменной форме, подлежащим государственной регистрации.</w:t>
      </w:r>
    </w:p>
    <w:p w:rsidR="0091341A" w:rsidRPr="005A7FAE" w:rsidRDefault="0091341A" w:rsidP="0091341A">
      <w:pPr>
        <w:numPr>
          <w:ilvl w:val="0"/>
          <w:numId w:val="17"/>
        </w:numPr>
        <w:shd w:val="clear" w:color="auto" w:fill="FFFFFF"/>
        <w:tabs>
          <w:tab w:val="left" w:pos="936"/>
        </w:tabs>
        <w:spacing w:before="10" w:line="250" w:lineRule="exact"/>
        <w:ind w:left="24" w:right="101" w:firstLine="543"/>
        <w:jc w:val="both"/>
        <w:rPr>
          <w:rFonts w:ascii="Times New Roman" w:hAnsi="Times New Roman" w:cs="Times New Roman"/>
          <w:sz w:val="22"/>
          <w:szCs w:val="22"/>
        </w:rPr>
      </w:pPr>
      <w:r w:rsidRPr="005A7FAE">
        <w:rPr>
          <w:rFonts w:ascii="Times New Roman" w:eastAsia="Times New Roman" w:hAnsi="Times New Roman" w:cs="Times New Roman"/>
          <w:sz w:val="22"/>
          <w:szCs w:val="22"/>
        </w:rPr>
        <w:t>Застройщик вправе в одностороннем порядке отказаться от исполнения Договора в порядке, предусмотренном Законом №214-ФЗ в случаях:</w:t>
      </w:r>
    </w:p>
    <w:p w:rsidR="0026553A" w:rsidRPr="005A7FAE" w:rsidRDefault="0091341A" w:rsidP="0026553A">
      <w:pPr>
        <w:pStyle w:val="a3"/>
        <w:numPr>
          <w:ilvl w:val="0"/>
          <w:numId w:val="29"/>
        </w:numPr>
        <w:shd w:val="clear" w:color="auto" w:fill="FFFFFF"/>
        <w:tabs>
          <w:tab w:val="left" w:pos="528"/>
        </w:tabs>
        <w:spacing w:before="24" w:line="245" w:lineRule="exact"/>
        <w:ind w:left="24" w:right="96" w:firstLine="543"/>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при единовременной оплате - </w:t>
      </w:r>
      <w:r w:rsidR="0026553A" w:rsidRPr="005A7FAE">
        <w:rPr>
          <w:rFonts w:ascii="Times New Roman" w:eastAsia="Times New Roman" w:hAnsi="Times New Roman" w:cs="Times New Roman"/>
          <w:sz w:val="22"/>
          <w:szCs w:val="22"/>
        </w:rPr>
        <w:t>в случае просрочки внесения платежа более чем на 2 (Два) месяца;</w:t>
      </w:r>
    </w:p>
    <w:p w:rsidR="0091341A" w:rsidRPr="005A7FAE" w:rsidRDefault="0091341A" w:rsidP="0026553A">
      <w:pPr>
        <w:pStyle w:val="a3"/>
        <w:numPr>
          <w:ilvl w:val="0"/>
          <w:numId w:val="28"/>
        </w:numPr>
        <w:shd w:val="clear" w:color="auto" w:fill="FFFFFF"/>
        <w:tabs>
          <w:tab w:val="left" w:pos="528"/>
        </w:tabs>
        <w:spacing w:before="24" w:line="245" w:lineRule="exact"/>
        <w:ind w:left="24" w:right="96" w:firstLine="543"/>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при оплате путем внесения платежей в предусмотренный Договором период - в случае систематического нарушения Дольщиком сроков внесения платежей, то есть нарушения срока внесения платежа более чем 3 (Три) раза в течение </w:t>
      </w:r>
      <w:r w:rsidR="00F95B50" w:rsidRPr="005A7FAE">
        <w:rPr>
          <w:rFonts w:ascii="Times New Roman" w:eastAsia="Times New Roman" w:hAnsi="Times New Roman" w:cs="Times New Roman"/>
          <w:sz w:val="22"/>
          <w:szCs w:val="22"/>
        </w:rPr>
        <w:t>6</w:t>
      </w:r>
      <w:r w:rsidRPr="005A7FAE">
        <w:rPr>
          <w:rFonts w:ascii="Times New Roman" w:eastAsia="Times New Roman" w:hAnsi="Times New Roman" w:cs="Times New Roman"/>
          <w:sz w:val="22"/>
          <w:szCs w:val="22"/>
        </w:rPr>
        <w:t xml:space="preserve"> (</w:t>
      </w:r>
      <w:r w:rsidR="00F95B50" w:rsidRPr="005A7FAE">
        <w:rPr>
          <w:rFonts w:ascii="Times New Roman" w:eastAsia="Times New Roman" w:hAnsi="Times New Roman" w:cs="Times New Roman"/>
          <w:sz w:val="22"/>
          <w:szCs w:val="22"/>
        </w:rPr>
        <w:t>Шести</w:t>
      </w:r>
      <w:r w:rsidRPr="005A7FAE">
        <w:rPr>
          <w:rFonts w:ascii="Times New Roman" w:eastAsia="Times New Roman" w:hAnsi="Times New Roman" w:cs="Times New Roman"/>
          <w:sz w:val="22"/>
          <w:szCs w:val="22"/>
        </w:rPr>
        <w:t xml:space="preserve">) месяцев или </w:t>
      </w:r>
      <w:r w:rsidR="0026553A" w:rsidRPr="005A7FAE">
        <w:rPr>
          <w:rFonts w:ascii="Times New Roman" w:eastAsia="Times New Roman" w:hAnsi="Times New Roman" w:cs="Times New Roman"/>
          <w:sz w:val="22"/>
          <w:szCs w:val="22"/>
        </w:rPr>
        <w:t>в случае, если просрочка внесения платежа составляет более чем 2 (Два) месяца.</w:t>
      </w:r>
    </w:p>
    <w:p w:rsidR="0091341A" w:rsidRPr="005A7FAE" w:rsidRDefault="0091341A" w:rsidP="0091341A">
      <w:pPr>
        <w:numPr>
          <w:ilvl w:val="0"/>
          <w:numId w:val="18"/>
        </w:numPr>
        <w:shd w:val="clear" w:color="auto" w:fill="FFFFFF"/>
        <w:tabs>
          <w:tab w:val="left" w:pos="946"/>
        </w:tabs>
        <w:spacing w:line="254" w:lineRule="exact"/>
        <w:ind w:left="24" w:firstLine="543"/>
        <w:jc w:val="both"/>
        <w:rPr>
          <w:rFonts w:ascii="Times New Roman" w:hAnsi="Times New Roman" w:cs="Times New Roman"/>
          <w:sz w:val="22"/>
          <w:szCs w:val="22"/>
        </w:rPr>
      </w:pPr>
      <w:r w:rsidRPr="005A7FAE">
        <w:rPr>
          <w:rFonts w:ascii="Times New Roman" w:eastAsia="Times New Roman" w:hAnsi="Times New Roman" w:cs="Times New Roman"/>
          <w:sz w:val="22"/>
          <w:szCs w:val="22"/>
        </w:rPr>
        <w:t>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91341A" w:rsidRPr="005A7FAE" w:rsidRDefault="0091341A" w:rsidP="0091341A">
      <w:pPr>
        <w:numPr>
          <w:ilvl w:val="0"/>
          <w:numId w:val="18"/>
        </w:numPr>
        <w:shd w:val="clear" w:color="auto" w:fill="FFFFFF"/>
        <w:tabs>
          <w:tab w:val="left" w:pos="946"/>
        </w:tabs>
        <w:spacing w:line="254" w:lineRule="exact"/>
        <w:ind w:left="24" w:firstLine="543"/>
        <w:jc w:val="both"/>
        <w:rPr>
          <w:rFonts w:ascii="Times New Roman" w:hAnsi="Times New Roman" w:cs="Times New Roman"/>
          <w:sz w:val="22"/>
          <w:szCs w:val="22"/>
        </w:rPr>
      </w:pPr>
      <w:r w:rsidRPr="005A7FAE">
        <w:rPr>
          <w:rFonts w:ascii="Times New Roman" w:eastAsia="Times New Roman" w:hAnsi="Times New Roman" w:cs="Times New Roman"/>
          <w:sz w:val="22"/>
          <w:szCs w:val="22"/>
        </w:rPr>
        <w:t>В случаях, предусмотренных в п. 7.4-7.5 Договора, возврат денежных средств Дольщику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Законом №214-ФЗ.</w:t>
      </w:r>
    </w:p>
    <w:p w:rsidR="0091341A" w:rsidRPr="005A7FAE" w:rsidRDefault="0091341A" w:rsidP="0091341A">
      <w:pPr>
        <w:numPr>
          <w:ilvl w:val="0"/>
          <w:numId w:val="18"/>
        </w:numPr>
        <w:shd w:val="clear" w:color="auto" w:fill="FFFFFF"/>
        <w:tabs>
          <w:tab w:val="left" w:pos="946"/>
        </w:tabs>
        <w:spacing w:line="254" w:lineRule="exact"/>
        <w:ind w:left="24" w:right="5" w:firstLine="543"/>
        <w:jc w:val="both"/>
        <w:rPr>
          <w:rFonts w:ascii="Times New Roman" w:hAnsi="Times New Roman" w:cs="Times New Roman"/>
          <w:sz w:val="22"/>
          <w:szCs w:val="22"/>
        </w:rPr>
      </w:pPr>
      <w:r w:rsidRPr="005A7FAE">
        <w:rPr>
          <w:rFonts w:ascii="Times New Roman" w:eastAsia="Times New Roman" w:hAnsi="Times New Roman" w:cs="Times New Roman"/>
          <w:sz w:val="22"/>
          <w:szCs w:val="22"/>
        </w:rPr>
        <w:t>Расторжение Договора влечет прекращение обязательств по Договору за исключением обязательства Сторон провести расчеты по поводу и в связи с расторжением Договора.</w:t>
      </w:r>
    </w:p>
    <w:p w:rsidR="0091341A" w:rsidRPr="005A7FAE" w:rsidRDefault="00D13A42" w:rsidP="0091341A">
      <w:pPr>
        <w:numPr>
          <w:ilvl w:val="0"/>
          <w:numId w:val="18"/>
        </w:numPr>
        <w:shd w:val="clear" w:color="auto" w:fill="FFFFFF"/>
        <w:tabs>
          <w:tab w:val="left" w:pos="946"/>
        </w:tabs>
        <w:spacing w:line="254" w:lineRule="exact"/>
        <w:ind w:left="24" w:firstLine="543"/>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Дольщик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Дольщика, Дольщик обязуется оплатить Застройщику фактически понесенные последним расходы, связанные с исполнением обязательств по договору. Расторжение Договора в этом случае оформляется соглашением Сторон в письменной форме, подлежащим государственной регистрации</w:t>
      </w:r>
      <w:r w:rsidR="0091341A" w:rsidRPr="005A7FAE">
        <w:rPr>
          <w:rFonts w:ascii="Times New Roman" w:eastAsia="Times New Roman" w:hAnsi="Times New Roman" w:cs="Times New Roman"/>
          <w:sz w:val="22"/>
          <w:szCs w:val="22"/>
        </w:rPr>
        <w:t>.</w:t>
      </w:r>
    </w:p>
    <w:p w:rsidR="00DF4562" w:rsidRPr="005A7FAE" w:rsidRDefault="00DF4562" w:rsidP="00DF4562">
      <w:pPr>
        <w:numPr>
          <w:ilvl w:val="0"/>
          <w:numId w:val="18"/>
        </w:numPr>
        <w:shd w:val="clear" w:color="auto" w:fill="FFFFFF"/>
        <w:tabs>
          <w:tab w:val="left" w:pos="946"/>
        </w:tabs>
        <w:spacing w:line="254" w:lineRule="exact"/>
        <w:ind w:firstLine="567"/>
        <w:jc w:val="both"/>
        <w:rPr>
          <w:rFonts w:ascii="Times New Roman" w:hAnsi="Times New Roman" w:cs="Times New Roman"/>
          <w:sz w:val="22"/>
          <w:szCs w:val="22"/>
        </w:rPr>
      </w:pPr>
      <w:r w:rsidRPr="005A7FAE">
        <w:rPr>
          <w:rFonts w:ascii="Times New Roman" w:hAnsi="Times New Roman" w:cs="Times New Roman"/>
          <w:sz w:val="22"/>
          <w:szCs w:val="22"/>
        </w:rPr>
        <w:t xml:space="preserve"> В случае расторжения /отсутствия или отказа в государственной регистрации Договора и залога прав требования в пользу Банка Дольщик не имеет права требовать от Застройщика передачи ему Квартиры. При расторжении/отсутствии или отказе в государственной регистрации Договора по любым основаниям, денежная сумма, оплаченная Дольщиком в счет цены Договора за счет собственных средств, подлежит возврату Застройщиком в порядке и сроки, предусмотренные Законом.</w:t>
      </w:r>
    </w:p>
    <w:p w:rsidR="0091341A" w:rsidRPr="005A7FAE" w:rsidRDefault="0091341A" w:rsidP="0091341A">
      <w:pPr>
        <w:shd w:val="clear" w:color="auto" w:fill="FFFFFF"/>
        <w:spacing w:before="250" w:line="254" w:lineRule="exact"/>
        <w:ind w:left="19"/>
        <w:jc w:val="center"/>
        <w:rPr>
          <w:rFonts w:ascii="Times New Roman" w:hAnsi="Times New Roman" w:cs="Times New Roman"/>
          <w:b/>
          <w:sz w:val="22"/>
          <w:szCs w:val="22"/>
        </w:rPr>
      </w:pPr>
      <w:r w:rsidRPr="005A7FAE">
        <w:rPr>
          <w:rFonts w:ascii="Times New Roman" w:hAnsi="Times New Roman" w:cs="Times New Roman"/>
          <w:b/>
          <w:sz w:val="22"/>
          <w:szCs w:val="22"/>
        </w:rPr>
        <w:t xml:space="preserve">8. </w:t>
      </w:r>
      <w:r w:rsidRPr="005A7FAE">
        <w:rPr>
          <w:rFonts w:ascii="Times New Roman" w:eastAsia="Times New Roman" w:hAnsi="Times New Roman" w:cs="Times New Roman"/>
          <w:b/>
          <w:sz w:val="22"/>
          <w:szCs w:val="22"/>
        </w:rPr>
        <w:t>Ответственность Сторон.</w:t>
      </w:r>
    </w:p>
    <w:p w:rsidR="0091341A" w:rsidRPr="005A7FAE" w:rsidRDefault="0091341A" w:rsidP="0091341A">
      <w:pPr>
        <w:numPr>
          <w:ilvl w:val="0"/>
          <w:numId w:val="19"/>
        </w:numPr>
        <w:shd w:val="clear" w:color="auto" w:fill="FFFFFF"/>
        <w:tabs>
          <w:tab w:val="left" w:pos="926"/>
        </w:tabs>
        <w:spacing w:line="254" w:lineRule="exact"/>
        <w:ind w:left="24" w:right="14" w:firstLine="543"/>
        <w:jc w:val="both"/>
        <w:rPr>
          <w:rFonts w:ascii="Times New Roman" w:hAnsi="Times New Roman" w:cs="Times New Roman"/>
          <w:sz w:val="22"/>
          <w:szCs w:val="22"/>
        </w:rPr>
      </w:pPr>
      <w:r w:rsidRPr="005A7FAE">
        <w:rPr>
          <w:rFonts w:ascii="Times New Roman" w:eastAsia="Times New Roman" w:hAnsi="Times New Roman" w:cs="Times New Roman"/>
          <w:sz w:val="22"/>
          <w:szCs w:val="22"/>
        </w:rPr>
        <w:t>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w:t>
      </w:r>
    </w:p>
    <w:p w:rsidR="0091341A" w:rsidRPr="005A7FAE" w:rsidRDefault="0091341A" w:rsidP="0091341A">
      <w:pPr>
        <w:numPr>
          <w:ilvl w:val="0"/>
          <w:numId w:val="19"/>
        </w:numPr>
        <w:shd w:val="clear" w:color="auto" w:fill="FFFFFF"/>
        <w:tabs>
          <w:tab w:val="left" w:pos="926"/>
        </w:tabs>
        <w:spacing w:before="5" w:line="254" w:lineRule="exact"/>
        <w:ind w:left="24" w:right="14" w:firstLine="543"/>
        <w:jc w:val="both"/>
        <w:rPr>
          <w:rFonts w:ascii="Times New Roman" w:hAnsi="Times New Roman" w:cs="Times New Roman"/>
          <w:sz w:val="22"/>
          <w:szCs w:val="22"/>
        </w:rPr>
      </w:pPr>
      <w:r w:rsidRPr="005A7FAE">
        <w:rPr>
          <w:rFonts w:ascii="Times New Roman" w:eastAsia="Times New Roman" w:hAnsi="Times New Roman" w:cs="Times New Roman"/>
          <w:sz w:val="22"/>
          <w:szCs w:val="22"/>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r w:rsidRPr="005A7FAE">
        <w:rPr>
          <w:rFonts w:ascii="Times New Roman" w:hAnsi="Times New Roman" w:cs="Times New Roman"/>
          <w:sz w:val="22"/>
          <w:szCs w:val="22"/>
        </w:rPr>
        <w:t xml:space="preserve"> </w:t>
      </w:r>
    </w:p>
    <w:p w:rsidR="0091341A" w:rsidRPr="005A7FAE" w:rsidRDefault="0091341A" w:rsidP="0091341A">
      <w:pPr>
        <w:numPr>
          <w:ilvl w:val="0"/>
          <w:numId w:val="19"/>
        </w:numPr>
        <w:shd w:val="clear" w:color="auto" w:fill="FFFFFF"/>
        <w:tabs>
          <w:tab w:val="left" w:pos="926"/>
        </w:tabs>
        <w:spacing w:line="254" w:lineRule="exact"/>
        <w:ind w:left="24" w:right="14" w:firstLine="543"/>
        <w:jc w:val="both"/>
        <w:rPr>
          <w:rFonts w:ascii="Times New Roman" w:hAnsi="Times New Roman" w:cs="Times New Roman"/>
          <w:sz w:val="22"/>
          <w:szCs w:val="22"/>
        </w:rPr>
      </w:pPr>
      <w:r w:rsidRPr="005A7FAE">
        <w:rPr>
          <w:rFonts w:ascii="Times New Roman" w:eastAsia="Times New Roman" w:hAnsi="Times New Roman" w:cs="Times New Roman"/>
          <w:sz w:val="22"/>
          <w:szCs w:val="22"/>
        </w:rPr>
        <w:t>В случае нарушения обязанности по п. 4.1.5. Договора, Застройщик вправе взыскать с Дольщика средства, необходимые для приведения Объекта долевого строительства в состояние, соответствующее проектной документации и Договору.</w:t>
      </w:r>
    </w:p>
    <w:p w:rsidR="0091341A" w:rsidRPr="005A7FAE" w:rsidRDefault="0091341A" w:rsidP="0091341A">
      <w:pPr>
        <w:shd w:val="clear" w:color="auto" w:fill="FFFFFF"/>
        <w:spacing w:before="259" w:line="254" w:lineRule="exact"/>
        <w:jc w:val="center"/>
        <w:rPr>
          <w:rFonts w:ascii="Times New Roman" w:hAnsi="Times New Roman" w:cs="Times New Roman"/>
          <w:b/>
          <w:sz w:val="22"/>
          <w:szCs w:val="22"/>
        </w:rPr>
      </w:pPr>
      <w:r w:rsidRPr="005A7FAE">
        <w:rPr>
          <w:rFonts w:ascii="Times New Roman" w:hAnsi="Times New Roman" w:cs="Times New Roman"/>
          <w:b/>
          <w:sz w:val="22"/>
          <w:szCs w:val="22"/>
        </w:rPr>
        <w:lastRenderedPageBreak/>
        <w:t xml:space="preserve">9. </w:t>
      </w:r>
      <w:r w:rsidRPr="005A7FAE">
        <w:rPr>
          <w:rFonts w:ascii="Times New Roman" w:eastAsia="Times New Roman" w:hAnsi="Times New Roman" w:cs="Times New Roman"/>
          <w:b/>
          <w:sz w:val="22"/>
          <w:szCs w:val="22"/>
        </w:rPr>
        <w:t>Обстоятельства непреодолимой силы.</w:t>
      </w:r>
    </w:p>
    <w:p w:rsidR="0091341A" w:rsidRPr="005A7FAE" w:rsidRDefault="00D13A42" w:rsidP="0091341A">
      <w:pPr>
        <w:numPr>
          <w:ilvl w:val="0"/>
          <w:numId w:val="20"/>
        </w:numPr>
        <w:shd w:val="clear" w:color="auto" w:fill="FFFFFF"/>
        <w:tabs>
          <w:tab w:val="left" w:pos="902"/>
        </w:tabs>
        <w:spacing w:before="5" w:line="254" w:lineRule="exact"/>
        <w:ind w:right="24"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r w:rsidR="0091341A" w:rsidRPr="005A7FAE">
        <w:rPr>
          <w:rFonts w:ascii="Times New Roman" w:eastAsia="Times New Roman" w:hAnsi="Times New Roman" w:cs="Times New Roman"/>
          <w:sz w:val="22"/>
          <w:szCs w:val="22"/>
        </w:rPr>
        <w:t>.</w:t>
      </w:r>
    </w:p>
    <w:p w:rsidR="0091341A" w:rsidRPr="005A7FAE" w:rsidRDefault="0091341A" w:rsidP="0091341A">
      <w:pPr>
        <w:numPr>
          <w:ilvl w:val="0"/>
          <w:numId w:val="20"/>
        </w:numPr>
        <w:shd w:val="clear" w:color="auto" w:fill="FFFFFF"/>
        <w:tabs>
          <w:tab w:val="left" w:pos="902"/>
        </w:tabs>
        <w:spacing w:line="254" w:lineRule="exact"/>
        <w:ind w:right="38"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91341A" w:rsidRPr="005A7FAE" w:rsidRDefault="0091341A" w:rsidP="0091341A">
      <w:pPr>
        <w:numPr>
          <w:ilvl w:val="0"/>
          <w:numId w:val="20"/>
        </w:numPr>
        <w:shd w:val="clear" w:color="auto" w:fill="FFFFFF"/>
        <w:tabs>
          <w:tab w:val="left" w:pos="902"/>
        </w:tabs>
        <w:spacing w:line="254" w:lineRule="exact"/>
        <w:ind w:right="48"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91341A" w:rsidRPr="005A7FAE" w:rsidRDefault="00DF4B51" w:rsidP="0091341A">
      <w:pPr>
        <w:numPr>
          <w:ilvl w:val="0"/>
          <w:numId w:val="20"/>
        </w:numPr>
        <w:shd w:val="clear" w:color="auto" w:fill="FFFFFF"/>
        <w:tabs>
          <w:tab w:val="left" w:pos="902"/>
        </w:tabs>
        <w:spacing w:line="254" w:lineRule="exact"/>
        <w:ind w:right="48"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Не извещение</w:t>
      </w:r>
      <w:r w:rsidR="0091341A" w:rsidRPr="005A7FAE">
        <w:rPr>
          <w:rFonts w:ascii="Times New Roman" w:eastAsia="Times New Roman" w:hAnsi="Times New Roman" w:cs="Times New Roman"/>
          <w:sz w:val="22"/>
          <w:szCs w:val="22"/>
        </w:rPr>
        <w:t xml:space="preserve">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91341A" w:rsidRPr="005A7FAE" w:rsidRDefault="0091341A" w:rsidP="0091341A">
      <w:pPr>
        <w:numPr>
          <w:ilvl w:val="0"/>
          <w:numId w:val="20"/>
        </w:numPr>
        <w:shd w:val="clear" w:color="auto" w:fill="FFFFFF"/>
        <w:tabs>
          <w:tab w:val="left" w:pos="902"/>
        </w:tabs>
        <w:spacing w:line="254" w:lineRule="exact"/>
        <w:ind w:right="48"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91341A" w:rsidRPr="005A7FAE" w:rsidRDefault="0091341A" w:rsidP="0091341A">
      <w:pPr>
        <w:shd w:val="clear" w:color="auto" w:fill="FFFFFF"/>
        <w:spacing w:before="250" w:line="254" w:lineRule="exact"/>
        <w:ind w:left="38"/>
        <w:jc w:val="center"/>
        <w:rPr>
          <w:rFonts w:ascii="Times New Roman" w:eastAsia="Times New Roman" w:hAnsi="Times New Roman" w:cs="Times New Roman"/>
          <w:b/>
          <w:sz w:val="22"/>
          <w:szCs w:val="22"/>
        </w:rPr>
      </w:pPr>
      <w:r w:rsidRPr="005A7FAE">
        <w:rPr>
          <w:rFonts w:ascii="Times New Roman" w:hAnsi="Times New Roman" w:cs="Times New Roman"/>
          <w:b/>
          <w:sz w:val="22"/>
          <w:szCs w:val="22"/>
        </w:rPr>
        <w:t xml:space="preserve">10. </w:t>
      </w:r>
      <w:r w:rsidRPr="005A7FAE">
        <w:rPr>
          <w:rFonts w:ascii="Times New Roman" w:eastAsia="Times New Roman" w:hAnsi="Times New Roman" w:cs="Times New Roman"/>
          <w:b/>
          <w:sz w:val="22"/>
          <w:szCs w:val="22"/>
        </w:rPr>
        <w:t>Дополнительные условия.</w:t>
      </w:r>
    </w:p>
    <w:p w:rsidR="00F21307" w:rsidRPr="005A7FAE" w:rsidRDefault="00F21307" w:rsidP="0091341A">
      <w:pPr>
        <w:shd w:val="clear" w:color="auto" w:fill="FFFFFF"/>
        <w:spacing w:before="250" w:line="254" w:lineRule="exact"/>
        <w:ind w:left="38"/>
        <w:jc w:val="center"/>
        <w:rPr>
          <w:rFonts w:ascii="Times New Roman" w:hAnsi="Times New Roman" w:cs="Times New Roman"/>
          <w:b/>
          <w:sz w:val="22"/>
          <w:szCs w:val="22"/>
        </w:rPr>
      </w:pPr>
    </w:p>
    <w:p w:rsidR="007C45BE" w:rsidRPr="005A7FAE" w:rsidRDefault="0091341A" w:rsidP="007C45BE">
      <w:pPr>
        <w:numPr>
          <w:ilvl w:val="0"/>
          <w:numId w:val="22"/>
        </w:numPr>
        <w:shd w:val="clear" w:color="auto" w:fill="FFFFFF"/>
        <w:tabs>
          <w:tab w:val="left" w:pos="1061"/>
        </w:tabs>
        <w:spacing w:line="254" w:lineRule="exact"/>
        <w:ind w:left="48" w:right="14"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В обеспечение исполнения обязательств Застройщика (залогодателя) по Договору с момента государственной регистрации Договора у Дольщика (залогодержателя) считается находящимися в залоге земельный участок, указанный в разделе 1 Договора, и строящийся на этом земельном участке Объект.</w:t>
      </w:r>
    </w:p>
    <w:p w:rsidR="0091341A" w:rsidRPr="005A7FAE" w:rsidRDefault="00BF5A9E" w:rsidP="001836B3">
      <w:pPr>
        <w:numPr>
          <w:ilvl w:val="0"/>
          <w:numId w:val="22"/>
        </w:numPr>
        <w:shd w:val="clear" w:color="auto" w:fill="FFFFFF"/>
        <w:tabs>
          <w:tab w:val="left" w:pos="1061"/>
        </w:tabs>
        <w:spacing w:line="254" w:lineRule="exact"/>
        <w:ind w:left="48" w:right="14" w:firstLine="533"/>
        <w:jc w:val="both"/>
        <w:rPr>
          <w:rFonts w:ascii="Times New Roman" w:hAnsi="Times New Roman" w:cs="Times New Roman"/>
          <w:sz w:val="22"/>
          <w:szCs w:val="22"/>
        </w:rPr>
      </w:pPr>
      <w:r w:rsidRPr="005A7FAE">
        <w:rPr>
          <w:rFonts w:ascii="Times New Roman" w:hAnsi="Times New Roman" w:cs="Times New Roman"/>
          <w:sz w:val="22"/>
          <w:szCs w:val="22"/>
        </w:rPr>
        <w:t xml:space="preserve">  Помимо способа обеспечения обязательства по Договору указанного в п.10.1 Договора Застройщик, в соответствии со ст. 12.1. и ст.15.2. Закона №214-ФЗ), в качестве способа обеспечения обязательств по договорам</w:t>
      </w:r>
      <w:r w:rsidR="001334F9" w:rsidRPr="005A7FAE">
        <w:rPr>
          <w:rFonts w:ascii="Times New Roman" w:hAnsi="Times New Roman" w:cs="Times New Roman"/>
          <w:sz w:val="22"/>
          <w:szCs w:val="22"/>
        </w:rPr>
        <w:t>,</w:t>
      </w:r>
      <w:r w:rsidRPr="005A7FAE">
        <w:rPr>
          <w:rFonts w:ascii="Times New Roman" w:hAnsi="Times New Roman" w:cs="Times New Roman"/>
          <w:sz w:val="22"/>
          <w:szCs w:val="22"/>
        </w:rPr>
        <w:t xml:space="preserve"> заключ</w:t>
      </w:r>
      <w:r w:rsidR="001334F9" w:rsidRPr="005A7FAE">
        <w:rPr>
          <w:rFonts w:ascii="Times New Roman" w:hAnsi="Times New Roman" w:cs="Times New Roman"/>
          <w:sz w:val="22"/>
          <w:szCs w:val="22"/>
        </w:rPr>
        <w:t>енным</w:t>
      </w:r>
      <w:r w:rsidRPr="005A7FAE">
        <w:rPr>
          <w:rFonts w:ascii="Times New Roman" w:hAnsi="Times New Roman" w:cs="Times New Roman"/>
          <w:sz w:val="22"/>
          <w:szCs w:val="22"/>
        </w:rPr>
        <w:t xml:space="preserve"> с участниками долевого строительства</w:t>
      </w:r>
      <w:r w:rsidR="001334F9" w:rsidRPr="005A7FAE">
        <w:rPr>
          <w:rFonts w:ascii="Times New Roman" w:hAnsi="Times New Roman" w:cs="Times New Roman"/>
          <w:sz w:val="22"/>
          <w:szCs w:val="22"/>
        </w:rPr>
        <w:t>,</w:t>
      </w:r>
      <w:r w:rsidR="001836B3" w:rsidRPr="005A7FAE">
        <w:rPr>
          <w:rFonts w:ascii="Times New Roman" w:hAnsi="Times New Roman" w:cs="Times New Roman"/>
          <w:sz w:val="22"/>
          <w:szCs w:val="22"/>
        </w:rPr>
        <w:t xml:space="preserve"> осуществил в пользу Дольщика </w:t>
      </w:r>
      <w:r w:rsidRPr="005A7FAE">
        <w:rPr>
          <w:rFonts w:ascii="Times New Roman" w:hAnsi="Times New Roman" w:cs="Times New Roman"/>
          <w:sz w:val="22"/>
          <w:szCs w:val="22"/>
        </w:rPr>
        <w:t>страхование своей гражданской ответственности за неисполнение или ненадлежащее исполнение обязательств по передаче Квартиры</w:t>
      </w:r>
      <w:r w:rsidR="001836B3" w:rsidRPr="005A7FAE">
        <w:rPr>
          <w:rFonts w:ascii="Times New Roman" w:hAnsi="Times New Roman" w:cs="Times New Roman"/>
          <w:sz w:val="22"/>
          <w:szCs w:val="22"/>
        </w:rPr>
        <w:t xml:space="preserve"> Дольщику по договору в порядке ст. 15.2 ФЗ № 214-ФЗ, заключенного между Застройщиком и Страховщиком.</w:t>
      </w:r>
      <w:r w:rsidR="0091341A" w:rsidRPr="005A7FAE">
        <w:rPr>
          <w:rFonts w:ascii="Times New Roman" w:hAnsi="Times New Roman" w:cs="Times New Roman"/>
          <w:sz w:val="22"/>
          <w:szCs w:val="22"/>
        </w:rPr>
        <w:t xml:space="preserve"> </w:t>
      </w:r>
    </w:p>
    <w:p w:rsidR="0091341A" w:rsidRPr="005A7FAE" w:rsidRDefault="0091341A" w:rsidP="0091341A">
      <w:pPr>
        <w:numPr>
          <w:ilvl w:val="0"/>
          <w:numId w:val="22"/>
        </w:numPr>
        <w:shd w:val="clear" w:color="auto" w:fill="FFFFFF"/>
        <w:tabs>
          <w:tab w:val="left" w:pos="1061"/>
        </w:tabs>
        <w:spacing w:line="254" w:lineRule="exact"/>
        <w:ind w:left="48" w:right="24"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По окончании строительства Объекту и Квартире будут присвоены кадастровый (почтовый) адрес и номер в соответствии с порядком, установленным действующим законодательством РФ.</w:t>
      </w:r>
    </w:p>
    <w:p w:rsidR="0091341A" w:rsidRPr="005A7FAE" w:rsidRDefault="0091341A" w:rsidP="0091341A">
      <w:pPr>
        <w:numPr>
          <w:ilvl w:val="0"/>
          <w:numId w:val="22"/>
        </w:numPr>
        <w:shd w:val="clear" w:color="auto" w:fill="FFFFFF"/>
        <w:tabs>
          <w:tab w:val="left" w:pos="1061"/>
        </w:tabs>
        <w:spacing w:line="254" w:lineRule="exact"/>
        <w:ind w:left="48" w:right="24"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Риск случайной гибели или случайного повреждения Объекта долевого строительства до его передачи Дольщику несет Застройщик.</w:t>
      </w:r>
    </w:p>
    <w:p w:rsidR="0091341A" w:rsidRPr="005A7FAE" w:rsidRDefault="0091341A" w:rsidP="0091341A">
      <w:pPr>
        <w:numPr>
          <w:ilvl w:val="0"/>
          <w:numId w:val="22"/>
        </w:numPr>
        <w:shd w:val="clear" w:color="auto" w:fill="FFFFFF"/>
        <w:tabs>
          <w:tab w:val="left" w:pos="1061"/>
        </w:tabs>
        <w:spacing w:line="254" w:lineRule="exact"/>
        <w:ind w:left="48" w:right="29"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Застройщик вправе не передавать (удерживать) Объект долевого строительства до момента выполнения Дольщиком денежных обязательств перед Застройщиком, предусмотренных Договором и (или) действующим законодательством РФ.</w:t>
      </w:r>
    </w:p>
    <w:p w:rsidR="0091341A" w:rsidRPr="005A7FAE" w:rsidRDefault="0091341A" w:rsidP="0091341A">
      <w:pPr>
        <w:numPr>
          <w:ilvl w:val="0"/>
          <w:numId w:val="22"/>
        </w:numPr>
        <w:shd w:val="clear" w:color="auto" w:fill="FFFFFF"/>
        <w:tabs>
          <w:tab w:val="left" w:pos="1061"/>
        </w:tabs>
        <w:spacing w:line="254" w:lineRule="exact"/>
        <w:ind w:left="48" w:right="14" w:firstLine="533"/>
        <w:jc w:val="both"/>
        <w:rPr>
          <w:rFonts w:ascii="Times New Roman" w:hAnsi="Times New Roman" w:cs="Times New Roman"/>
          <w:sz w:val="22"/>
          <w:szCs w:val="22"/>
        </w:rPr>
      </w:pPr>
      <w:r w:rsidRPr="005A7FAE">
        <w:rPr>
          <w:rFonts w:ascii="Times New Roman" w:eastAsia="Times New Roman" w:hAnsi="Times New Roman" w:cs="Times New Roman"/>
          <w:sz w:val="22"/>
          <w:szCs w:val="22"/>
        </w:rPr>
        <w:t>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в г. Санкт-Петербург, все расходы по оплате услуг нотариуса несет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получит денежные средства в сумме за вычетом соответствующих расходов.</w:t>
      </w:r>
    </w:p>
    <w:p w:rsidR="0091341A" w:rsidRPr="005A7FAE" w:rsidRDefault="0091341A" w:rsidP="0091341A">
      <w:pPr>
        <w:numPr>
          <w:ilvl w:val="0"/>
          <w:numId w:val="22"/>
        </w:numPr>
        <w:shd w:val="clear" w:color="auto" w:fill="FFFFFF"/>
        <w:tabs>
          <w:tab w:val="left" w:pos="1061"/>
        </w:tabs>
        <w:spacing w:line="254" w:lineRule="exact"/>
        <w:ind w:left="48" w:right="14" w:firstLine="533"/>
        <w:jc w:val="both"/>
        <w:rPr>
          <w:rFonts w:ascii="Times New Roman" w:hAnsi="Times New Roman" w:cs="Times New Roman"/>
          <w:sz w:val="22"/>
          <w:szCs w:val="22"/>
        </w:rPr>
      </w:pPr>
      <w:r w:rsidRPr="005A7FAE">
        <w:rPr>
          <w:rFonts w:ascii="Times New Roman" w:hAnsi="Times New Roman" w:cs="Times New Roman"/>
          <w:sz w:val="22"/>
          <w:szCs w:val="22"/>
        </w:rPr>
        <w:t xml:space="preserve">Дольщик поручает Застройщику передать построенные с использованием средств Дольщика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(ОАО «Ленэнерго» и др.), либо в собственность Санкт-Петербурга для последующей передачи в хозяйственное ведение ГУП «Водоканал» и ГУП «ТЭК Санкт-Петербурга». При невозможности исполнения указанного поручения (отказе указанных </w:t>
      </w:r>
      <w:r w:rsidR="00DF4B51" w:rsidRPr="005A7FAE">
        <w:rPr>
          <w:rFonts w:ascii="Times New Roman" w:hAnsi="Times New Roman" w:cs="Times New Roman"/>
          <w:sz w:val="22"/>
          <w:szCs w:val="22"/>
        </w:rPr>
        <w:t>организаций принять</w:t>
      </w:r>
      <w:r w:rsidRPr="005A7FAE">
        <w:rPr>
          <w:rFonts w:ascii="Times New Roman" w:hAnsi="Times New Roman" w:cs="Times New Roman"/>
          <w:sz w:val="22"/>
          <w:szCs w:val="22"/>
        </w:rPr>
        <w:t xml:space="preserve">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w:t>
      </w:r>
      <w:r w:rsidRPr="005A7FAE">
        <w:rPr>
          <w:rFonts w:ascii="Times New Roman" w:hAnsi="Times New Roman" w:cs="Times New Roman"/>
          <w:sz w:val="22"/>
          <w:szCs w:val="22"/>
        </w:rPr>
        <w:lastRenderedPageBreak/>
        <w:t>имущество в рамках статьи 36 ЖК РФ, и передаются Застройщиком по акту приема-передачи, для учёта и эксплуатации эксплуатирующей организации (либо созданному ТСЖ).</w:t>
      </w:r>
    </w:p>
    <w:p w:rsidR="0091341A" w:rsidRPr="005A7FAE" w:rsidRDefault="0091341A" w:rsidP="0091341A">
      <w:pPr>
        <w:shd w:val="clear" w:color="auto" w:fill="FFFFFF"/>
        <w:spacing w:before="264" w:line="254" w:lineRule="exact"/>
        <w:ind w:left="5"/>
        <w:jc w:val="center"/>
        <w:rPr>
          <w:rFonts w:ascii="Times New Roman" w:eastAsia="Times New Roman" w:hAnsi="Times New Roman" w:cs="Times New Roman"/>
          <w:b/>
          <w:sz w:val="22"/>
          <w:szCs w:val="22"/>
        </w:rPr>
      </w:pPr>
      <w:r w:rsidRPr="005A7FAE">
        <w:rPr>
          <w:rFonts w:ascii="Times New Roman" w:hAnsi="Times New Roman" w:cs="Times New Roman"/>
          <w:b/>
          <w:sz w:val="22"/>
          <w:szCs w:val="22"/>
        </w:rPr>
        <w:t xml:space="preserve">11. </w:t>
      </w:r>
      <w:r w:rsidRPr="005A7FAE">
        <w:rPr>
          <w:rFonts w:ascii="Times New Roman" w:eastAsia="Times New Roman" w:hAnsi="Times New Roman" w:cs="Times New Roman"/>
          <w:b/>
          <w:sz w:val="22"/>
          <w:szCs w:val="22"/>
        </w:rPr>
        <w:t>Заключительные положения.</w:t>
      </w:r>
    </w:p>
    <w:p w:rsidR="00F21307" w:rsidRPr="005A7FAE" w:rsidRDefault="00F21307" w:rsidP="0091341A">
      <w:pPr>
        <w:shd w:val="clear" w:color="auto" w:fill="FFFFFF"/>
        <w:spacing w:before="264" w:line="254" w:lineRule="exact"/>
        <w:ind w:left="5"/>
        <w:jc w:val="center"/>
        <w:rPr>
          <w:rFonts w:ascii="Times New Roman" w:hAnsi="Times New Roman" w:cs="Times New Roman"/>
          <w:b/>
          <w:sz w:val="22"/>
          <w:szCs w:val="22"/>
        </w:rPr>
      </w:pPr>
    </w:p>
    <w:p w:rsidR="0091341A" w:rsidRPr="005A7FAE" w:rsidRDefault="0091341A" w:rsidP="0091341A">
      <w:pPr>
        <w:shd w:val="clear" w:color="auto" w:fill="FFFFFF"/>
        <w:tabs>
          <w:tab w:val="left" w:pos="1085"/>
        </w:tabs>
        <w:spacing w:line="254" w:lineRule="exact"/>
        <w:ind w:left="43" w:right="43" w:firstLine="524"/>
        <w:jc w:val="both"/>
        <w:rPr>
          <w:rFonts w:ascii="Times New Roman" w:hAnsi="Times New Roman" w:cs="Times New Roman"/>
          <w:sz w:val="22"/>
          <w:szCs w:val="22"/>
        </w:rPr>
      </w:pPr>
      <w:r w:rsidRPr="005A7FAE">
        <w:rPr>
          <w:rFonts w:ascii="Times New Roman" w:hAnsi="Times New Roman" w:cs="Times New Roman"/>
          <w:sz w:val="22"/>
          <w:szCs w:val="22"/>
        </w:rPr>
        <w:t>11.1.</w:t>
      </w:r>
      <w:r w:rsidRPr="005A7FAE">
        <w:rPr>
          <w:rFonts w:ascii="Times New Roman" w:hAnsi="Times New Roman" w:cs="Times New Roman"/>
          <w:sz w:val="22"/>
          <w:szCs w:val="22"/>
        </w:rPr>
        <w:tab/>
      </w:r>
      <w:r w:rsidRPr="005A7FAE">
        <w:rPr>
          <w:rFonts w:ascii="Times New Roman" w:eastAsia="Times New Roman" w:hAnsi="Times New Roman" w:cs="Times New Roman"/>
          <w:sz w:val="22"/>
          <w:szCs w:val="22"/>
        </w:rPr>
        <w:t>Дольщик за свой счет осуществляет мероприятия,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w:t>
      </w:r>
    </w:p>
    <w:p w:rsidR="0091341A" w:rsidRPr="005A7FAE" w:rsidRDefault="0091341A" w:rsidP="0091341A">
      <w:pPr>
        <w:shd w:val="clear" w:color="auto" w:fill="FFFFFF"/>
        <w:tabs>
          <w:tab w:val="left" w:pos="1008"/>
        </w:tabs>
        <w:spacing w:line="254" w:lineRule="exact"/>
        <w:ind w:left="43" w:right="43" w:firstLine="524"/>
        <w:jc w:val="both"/>
        <w:rPr>
          <w:rFonts w:ascii="Times New Roman" w:hAnsi="Times New Roman" w:cs="Times New Roman"/>
          <w:sz w:val="22"/>
          <w:szCs w:val="22"/>
        </w:rPr>
      </w:pPr>
      <w:r w:rsidRPr="005A7FAE">
        <w:rPr>
          <w:rFonts w:ascii="Times New Roman" w:hAnsi="Times New Roman" w:cs="Times New Roman"/>
          <w:sz w:val="22"/>
          <w:szCs w:val="22"/>
        </w:rPr>
        <w:t>11.2.</w:t>
      </w:r>
      <w:r w:rsidRPr="005A7FAE">
        <w:rPr>
          <w:rFonts w:ascii="Times New Roman" w:hAnsi="Times New Roman" w:cs="Times New Roman"/>
          <w:sz w:val="22"/>
          <w:szCs w:val="22"/>
        </w:rPr>
        <w:tab/>
      </w:r>
      <w:r w:rsidRPr="005A7FAE">
        <w:rPr>
          <w:rFonts w:ascii="Times New Roman" w:eastAsia="Times New Roman" w:hAnsi="Times New Roman" w:cs="Times New Roman"/>
          <w:sz w:val="22"/>
          <w:szCs w:val="22"/>
        </w:rPr>
        <w:t>Стороны соглашаются, что если в соответствии с Законом №214-ФЗ и/или условиями Договора Застройщик направляет уведомление Дольщику, датой получения такого уведомления является:</w:t>
      </w:r>
    </w:p>
    <w:p w:rsidR="0091341A" w:rsidRPr="005A7FAE" w:rsidRDefault="0091341A" w:rsidP="0091341A">
      <w:pPr>
        <w:shd w:val="clear" w:color="auto" w:fill="FFFFFF"/>
        <w:spacing w:before="5" w:line="254" w:lineRule="exact"/>
        <w:ind w:left="43" w:firstLine="524"/>
        <w:jc w:val="both"/>
        <w:rPr>
          <w:rFonts w:ascii="Times New Roman" w:eastAsia="Times New Roman" w:hAnsi="Times New Roman" w:cs="Times New Roman"/>
          <w:sz w:val="22"/>
          <w:szCs w:val="22"/>
        </w:rPr>
      </w:pPr>
      <w:r w:rsidRPr="005A7FAE">
        <w:rPr>
          <w:rFonts w:ascii="Times New Roman" w:hAnsi="Times New Roman" w:cs="Times New Roman"/>
          <w:sz w:val="22"/>
          <w:szCs w:val="22"/>
        </w:rPr>
        <w:t xml:space="preserve">11.2.1. </w:t>
      </w:r>
      <w:r w:rsidRPr="005A7FAE">
        <w:rPr>
          <w:rFonts w:ascii="Times New Roman" w:eastAsia="Times New Roman" w:hAnsi="Times New Roman" w:cs="Times New Roman"/>
          <w:sz w:val="22"/>
          <w:szCs w:val="22"/>
        </w:rPr>
        <w:t xml:space="preserve">Применительно к передаче Объекта долевого строительства наиболее ранняя из дат: </w:t>
      </w:r>
    </w:p>
    <w:p w:rsidR="0091341A" w:rsidRPr="005A7FAE" w:rsidRDefault="0091341A" w:rsidP="0091341A">
      <w:pPr>
        <w:pStyle w:val="a3"/>
        <w:numPr>
          <w:ilvl w:val="0"/>
          <w:numId w:val="28"/>
        </w:numPr>
        <w:shd w:val="clear" w:color="auto" w:fill="FFFFFF"/>
        <w:spacing w:before="5" w:line="254" w:lineRule="exact"/>
        <w:ind w:left="43" w:firstLine="524"/>
        <w:jc w:val="both"/>
        <w:rPr>
          <w:rFonts w:ascii="Times New Roman" w:hAnsi="Times New Roman" w:cs="Times New Roman"/>
          <w:sz w:val="22"/>
          <w:szCs w:val="22"/>
        </w:rPr>
      </w:pPr>
      <w:r w:rsidRPr="005A7FAE">
        <w:rPr>
          <w:rFonts w:ascii="Times New Roman" w:eastAsia="Times New Roman" w:hAnsi="Times New Roman" w:cs="Times New Roman"/>
          <w:sz w:val="22"/>
          <w:szCs w:val="22"/>
        </w:rPr>
        <w:t>день передачи уведомления Дольщику лично, либо его представителю под расписку;</w:t>
      </w:r>
    </w:p>
    <w:p w:rsidR="0091341A" w:rsidRPr="005A7FAE" w:rsidRDefault="0091341A" w:rsidP="0091341A">
      <w:pPr>
        <w:pStyle w:val="a3"/>
        <w:numPr>
          <w:ilvl w:val="0"/>
          <w:numId w:val="28"/>
        </w:numPr>
        <w:shd w:val="clear" w:color="auto" w:fill="FFFFFF"/>
        <w:spacing w:before="5" w:line="254" w:lineRule="exact"/>
        <w:ind w:left="43" w:firstLine="524"/>
        <w:jc w:val="both"/>
        <w:rPr>
          <w:rFonts w:ascii="Times New Roman" w:hAnsi="Times New Roman" w:cs="Times New Roman"/>
          <w:sz w:val="22"/>
          <w:szCs w:val="22"/>
        </w:rPr>
      </w:pPr>
      <w:r w:rsidRPr="005A7FAE">
        <w:rPr>
          <w:rFonts w:ascii="Times New Roman" w:eastAsia="Times New Roman" w:hAnsi="Times New Roman" w:cs="Times New Roman"/>
          <w:sz w:val="22"/>
          <w:szCs w:val="22"/>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rsidR="0091341A" w:rsidRPr="005A7FAE" w:rsidRDefault="00817105" w:rsidP="0091341A">
      <w:pPr>
        <w:shd w:val="clear" w:color="auto" w:fill="FFFFFF"/>
        <w:spacing w:line="254" w:lineRule="exact"/>
        <w:ind w:left="43" w:right="53" w:firstLine="524"/>
        <w:jc w:val="both"/>
        <w:rPr>
          <w:rFonts w:ascii="Times New Roman" w:hAnsi="Times New Roman" w:cs="Times New Roman"/>
          <w:sz w:val="22"/>
          <w:szCs w:val="22"/>
        </w:rPr>
      </w:pPr>
      <w:r w:rsidRPr="005A7FAE">
        <w:rPr>
          <w:rFonts w:ascii="Times New Roman" w:hAnsi="Times New Roman" w:cs="Times New Roman"/>
          <w:sz w:val="22"/>
          <w:szCs w:val="22"/>
        </w:rPr>
        <w:t>11.2.2</w:t>
      </w:r>
      <w:r w:rsidR="0091341A" w:rsidRPr="005A7FAE">
        <w:rPr>
          <w:rFonts w:ascii="Times New Roman" w:hAnsi="Times New Roman" w:cs="Times New Roman"/>
          <w:sz w:val="22"/>
          <w:szCs w:val="22"/>
        </w:rPr>
        <w:t xml:space="preserve">. </w:t>
      </w:r>
      <w:r w:rsidR="0091341A" w:rsidRPr="005A7FAE">
        <w:rPr>
          <w:rFonts w:ascii="Times New Roman" w:eastAsia="Times New Roman" w:hAnsi="Times New Roman" w:cs="Times New Roman"/>
          <w:sz w:val="22"/>
          <w:szCs w:val="22"/>
        </w:rPr>
        <w:t xml:space="preserve">Применительно к другим условиям Договора днем получения уведомления Дольщиком является, если иное не предусмотрено законодательством РФ, день его передачи Дольщику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w:t>
      </w:r>
      <w:r w:rsidR="007A2659" w:rsidRPr="005A7FAE">
        <w:rPr>
          <w:rFonts w:ascii="Times New Roman" w:eastAsia="Times New Roman" w:hAnsi="Times New Roman" w:cs="Times New Roman"/>
          <w:sz w:val="22"/>
          <w:szCs w:val="22"/>
        </w:rPr>
        <w:t>Договоре</w:t>
      </w:r>
      <w:r w:rsidR="0091341A" w:rsidRPr="005A7FAE">
        <w:rPr>
          <w:rFonts w:ascii="Times New Roman" w:eastAsia="Times New Roman" w:hAnsi="Times New Roman" w:cs="Times New Roman"/>
          <w:sz w:val="22"/>
          <w:szCs w:val="22"/>
        </w:rPr>
        <w:t>, в зависимости от того, какая дата наступит раньше.</w:t>
      </w:r>
    </w:p>
    <w:p w:rsidR="0091341A" w:rsidRPr="005A7FAE" w:rsidRDefault="0091341A" w:rsidP="0091341A">
      <w:pPr>
        <w:numPr>
          <w:ilvl w:val="0"/>
          <w:numId w:val="23"/>
        </w:numPr>
        <w:shd w:val="clear" w:color="auto" w:fill="FFFFFF"/>
        <w:tabs>
          <w:tab w:val="left" w:pos="1008"/>
        </w:tabs>
        <w:spacing w:line="254" w:lineRule="exact"/>
        <w:ind w:left="43" w:right="77" w:firstLine="524"/>
        <w:jc w:val="both"/>
        <w:rPr>
          <w:rFonts w:ascii="Times New Roman" w:hAnsi="Times New Roman" w:cs="Times New Roman"/>
          <w:sz w:val="22"/>
          <w:szCs w:val="22"/>
        </w:rPr>
      </w:pPr>
      <w:r w:rsidRPr="005A7FAE">
        <w:rPr>
          <w:rFonts w:ascii="Times New Roman" w:eastAsia="Times New Roman" w:hAnsi="Times New Roman" w:cs="Times New Roman"/>
          <w:sz w:val="22"/>
          <w:szCs w:val="22"/>
        </w:rPr>
        <w: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w:t>
      </w:r>
    </w:p>
    <w:p w:rsidR="0091341A" w:rsidRPr="005A7FAE" w:rsidRDefault="0091341A" w:rsidP="0091341A">
      <w:pPr>
        <w:numPr>
          <w:ilvl w:val="0"/>
          <w:numId w:val="23"/>
        </w:numPr>
        <w:shd w:val="clear" w:color="auto" w:fill="FFFFFF"/>
        <w:tabs>
          <w:tab w:val="left" w:pos="1008"/>
        </w:tabs>
        <w:spacing w:line="254" w:lineRule="exact"/>
        <w:ind w:left="43" w:right="67" w:firstLine="524"/>
        <w:jc w:val="both"/>
        <w:rPr>
          <w:rFonts w:ascii="Times New Roman" w:hAnsi="Times New Roman" w:cs="Times New Roman"/>
          <w:sz w:val="22"/>
          <w:szCs w:val="22"/>
        </w:rPr>
      </w:pPr>
      <w:r w:rsidRPr="005A7FAE">
        <w:rPr>
          <w:rFonts w:ascii="Times New Roman" w:eastAsia="Times New Roman" w:hAnsi="Times New Roman" w:cs="Times New Roman"/>
          <w:sz w:val="22"/>
          <w:szCs w:val="22"/>
        </w:rPr>
        <w:t>В процессе строительства Объекта возможны изменения параметров помещений, входящих в состав Квартиры. В процессе строительства Объекта возможно отклонение помещений, входящих в состав Квартиры, самой Квартиры,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 3.</w:t>
      </w:r>
      <w:r w:rsidR="00FE322C" w:rsidRPr="005A7FAE">
        <w:rPr>
          <w:rFonts w:ascii="Times New Roman" w:eastAsia="Times New Roman" w:hAnsi="Times New Roman" w:cs="Times New Roman"/>
          <w:sz w:val="22"/>
          <w:szCs w:val="22"/>
        </w:rPr>
        <w:t>14</w:t>
      </w:r>
      <w:r w:rsidRPr="005A7FAE">
        <w:rPr>
          <w:rFonts w:ascii="Times New Roman" w:eastAsia="Times New Roman" w:hAnsi="Times New Roman" w:cs="Times New Roman"/>
          <w:sz w:val="22"/>
          <w:szCs w:val="22"/>
        </w:rPr>
        <w:t>-3.</w:t>
      </w:r>
      <w:r w:rsidR="00FE322C" w:rsidRPr="005A7FAE">
        <w:rPr>
          <w:rFonts w:ascii="Times New Roman" w:eastAsia="Times New Roman" w:hAnsi="Times New Roman" w:cs="Times New Roman"/>
          <w:sz w:val="22"/>
          <w:szCs w:val="22"/>
        </w:rPr>
        <w:t>15</w:t>
      </w:r>
      <w:r w:rsidRPr="005A7FAE">
        <w:rPr>
          <w:rFonts w:ascii="Times New Roman" w:eastAsia="Times New Roman" w:hAnsi="Times New Roman" w:cs="Times New Roman"/>
          <w:sz w:val="22"/>
          <w:szCs w:val="22"/>
        </w:rPr>
        <w:t xml:space="preserve"> Договора.</w:t>
      </w:r>
    </w:p>
    <w:p w:rsidR="0091341A" w:rsidRPr="005A7FAE" w:rsidRDefault="0091341A" w:rsidP="0091341A">
      <w:pPr>
        <w:shd w:val="clear" w:color="auto" w:fill="FFFFFF"/>
        <w:tabs>
          <w:tab w:val="left" w:pos="1162"/>
        </w:tabs>
        <w:spacing w:line="254" w:lineRule="exact"/>
        <w:ind w:left="43" w:right="5" w:firstLine="524"/>
        <w:jc w:val="both"/>
        <w:rPr>
          <w:rFonts w:ascii="Times New Roman" w:hAnsi="Times New Roman" w:cs="Times New Roman"/>
          <w:sz w:val="22"/>
          <w:szCs w:val="22"/>
        </w:rPr>
      </w:pPr>
      <w:r w:rsidRPr="005A7FAE">
        <w:rPr>
          <w:rFonts w:ascii="Times New Roman" w:hAnsi="Times New Roman" w:cs="Times New Roman"/>
          <w:sz w:val="22"/>
          <w:szCs w:val="22"/>
        </w:rPr>
        <w:t>11.</w:t>
      </w:r>
      <w:r w:rsidR="00371AA6" w:rsidRPr="005A7FAE">
        <w:rPr>
          <w:rFonts w:ascii="Times New Roman" w:hAnsi="Times New Roman" w:cs="Times New Roman"/>
          <w:sz w:val="22"/>
          <w:szCs w:val="22"/>
        </w:rPr>
        <w:t>5</w:t>
      </w:r>
      <w:r w:rsidRPr="005A7FAE">
        <w:rPr>
          <w:rFonts w:ascii="Times New Roman" w:hAnsi="Times New Roman" w:cs="Times New Roman"/>
          <w:sz w:val="22"/>
          <w:szCs w:val="22"/>
        </w:rPr>
        <w:t>.</w:t>
      </w:r>
      <w:r w:rsidRPr="005A7FAE">
        <w:rPr>
          <w:rFonts w:ascii="Times New Roman" w:hAnsi="Times New Roman" w:cs="Times New Roman"/>
          <w:sz w:val="22"/>
          <w:szCs w:val="22"/>
        </w:rPr>
        <w:tab/>
      </w:r>
      <w:r w:rsidRPr="005A7FAE">
        <w:rPr>
          <w:rFonts w:ascii="Times New Roman" w:eastAsia="Times New Roman" w:hAnsi="Times New Roman" w:cs="Times New Roman"/>
          <w:sz w:val="22"/>
          <w:szCs w:val="22"/>
        </w:rPr>
        <w:t xml:space="preserve">Дольщик </w:t>
      </w:r>
      <w:r w:rsidR="00DF4B51" w:rsidRPr="005A7FAE">
        <w:rPr>
          <w:rFonts w:ascii="Times New Roman" w:eastAsia="Times New Roman" w:hAnsi="Times New Roman" w:cs="Times New Roman"/>
          <w:sz w:val="22"/>
          <w:szCs w:val="22"/>
        </w:rPr>
        <w:t>не возражает</w:t>
      </w:r>
      <w:r w:rsidRPr="005A7FAE">
        <w:rPr>
          <w:rFonts w:ascii="Times New Roman" w:eastAsia="Times New Roman" w:hAnsi="Times New Roman" w:cs="Times New Roman"/>
          <w:sz w:val="22"/>
          <w:szCs w:val="22"/>
        </w:rPr>
        <w:t xml:space="preserve"> против передачи Застройщиком и дает свое согласие Застройщику, которое </w:t>
      </w:r>
      <w:r w:rsidR="00DF4B51" w:rsidRPr="005A7FAE">
        <w:rPr>
          <w:rFonts w:ascii="Times New Roman" w:eastAsia="Times New Roman" w:hAnsi="Times New Roman" w:cs="Times New Roman"/>
          <w:sz w:val="22"/>
          <w:szCs w:val="22"/>
        </w:rPr>
        <w:t>будет являться</w:t>
      </w:r>
      <w:r w:rsidRPr="005A7FAE">
        <w:rPr>
          <w:rFonts w:ascii="Times New Roman" w:eastAsia="Times New Roman" w:hAnsi="Times New Roman" w:cs="Times New Roman"/>
          <w:sz w:val="22"/>
          <w:szCs w:val="22"/>
        </w:rPr>
        <w:t xml:space="preserve"> безотзывным на передачу земельного участка, указанного в разделе 1 Договора, в залог любым кредитным организациям по выбору Застройщика (последующий </w:t>
      </w:r>
      <w:r w:rsidR="00DF4B51" w:rsidRPr="005A7FAE">
        <w:rPr>
          <w:rFonts w:ascii="Times New Roman" w:eastAsia="Times New Roman" w:hAnsi="Times New Roman" w:cs="Times New Roman"/>
          <w:sz w:val="22"/>
          <w:szCs w:val="22"/>
        </w:rPr>
        <w:t>залог) под</w:t>
      </w:r>
      <w:r w:rsidRPr="005A7FAE">
        <w:rPr>
          <w:rFonts w:ascii="Times New Roman" w:eastAsia="Times New Roman" w:hAnsi="Times New Roman" w:cs="Times New Roman"/>
          <w:sz w:val="22"/>
          <w:szCs w:val="22"/>
        </w:rPr>
        <w:t xml:space="preserve"> кредитные обязательства Застройщика по строительству Объекта.</w:t>
      </w:r>
    </w:p>
    <w:p w:rsidR="0091341A" w:rsidRPr="005A7FAE" w:rsidRDefault="0091341A" w:rsidP="0091341A">
      <w:pPr>
        <w:shd w:val="clear" w:color="auto" w:fill="FFFFFF"/>
        <w:spacing w:line="254" w:lineRule="exact"/>
        <w:ind w:left="43" w:firstLine="524"/>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 xml:space="preserve">Дольщик дает свое согласие, которое </w:t>
      </w:r>
      <w:r w:rsidR="00DF4B51" w:rsidRPr="005A7FAE">
        <w:rPr>
          <w:rFonts w:ascii="Times New Roman" w:eastAsia="Times New Roman" w:hAnsi="Times New Roman" w:cs="Times New Roman"/>
          <w:sz w:val="22"/>
          <w:szCs w:val="22"/>
        </w:rPr>
        <w:t>будет являться</w:t>
      </w:r>
      <w:r w:rsidRPr="005A7FAE">
        <w:rPr>
          <w:rFonts w:ascii="Times New Roman" w:eastAsia="Times New Roman" w:hAnsi="Times New Roman" w:cs="Times New Roman"/>
          <w:sz w:val="22"/>
          <w:szCs w:val="22"/>
        </w:rPr>
        <w:t xml:space="preserve"> безотзывным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1 Договора.</w:t>
      </w:r>
    </w:p>
    <w:p w:rsidR="0091341A" w:rsidRPr="005A7FAE" w:rsidRDefault="0091341A" w:rsidP="0091341A">
      <w:pPr>
        <w:shd w:val="clear" w:color="auto" w:fill="FFFFFF"/>
        <w:spacing w:line="254" w:lineRule="exact"/>
        <w:ind w:left="43" w:firstLine="524"/>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11.</w:t>
      </w:r>
      <w:r w:rsidR="00371AA6" w:rsidRPr="005A7FAE">
        <w:rPr>
          <w:rFonts w:ascii="Times New Roman" w:eastAsia="Times New Roman" w:hAnsi="Times New Roman" w:cs="Times New Roman"/>
          <w:sz w:val="22"/>
          <w:szCs w:val="22"/>
        </w:rPr>
        <w:t>6</w:t>
      </w:r>
      <w:r w:rsidRPr="005A7FAE">
        <w:rPr>
          <w:rFonts w:ascii="Times New Roman" w:eastAsia="Times New Roman" w:hAnsi="Times New Roman" w:cs="Times New Roman"/>
          <w:sz w:val="22"/>
          <w:szCs w:val="22"/>
        </w:rPr>
        <w:t xml:space="preserve">.  </w:t>
      </w:r>
      <w:r w:rsidR="00692AAD" w:rsidRPr="005A7FAE">
        <w:rPr>
          <w:rFonts w:ascii="Times New Roman" w:eastAsia="Times New Roman" w:hAnsi="Times New Roman" w:cs="Times New Roman"/>
          <w:sz w:val="22"/>
          <w:szCs w:val="22"/>
        </w:rPr>
        <w:t xml:space="preserve">Дольщик, в случае принятия им решения воспользоваться услугами предлагаемых Застройщиком третьих лиц по регистрации настоящего Договора, </w:t>
      </w:r>
      <w:r w:rsidR="00001D48" w:rsidRPr="005A7FAE">
        <w:rPr>
          <w:rFonts w:ascii="Times New Roman" w:eastAsia="Times New Roman" w:hAnsi="Times New Roman" w:cs="Times New Roman"/>
          <w:sz w:val="22"/>
          <w:szCs w:val="22"/>
        </w:rPr>
        <w:t xml:space="preserve">к моменту </w:t>
      </w:r>
      <w:r w:rsidR="00692AAD" w:rsidRPr="005A7FAE">
        <w:rPr>
          <w:rFonts w:ascii="Times New Roman" w:eastAsia="Times New Roman" w:hAnsi="Times New Roman" w:cs="Times New Roman"/>
          <w:sz w:val="22"/>
          <w:szCs w:val="22"/>
        </w:rPr>
        <w:t xml:space="preserve">его </w:t>
      </w:r>
      <w:r w:rsidR="00001D48" w:rsidRPr="005A7FAE">
        <w:rPr>
          <w:rFonts w:ascii="Times New Roman" w:eastAsia="Times New Roman" w:hAnsi="Times New Roman" w:cs="Times New Roman"/>
          <w:sz w:val="22"/>
          <w:szCs w:val="22"/>
        </w:rPr>
        <w:t>подачи на регистрацию в течение трех рабочих дней с момента подписания Договора обязуется предоставить Застройщику следующие документы:</w:t>
      </w:r>
    </w:p>
    <w:p w:rsidR="0091341A" w:rsidRPr="005A7FAE" w:rsidRDefault="0091341A" w:rsidP="0091341A">
      <w:pPr>
        <w:shd w:val="clear" w:color="auto" w:fill="FFFFFF"/>
        <w:spacing w:line="254" w:lineRule="exact"/>
        <w:ind w:left="43" w:firstLine="524"/>
        <w:jc w:val="both"/>
        <w:rPr>
          <w:rFonts w:ascii="Times New Roman" w:hAnsi="Times New Roman" w:cs="Times New Roman"/>
          <w:sz w:val="22"/>
          <w:szCs w:val="22"/>
        </w:rPr>
      </w:pPr>
      <w:r w:rsidRPr="005A7FAE">
        <w:rPr>
          <w:rFonts w:ascii="Times New Roman" w:hAnsi="Times New Roman" w:cs="Times New Roman"/>
          <w:sz w:val="22"/>
          <w:szCs w:val="22"/>
        </w:rPr>
        <w:t xml:space="preserve">- Квитанцию об оплате госпошлины на регистрацию настоящего </w:t>
      </w:r>
      <w:r w:rsidR="00DF4B51" w:rsidRPr="005A7FAE">
        <w:rPr>
          <w:rFonts w:ascii="Times New Roman" w:hAnsi="Times New Roman" w:cs="Times New Roman"/>
          <w:sz w:val="22"/>
          <w:szCs w:val="22"/>
        </w:rPr>
        <w:t>Договора.</w:t>
      </w:r>
    </w:p>
    <w:p w:rsidR="0091341A" w:rsidRPr="005A7FAE" w:rsidRDefault="0091341A" w:rsidP="0091341A">
      <w:pPr>
        <w:shd w:val="clear" w:color="auto" w:fill="FFFFFF"/>
        <w:spacing w:line="254" w:lineRule="exact"/>
        <w:ind w:left="43" w:firstLine="524"/>
        <w:jc w:val="both"/>
        <w:rPr>
          <w:rFonts w:ascii="Times New Roman" w:hAnsi="Times New Roman" w:cs="Times New Roman"/>
          <w:sz w:val="22"/>
          <w:szCs w:val="22"/>
        </w:rPr>
      </w:pPr>
      <w:r w:rsidRPr="005A7FAE">
        <w:rPr>
          <w:rFonts w:ascii="Times New Roman" w:hAnsi="Times New Roman" w:cs="Times New Roman"/>
          <w:sz w:val="22"/>
          <w:szCs w:val="22"/>
        </w:rPr>
        <w:t xml:space="preserve">-Нотариальное заявление о </w:t>
      </w:r>
      <w:r w:rsidR="00DF4B51" w:rsidRPr="005A7FAE">
        <w:rPr>
          <w:rFonts w:ascii="Times New Roman" w:hAnsi="Times New Roman" w:cs="Times New Roman"/>
          <w:sz w:val="22"/>
          <w:szCs w:val="22"/>
        </w:rPr>
        <w:t>том,</w:t>
      </w:r>
      <w:r w:rsidRPr="005A7FAE">
        <w:rPr>
          <w:rFonts w:ascii="Times New Roman" w:hAnsi="Times New Roman" w:cs="Times New Roman"/>
          <w:sz w:val="22"/>
          <w:szCs w:val="22"/>
        </w:rPr>
        <w:t xml:space="preserve"> что на момент заключения Договора Дольщик не </w:t>
      </w:r>
      <w:r w:rsidR="00DF4B51" w:rsidRPr="005A7FAE">
        <w:rPr>
          <w:rFonts w:ascii="Times New Roman" w:hAnsi="Times New Roman" w:cs="Times New Roman"/>
          <w:sz w:val="22"/>
          <w:szCs w:val="22"/>
        </w:rPr>
        <w:t>состоит</w:t>
      </w:r>
      <w:r w:rsidR="009C0A25" w:rsidRPr="005A7FAE">
        <w:rPr>
          <w:rFonts w:ascii="Times New Roman" w:hAnsi="Times New Roman" w:cs="Times New Roman"/>
          <w:sz w:val="22"/>
          <w:szCs w:val="22"/>
        </w:rPr>
        <w:t xml:space="preserve"> в</w:t>
      </w:r>
      <w:r w:rsidRPr="005A7FAE">
        <w:rPr>
          <w:rFonts w:ascii="Times New Roman" w:hAnsi="Times New Roman" w:cs="Times New Roman"/>
          <w:sz w:val="22"/>
          <w:szCs w:val="22"/>
        </w:rPr>
        <w:t xml:space="preserve"> браке или согласие супруга</w:t>
      </w:r>
      <w:r w:rsidR="004E45EC" w:rsidRPr="005A7FAE">
        <w:rPr>
          <w:rFonts w:ascii="Times New Roman" w:hAnsi="Times New Roman" w:cs="Times New Roman"/>
          <w:sz w:val="22"/>
          <w:szCs w:val="22"/>
        </w:rPr>
        <w:t xml:space="preserve"> </w:t>
      </w:r>
      <w:r w:rsidRPr="005A7FAE">
        <w:rPr>
          <w:rFonts w:ascii="Times New Roman" w:hAnsi="Times New Roman" w:cs="Times New Roman"/>
          <w:sz w:val="22"/>
          <w:szCs w:val="22"/>
        </w:rPr>
        <w:t>(супруги) Дольщика заверенное нотариусом на заключение настоящего Договора.</w:t>
      </w:r>
    </w:p>
    <w:p w:rsidR="0091341A" w:rsidRPr="005A7FAE" w:rsidRDefault="0091341A" w:rsidP="0091341A">
      <w:pPr>
        <w:shd w:val="clear" w:color="auto" w:fill="FFFFFF"/>
        <w:spacing w:line="254" w:lineRule="exact"/>
        <w:ind w:left="43" w:firstLine="524"/>
        <w:jc w:val="both"/>
        <w:rPr>
          <w:rFonts w:ascii="Times New Roman" w:hAnsi="Times New Roman" w:cs="Times New Roman"/>
          <w:sz w:val="22"/>
          <w:szCs w:val="22"/>
        </w:rPr>
      </w:pPr>
      <w:r w:rsidRPr="005A7FAE">
        <w:rPr>
          <w:rFonts w:ascii="Times New Roman" w:hAnsi="Times New Roman" w:cs="Times New Roman"/>
          <w:sz w:val="22"/>
          <w:szCs w:val="22"/>
        </w:rPr>
        <w:t>- Доверенность на представителя на подачу настоящего Договора на регистрацию</w:t>
      </w:r>
      <w:r w:rsidR="00FE322C" w:rsidRPr="005A7FAE">
        <w:rPr>
          <w:rFonts w:ascii="Times New Roman" w:hAnsi="Times New Roman" w:cs="Times New Roman"/>
          <w:sz w:val="22"/>
          <w:szCs w:val="22"/>
        </w:rPr>
        <w:t>.</w:t>
      </w:r>
    </w:p>
    <w:p w:rsidR="0091341A" w:rsidRPr="005A7FAE" w:rsidRDefault="0091341A" w:rsidP="0091341A">
      <w:pPr>
        <w:shd w:val="clear" w:color="auto" w:fill="FFFFFF"/>
        <w:spacing w:line="254" w:lineRule="exact"/>
        <w:ind w:left="43" w:firstLine="524"/>
        <w:jc w:val="both"/>
        <w:rPr>
          <w:rFonts w:ascii="Times New Roman" w:eastAsia="Times New Roman" w:hAnsi="Times New Roman" w:cs="Times New Roman"/>
          <w:sz w:val="22"/>
          <w:szCs w:val="22"/>
        </w:rPr>
      </w:pPr>
      <w:r w:rsidRPr="005A7FAE">
        <w:rPr>
          <w:rFonts w:ascii="Times New Roman" w:hAnsi="Times New Roman" w:cs="Times New Roman"/>
          <w:sz w:val="22"/>
          <w:szCs w:val="22"/>
        </w:rPr>
        <w:t>11.</w:t>
      </w:r>
      <w:r w:rsidR="00927BAE" w:rsidRPr="005A7FAE">
        <w:rPr>
          <w:rFonts w:ascii="Times New Roman" w:hAnsi="Times New Roman" w:cs="Times New Roman"/>
          <w:sz w:val="22"/>
          <w:szCs w:val="22"/>
        </w:rPr>
        <w:t>7</w:t>
      </w:r>
      <w:r w:rsidRPr="005A7FAE">
        <w:rPr>
          <w:rFonts w:ascii="Times New Roman" w:hAnsi="Times New Roman" w:cs="Times New Roman"/>
          <w:sz w:val="22"/>
          <w:szCs w:val="22"/>
        </w:rPr>
        <w:t>.</w:t>
      </w:r>
      <w:r w:rsidRPr="005A7FAE">
        <w:rPr>
          <w:rFonts w:ascii="Times New Roman" w:hAnsi="Times New Roman" w:cs="Times New Roman"/>
          <w:sz w:val="22"/>
          <w:szCs w:val="22"/>
        </w:rPr>
        <w:tab/>
      </w:r>
      <w:r w:rsidRPr="005A7FAE">
        <w:rPr>
          <w:rFonts w:ascii="Times New Roman" w:eastAsia="Times New Roman" w:hAnsi="Times New Roman" w:cs="Times New Roman"/>
          <w:sz w:val="22"/>
          <w:szCs w:val="22"/>
        </w:rPr>
        <w:t>На момент заключения Договора Застройщиком не заключен договор с другим лицом, кроме Дольщика, выполнение условий которого приведет к возникновению (с момента государственной регистрации) права собственности этого лица на Квартиру.</w:t>
      </w:r>
    </w:p>
    <w:p w:rsidR="00E648AB" w:rsidRPr="005A7FAE" w:rsidRDefault="00E648AB" w:rsidP="00E648AB">
      <w:pPr>
        <w:shd w:val="clear" w:color="auto" w:fill="FFFFFF"/>
        <w:spacing w:line="254" w:lineRule="exact"/>
        <w:ind w:left="43" w:firstLine="524"/>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11.</w:t>
      </w:r>
      <w:r w:rsidR="00927BAE" w:rsidRPr="005A7FAE">
        <w:rPr>
          <w:rFonts w:ascii="Times New Roman" w:eastAsia="Times New Roman" w:hAnsi="Times New Roman" w:cs="Times New Roman"/>
          <w:sz w:val="22"/>
          <w:szCs w:val="22"/>
        </w:rPr>
        <w:t>8</w:t>
      </w:r>
      <w:r w:rsidRPr="005A7FAE">
        <w:rPr>
          <w:rFonts w:ascii="Times New Roman" w:eastAsia="Times New Roman" w:hAnsi="Times New Roman" w:cs="Times New Roman"/>
          <w:sz w:val="22"/>
          <w:szCs w:val="22"/>
        </w:rPr>
        <w:t xml:space="preserve">. Дольщик дает свое согласие в соответствии с ФЗ № 152-ФЗ «О персональных данных» на обработку своих персональных данных. </w:t>
      </w:r>
    </w:p>
    <w:p w:rsidR="0091341A" w:rsidRPr="005A7FAE" w:rsidRDefault="00E648AB" w:rsidP="0091341A">
      <w:pPr>
        <w:shd w:val="clear" w:color="auto" w:fill="FFFFFF"/>
        <w:spacing w:line="254" w:lineRule="exact"/>
        <w:ind w:left="43" w:firstLine="524"/>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11.</w:t>
      </w:r>
      <w:r w:rsidR="00927BAE" w:rsidRPr="005A7FAE">
        <w:rPr>
          <w:rFonts w:ascii="Times New Roman" w:eastAsia="Times New Roman" w:hAnsi="Times New Roman" w:cs="Times New Roman"/>
          <w:sz w:val="22"/>
          <w:szCs w:val="22"/>
        </w:rPr>
        <w:t>9</w:t>
      </w:r>
      <w:r w:rsidR="0091341A" w:rsidRPr="005A7FAE">
        <w:rPr>
          <w:rFonts w:ascii="Times New Roman" w:eastAsia="Times New Roman" w:hAnsi="Times New Roman" w:cs="Times New Roman"/>
          <w:sz w:val="22"/>
          <w:szCs w:val="22"/>
        </w:rPr>
        <w:t>.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соответствующего суда</w:t>
      </w:r>
      <w:r w:rsidR="00692AAD" w:rsidRPr="005A7FAE">
        <w:rPr>
          <w:rFonts w:ascii="Times New Roman" w:eastAsia="Times New Roman" w:hAnsi="Times New Roman" w:cs="Times New Roman"/>
          <w:sz w:val="22"/>
          <w:szCs w:val="22"/>
        </w:rPr>
        <w:t>.</w:t>
      </w:r>
      <w:r w:rsidR="0091341A" w:rsidRPr="005A7FAE">
        <w:rPr>
          <w:rFonts w:ascii="Times New Roman" w:eastAsia="Times New Roman" w:hAnsi="Times New Roman" w:cs="Times New Roman"/>
          <w:sz w:val="22"/>
          <w:szCs w:val="22"/>
        </w:rPr>
        <w:t xml:space="preserve"> </w:t>
      </w:r>
      <w:r w:rsidR="00692AAD" w:rsidRPr="005A7FAE">
        <w:rPr>
          <w:rFonts w:ascii="Times New Roman" w:eastAsia="Times New Roman" w:hAnsi="Times New Roman" w:cs="Times New Roman"/>
          <w:sz w:val="22"/>
          <w:szCs w:val="22"/>
        </w:rPr>
        <w:t>При этом, в целях мирного урегулирования возникших претензий к Застройщику Дольщик вправе направить  претензию в адрес Застройщика, в этом случае Стороны устанавливают с</w:t>
      </w:r>
      <w:r w:rsidR="0091341A" w:rsidRPr="005A7FAE">
        <w:rPr>
          <w:rFonts w:ascii="Times New Roman" w:eastAsia="Times New Roman" w:hAnsi="Times New Roman" w:cs="Times New Roman"/>
          <w:sz w:val="22"/>
          <w:szCs w:val="22"/>
        </w:rPr>
        <w:t xml:space="preserve">рок рассмотрения </w:t>
      </w:r>
      <w:r w:rsidR="008C41C5" w:rsidRPr="005A7FAE">
        <w:rPr>
          <w:rFonts w:ascii="Times New Roman" w:eastAsia="Times New Roman" w:hAnsi="Times New Roman" w:cs="Times New Roman"/>
          <w:sz w:val="22"/>
          <w:szCs w:val="22"/>
        </w:rPr>
        <w:t>претензии</w:t>
      </w:r>
      <w:r w:rsidR="0091341A" w:rsidRPr="005A7FAE">
        <w:rPr>
          <w:rFonts w:ascii="Times New Roman" w:eastAsia="Times New Roman" w:hAnsi="Times New Roman" w:cs="Times New Roman"/>
          <w:sz w:val="22"/>
          <w:szCs w:val="22"/>
        </w:rPr>
        <w:t xml:space="preserve"> - в течение 30 (тридцати) дней с момента ее получения</w:t>
      </w:r>
      <w:r w:rsidR="00692AAD" w:rsidRPr="005A7FAE">
        <w:rPr>
          <w:rFonts w:ascii="Times New Roman" w:eastAsia="Times New Roman" w:hAnsi="Times New Roman" w:cs="Times New Roman"/>
          <w:sz w:val="22"/>
          <w:szCs w:val="22"/>
        </w:rPr>
        <w:t>.</w:t>
      </w:r>
    </w:p>
    <w:p w:rsidR="0091341A" w:rsidRDefault="0091341A" w:rsidP="0091341A">
      <w:pPr>
        <w:shd w:val="clear" w:color="auto" w:fill="FFFFFF"/>
        <w:spacing w:line="254" w:lineRule="exact"/>
        <w:ind w:left="43" w:firstLine="524"/>
        <w:jc w:val="both"/>
        <w:rPr>
          <w:rFonts w:ascii="Times New Roman" w:eastAsia="Times New Roman" w:hAnsi="Times New Roman" w:cs="Times New Roman"/>
          <w:sz w:val="22"/>
          <w:szCs w:val="22"/>
        </w:rPr>
      </w:pPr>
      <w:r w:rsidRPr="005A7FAE">
        <w:rPr>
          <w:rFonts w:ascii="Times New Roman" w:eastAsia="Times New Roman" w:hAnsi="Times New Roman" w:cs="Times New Roman"/>
          <w:sz w:val="22"/>
          <w:szCs w:val="22"/>
        </w:rPr>
        <w:t>11.</w:t>
      </w:r>
      <w:r w:rsidR="00927BAE" w:rsidRPr="005A7FAE">
        <w:rPr>
          <w:rFonts w:ascii="Times New Roman" w:eastAsia="Times New Roman" w:hAnsi="Times New Roman" w:cs="Times New Roman"/>
          <w:sz w:val="22"/>
          <w:szCs w:val="22"/>
        </w:rPr>
        <w:t>10</w:t>
      </w:r>
      <w:r w:rsidRPr="005A7FAE">
        <w:rPr>
          <w:rFonts w:ascii="Times New Roman" w:eastAsia="Times New Roman" w:hAnsi="Times New Roman" w:cs="Times New Roman"/>
          <w:sz w:val="22"/>
          <w:szCs w:val="22"/>
        </w:rPr>
        <w:t>. Все приложения к Договору являются его неотъемлемой частью.</w:t>
      </w:r>
    </w:p>
    <w:p w:rsidR="00E74A2A" w:rsidRPr="005A7FAE" w:rsidRDefault="00E74A2A" w:rsidP="0091341A">
      <w:pPr>
        <w:shd w:val="clear" w:color="auto" w:fill="FFFFFF"/>
        <w:spacing w:line="254" w:lineRule="exact"/>
        <w:ind w:left="43" w:firstLine="524"/>
        <w:jc w:val="both"/>
        <w:rPr>
          <w:rFonts w:ascii="Times New Roman" w:hAnsi="Times New Roman" w:cs="Times New Roman"/>
          <w:sz w:val="22"/>
          <w:szCs w:val="22"/>
        </w:rPr>
      </w:pPr>
    </w:p>
    <w:p w:rsidR="0091341A" w:rsidRPr="005A7FAE" w:rsidRDefault="00E648AB" w:rsidP="0091341A">
      <w:pPr>
        <w:shd w:val="clear" w:color="auto" w:fill="FFFFFF"/>
        <w:tabs>
          <w:tab w:val="left" w:pos="1195"/>
        </w:tabs>
        <w:spacing w:line="254" w:lineRule="exact"/>
        <w:ind w:left="43" w:right="5" w:firstLine="524"/>
        <w:jc w:val="both"/>
        <w:rPr>
          <w:rFonts w:ascii="Times New Roman" w:eastAsia="Times New Roman" w:hAnsi="Times New Roman" w:cs="Times New Roman"/>
          <w:sz w:val="22"/>
          <w:szCs w:val="22"/>
        </w:rPr>
      </w:pPr>
      <w:r w:rsidRPr="005A7FAE">
        <w:rPr>
          <w:rFonts w:ascii="Times New Roman" w:hAnsi="Times New Roman" w:cs="Times New Roman"/>
          <w:sz w:val="22"/>
          <w:szCs w:val="22"/>
        </w:rPr>
        <w:t>11.1</w:t>
      </w:r>
      <w:r w:rsidR="00927BAE" w:rsidRPr="005A7FAE">
        <w:rPr>
          <w:rFonts w:ascii="Times New Roman" w:hAnsi="Times New Roman" w:cs="Times New Roman"/>
          <w:sz w:val="22"/>
          <w:szCs w:val="22"/>
        </w:rPr>
        <w:t>1</w:t>
      </w:r>
      <w:r w:rsidR="0091341A" w:rsidRPr="005A7FAE">
        <w:rPr>
          <w:rFonts w:ascii="Times New Roman" w:hAnsi="Times New Roman" w:cs="Times New Roman"/>
          <w:sz w:val="22"/>
          <w:szCs w:val="22"/>
        </w:rPr>
        <w:t xml:space="preserve">. </w:t>
      </w:r>
      <w:r w:rsidR="0091341A" w:rsidRPr="005A7FAE">
        <w:rPr>
          <w:rFonts w:ascii="Times New Roman" w:eastAsia="Times New Roman" w:hAnsi="Times New Roman" w:cs="Times New Roman"/>
          <w:sz w:val="22"/>
          <w:szCs w:val="22"/>
        </w:rPr>
        <w:t xml:space="preserve">Договор составлен в </w:t>
      </w:r>
      <w:r w:rsidR="00985F56" w:rsidRPr="005A7FAE">
        <w:rPr>
          <w:rFonts w:ascii="Times New Roman" w:eastAsia="Times New Roman" w:hAnsi="Times New Roman" w:cs="Times New Roman"/>
          <w:sz w:val="22"/>
          <w:szCs w:val="22"/>
        </w:rPr>
        <w:t>трех</w:t>
      </w:r>
      <w:r w:rsidR="0091341A" w:rsidRPr="005A7FAE">
        <w:rPr>
          <w:rFonts w:ascii="Times New Roman" w:eastAsia="Times New Roman" w:hAnsi="Times New Roman" w:cs="Times New Roman"/>
          <w:sz w:val="22"/>
          <w:szCs w:val="22"/>
        </w:rPr>
        <w:t xml:space="preserve"> </w:t>
      </w:r>
      <w:r w:rsidR="00DF4B51" w:rsidRPr="005A7FAE">
        <w:rPr>
          <w:rFonts w:ascii="Times New Roman" w:eastAsia="Times New Roman" w:hAnsi="Times New Roman" w:cs="Times New Roman"/>
          <w:sz w:val="22"/>
          <w:szCs w:val="22"/>
        </w:rPr>
        <w:t>экземплярах,</w:t>
      </w:r>
      <w:r w:rsidR="0091341A" w:rsidRPr="005A7FAE">
        <w:rPr>
          <w:rFonts w:ascii="Times New Roman" w:eastAsia="Times New Roman" w:hAnsi="Times New Roman" w:cs="Times New Roman"/>
          <w:sz w:val="22"/>
          <w:szCs w:val="22"/>
        </w:rPr>
        <w:t xml:space="preserve"> имеющих одинаковую юридическую силу </w:t>
      </w:r>
      <w:r w:rsidR="00985F56" w:rsidRPr="005A7FAE">
        <w:rPr>
          <w:rFonts w:ascii="Times New Roman" w:eastAsia="Times New Roman" w:hAnsi="Times New Roman" w:cs="Times New Roman"/>
          <w:sz w:val="22"/>
          <w:szCs w:val="22"/>
        </w:rPr>
        <w:t>один</w:t>
      </w:r>
      <w:r w:rsidR="0091341A" w:rsidRPr="005A7FAE">
        <w:rPr>
          <w:rFonts w:ascii="Times New Roman" w:eastAsia="Times New Roman" w:hAnsi="Times New Roman" w:cs="Times New Roman"/>
          <w:sz w:val="22"/>
          <w:szCs w:val="22"/>
        </w:rPr>
        <w:t xml:space="preserve"> из которых </w:t>
      </w:r>
      <w:r w:rsidR="00DF4B51" w:rsidRPr="005A7FAE">
        <w:rPr>
          <w:rFonts w:ascii="Times New Roman" w:eastAsia="Times New Roman" w:hAnsi="Times New Roman" w:cs="Times New Roman"/>
          <w:sz w:val="22"/>
          <w:szCs w:val="22"/>
        </w:rPr>
        <w:t>оста</w:t>
      </w:r>
      <w:r w:rsidR="00985F56" w:rsidRPr="005A7FAE">
        <w:rPr>
          <w:rFonts w:ascii="Times New Roman" w:eastAsia="Times New Roman" w:hAnsi="Times New Roman" w:cs="Times New Roman"/>
          <w:sz w:val="22"/>
          <w:szCs w:val="22"/>
        </w:rPr>
        <w:t>е</w:t>
      </w:r>
      <w:r w:rsidR="00DF4B51" w:rsidRPr="005A7FAE">
        <w:rPr>
          <w:rFonts w:ascii="Times New Roman" w:eastAsia="Times New Roman" w:hAnsi="Times New Roman" w:cs="Times New Roman"/>
          <w:sz w:val="22"/>
          <w:szCs w:val="22"/>
        </w:rPr>
        <w:t>тся у</w:t>
      </w:r>
      <w:r w:rsidR="0091341A" w:rsidRPr="005A7FAE">
        <w:rPr>
          <w:rFonts w:ascii="Times New Roman" w:eastAsia="Times New Roman" w:hAnsi="Times New Roman" w:cs="Times New Roman"/>
          <w:sz w:val="22"/>
          <w:szCs w:val="22"/>
        </w:rPr>
        <w:t xml:space="preserve"> Застройщика, один для Дольщика, </w:t>
      </w:r>
      <w:r w:rsidR="00985F56" w:rsidRPr="005A7FAE">
        <w:rPr>
          <w:rFonts w:ascii="Times New Roman" w:eastAsia="Times New Roman" w:hAnsi="Times New Roman" w:cs="Times New Roman"/>
          <w:sz w:val="22"/>
          <w:szCs w:val="22"/>
        </w:rPr>
        <w:t>третий</w:t>
      </w:r>
      <w:r w:rsidR="0091341A" w:rsidRPr="005A7FAE">
        <w:rPr>
          <w:rFonts w:ascii="Times New Roman" w:eastAsia="Times New Roman" w:hAnsi="Times New Roman" w:cs="Times New Roman"/>
          <w:sz w:val="22"/>
          <w:szCs w:val="22"/>
        </w:rPr>
        <w:t xml:space="preserve"> экземпляр для уполномоченного регистрирующего органа. </w:t>
      </w:r>
    </w:p>
    <w:p w:rsidR="0091341A" w:rsidRPr="005A7FAE" w:rsidRDefault="0091341A" w:rsidP="0091341A">
      <w:pPr>
        <w:shd w:val="clear" w:color="auto" w:fill="FFFFFF"/>
        <w:tabs>
          <w:tab w:val="left" w:pos="1195"/>
        </w:tabs>
        <w:spacing w:line="254" w:lineRule="exact"/>
        <w:ind w:left="110" w:right="5" w:firstLine="542"/>
        <w:jc w:val="both"/>
        <w:rPr>
          <w:rFonts w:ascii="Times New Roman" w:eastAsia="Times New Roman" w:hAnsi="Times New Roman" w:cs="Times New Roman"/>
          <w:sz w:val="22"/>
          <w:szCs w:val="22"/>
        </w:rPr>
      </w:pPr>
    </w:p>
    <w:p w:rsidR="0091341A" w:rsidRPr="005A7FAE" w:rsidRDefault="0091341A" w:rsidP="0091341A">
      <w:pPr>
        <w:shd w:val="clear" w:color="auto" w:fill="FFFFFF"/>
        <w:tabs>
          <w:tab w:val="left" w:pos="1195"/>
        </w:tabs>
        <w:spacing w:line="254" w:lineRule="exact"/>
        <w:ind w:left="110" w:right="5" w:firstLine="542"/>
        <w:jc w:val="center"/>
        <w:rPr>
          <w:rFonts w:ascii="Times New Roman" w:eastAsia="Times New Roman" w:hAnsi="Times New Roman" w:cs="Times New Roman"/>
          <w:b/>
          <w:sz w:val="22"/>
          <w:szCs w:val="22"/>
        </w:rPr>
      </w:pPr>
      <w:r w:rsidRPr="005A7FAE">
        <w:rPr>
          <w:rFonts w:ascii="Times New Roman" w:hAnsi="Times New Roman" w:cs="Times New Roman"/>
          <w:b/>
          <w:sz w:val="22"/>
          <w:szCs w:val="22"/>
        </w:rPr>
        <w:t xml:space="preserve">12. </w:t>
      </w:r>
      <w:r w:rsidRPr="005A7FAE">
        <w:rPr>
          <w:rFonts w:ascii="Times New Roman" w:eastAsia="Times New Roman" w:hAnsi="Times New Roman" w:cs="Times New Roman"/>
          <w:b/>
          <w:sz w:val="22"/>
          <w:szCs w:val="22"/>
        </w:rPr>
        <w:t>Адреса, реквизиты и подписи Сторон.</w:t>
      </w:r>
    </w:p>
    <w:tbl>
      <w:tblPr>
        <w:tblW w:w="0" w:type="auto"/>
        <w:tblLook w:val="04A0"/>
      </w:tblPr>
      <w:tblGrid>
        <w:gridCol w:w="4785"/>
        <w:gridCol w:w="4786"/>
      </w:tblGrid>
      <w:tr w:rsidR="0091341A" w:rsidRPr="005A7FAE" w:rsidTr="00F3654A">
        <w:trPr>
          <w:trHeight w:val="2266"/>
        </w:trPr>
        <w:tc>
          <w:tcPr>
            <w:tcW w:w="4785" w:type="dxa"/>
          </w:tcPr>
          <w:p w:rsidR="0091341A" w:rsidRPr="005A7FAE" w:rsidRDefault="0091341A" w:rsidP="00F3654A">
            <w:pPr>
              <w:ind w:right="28"/>
              <w:rPr>
                <w:rFonts w:ascii="Times New Roman" w:hAnsi="Times New Roman" w:cs="Times New Roman"/>
                <w:b/>
                <w:sz w:val="22"/>
                <w:szCs w:val="22"/>
              </w:rPr>
            </w:pPr>
            <w:r w:rsidRPr="005A7FAE">
              <w:rPr>
                <w:rFonts w:ascii="Times New Roman" w:hAnsi="Times New Roman" w:cs="Times New Roman"/>
                <w:b/>
                <w:sz w:val="22"/>
                <w:szCs w:val="22"/>
              </w:rPr>
              <w:t>Застройщик:</w:t>
            </w:r>
          </w:p>
          <w:p w:rsidR="0091341A" w:rsidRPr="005A7FAE" w:rsidRDefault="0091341A" w:rsidP="00F3654A">
            <w:pPr>
              <w:shd w:val="clear" w:color="auto" w:fill="FFFFFF"/>
              <w:spacing w:line="254" w:lineRule="exact"/>
              <w:ind w:left="24" w:right="48" w:firstLine="518"/>
              <w:jc w:val="both"/>
              <w:rPr>
                <w:rFonts w:ascii="Times New Roman" w:eastAsia="Times New Roman" w:hAnsi="Times New Roman" w:cs="Times New Roman"/>
                <w:b/>
                <w:bCs/>
                <w:sz w:val="22"/>
                <w:szCs w:val="22"/>
              </w:rPr>
            </w:pPr>
          </w:p>
          <w:p w:rsidR="00D07178" w:rsidRPr="005A7FAE" w:rsidRDefault="00D07178" w:rsidP="00D07178">
            <w:pPr>
              <w:ind w:right="28"/>
              <w:rPr>
                <w:rFonts w:ascii="Times New Roman" w:hAnsi="Times New Roman" w:cs="Times New Roman"/>
                <w:b/>
                <w:sz w:val="22"/>
                <w:szCs w:val="22"/>
              </w:rPr>
            </w:pPr>
            <w:r w:rsidRPr="005A7FAE">
              <w:rPr>
                <w:rFonts w:ascii="Times New Roman" w:hAnsi="Times New Roman" w:cs="Times New Roman"/>
                <w:b/>
                <w:sz w:val="22"/>
                <w:szCs w:val="22"/>
              </w:rPr>
              <w:t>Общество с ограниченной ответственностью «МЕГАПОЛИС-ИНВЕСТ»</w:t>
            </w:r>
          </w:p>
          <w:p w:rsidR="00D07178" w:rsidRPr="005A7FAE" w:rsidRDefault="00D07178" w:rsidP="00D07178">
            <w:pPr>
              <w:ind w:right="28"/>
              <w:rPr>
                <w:rFonts w:ascii="Times New Roman" w:hAnsi="Times New Roman" w:cs="Times New Roman"/>
                <w:b/>
                <w:sz w:val="22"/>
                <w:szCs w:val="22"/>
              </w:rPr>
            </w:pPr>
          </w:p>
          <w:p w:rsidR="00D07178" w:rsidRPr="005A7FAE" w:rsidRDefault="00D07178" w:rsidP="00D07178">
            <w:pPr>
              <w:ind w:right="28"/>
              <w:rPr>
                <w:rFonts w:ascii="Times New Roman" w:hAnsi="Times New Roman" w:cs="Times New Roman"/>
                <w:szCs w:val="22"/>
              </w:rPr>
            </w:pPr>
            <w:r w:rsidRPr="005A7FAE">
              <w:rPr>
                <w:rFonts w:ascii="Times New Roman" w:hAnsi="Times New Roman" w:cs="Times New Roman"/>
                <w:szCs w:val="22"/>
              </w:rPr>
              <w:t>ИНН 7802200504</w:t>
            </w:r>
          </w:p>
          <w:p w:rsidR="00D07178" w:rsidRPr="005A7FAE" w:rsidRDefault="00D07178" w:rsidP="00D07178">
            <w:pPr>
              <w:ind w:right="28"/>
              <w:rPr>
                <w:rFonts w:ascii="Times New Roman" w:hAnsi="Times New Roman" w:cs="Times New Roman"/>
                <w:szCs w:val="22"/>
              </w:rPr>
            </w:pPr>
            <w:r w:rsidRPr="005A7FAE">
              <w:rPr>
                <w:rFonts w:ascii="Times New Roman" w:hAnsi="Times New Roman" w:cs="Times New Roman"/>
                <w:szCs w:val="22"/>
              </w:rPr>
              <w:t>КПП 780201001</w:t>
            </w:r>
          </w:p>
          <w:p w:rsidR="00D07178" w:rsidRPr="005A7FAE" w:rsidRDefault="00D07178" w:rsidP="00D07178">
            <w:pPr>
              <w:ind w:right="28"/>
              <w:rPr>
                <w:rFonts w:ascii="Times New Roman" w:hAnsi="Times New Roman" w:cs="Times New Roman"/>
                <w:szCs w:val="22"/>
              </w:rPr>
            </w:pPr>
            <w:r w:rsidRPr="005A7FAE">
              <w:rPr>
                <w:rFonts w:ascii="Times New Roman" w:hAnsi="Times New Roman" w:cs="Times New Roman"/>
                <w:szCs w:val="22"/>
              </w:rPr>
              <w:t>ОГРН 1147847553920</w:t>
            </w:r>
          </w:p>
          <w:p w:rsidR="00D07178" w:rsidRPr="005A7FAE" w:rsidRDefault="00D07178" w:rsidP="00D07178">
            <w:pPr>
              <w:ind w:right="28"/>
              <w:rPr>
                <w:rFonts w:ascii="Times New Roman" w:hAnsi="Times New Roman" w:cs="Times New Roman"/>
                <w:szCs w:val="22"/>
              </w:rPr>
            </w:pPr>
            <w:r w:rsidRPr="005A7FAE">
              <w:rPr>
                <w:rFonts w:ascii="Times New Roman" w:hAnsi="Times New Roman" w:cs="Times New Roman"/>
                <w:szCs w:val="22"/>
              </w:rPr>
              <w:t>ОКПО 94624959</w:t>
            </w:r>
          </w:p>
          <w:p w:rsidR="00D07178" w:rsidRPr="005A7FAE" w:rsidRDefault="00D07178" w:rsidP="00D07178">
            <w:pPr>
              <w:ind w:right="28"/>
              <w:rPr>
                <w:rFonts w:ascii="Times New Roman" w:hAnsi="Times New Roman" w:cs="Times New Roman"/>
                <w:szCs w:val="22"/>
              </w:rPr>
            </w:pPr>
            <w:r w:rsidRPr="005A7FAE">
              <w:rPr>
                <w:rFonts w:ascii="Times New Roman" w:hAnsi="Times New Roman" w:cs="Times New Roman"/>
                <w:szCs w:val="22"/>
              </w:rPr>
              <w:t>Юридический адрес: 194354, г.    Санкт-Петербург, проспект Северный, дом 4, корпус 1, лит. А, пом. 6Н</w:t>
            </w:r>
          </w:p>
          <w:p w:rsidR="00D07178" w:rsidRPr="005A7FAE" w:rsidRDefault="00D07178" w:rsidP="00D07178">
            <w:pPr>
              <w:ind w:right="28"/>
              <w:rPr>
                <w:rFonts w:ascii="Times New Roman" w:hAnsi="Times New Roman" w:cs="Times New Roman"/>
                <w:szCs w:val="22"/>
              </w:rPr>
            </w:pPr>
            <w:r w:rsidRPr="005A7FAE">
              <w:rPr>
                <w:rFonts w:ascii="Times New Roman" w:hAnsi="Times New Roman" w:cs="Times New Roman"/>
                <w:szCs w:val="22"/>
              </w:rPr>
              <w:t>Расчетный счет № 40702810490700000842</w:t>
            </w:r>
          </w:p>
          <w:p w:rsidR="00D07178" w:rsidRPr="005A7FAE" w:rsidRDefault="00D07178" w:rsidP="00D07178">
            <w:pPr>
              <w:ind w:right="28"/>
              <w:rPr>
                <w:rFonts w:ascii="Times New Roman" w:hAnsi="Times New Roman" w:cs="Times New Roman"/>
                <w:szCs w:val="22"/>
              </w:rPr>
            </w:pPr>
            <w:r w:rsidRPr="005A7FAE">
              <w:rPr>
                <w:rFonts w:ascii="Times New Roman" w:hAnsi="Times New Roman" w:cs="Times New Roman"/>
                <w:szCs w:val="22"/>
              </w:rPr>
              <w:t>Банк ПАО «Банк «Санкт-Петербург»</w:t>
            </w:r>
          </w:p>
          <w:p w:rsidR="00D07178" w:rsidRPr="005A7FAE" w:rsidRDefault="00D07178" w:rsidP="00D07178">
            <w:pPr>
              <w:ind w:right="28"/>
              <w:rPr>
                <w:rFonts w:ascii="Times New Roman" w:hAnsi="Times New Roman" w:cs="Times New Roman"/>
                <w:szCs w:val="22"/>
              </w:rPr>
            </w:pPr>
            <w:r w:rsidRPr="005A7FAE">
              <w:rPr>
                <w:rFonts w:ascii="Times New Roman" w:hAnsi="Times New Roman" w:cs="Times New Roman"/>
                <w:szCs w:val="22"/>
              </w:rPr>
              <w:t>Корреспондентский  счет   № 30101810900000000790</w:t>
            </w:r>
          </w:p>
          <w:p w:rsidR="00D07178" w:rsidRPr="005A7FAE" w:rsidRDefault="00D07178" w:rsidP="00D07178">
            <w:pPr>
              <w:ind w:right="28"/>
              <w:rPr>
                <w:rFonts w:ascii="Times New Roman" w:hAnsi="Times New Roman" w:cs="Times New Roman"/>
                <w:szCs w:val="22"/>
              </w:rPr>
            </w:pPr>
            <w:r w:rsidRPr="005A7FAE">
              <w:rPr>
                <w:rFonts w:ascii="Times New Roman" w:hAnsi="Times New Roman" w:cs="Times New Roman"/>
                <w:szCs w:val="22"/>
              </w:rPr>
              <w:t>БИК 044030790</w:t>
            </w:r>
          </w:p>
          <w:p w:rsidR="00D07178" w:rsidRPr="005A7FAE" w:rsidRDefault="00D07178" w:rsidP="00D07178">
            <w:pPr>
              <w:ind w:right="28"/>
              <w:rPr>
                <w:rFonts w:ascii="Times New Roman" w:hAnsi="Times New Roman" w:cs="Times New Roman"/>
                <w:sz w:val="22"/>
                <w:szCs w:val="22"/>
              </w:rPr>
            </w:pPr>
          </w:p>
          <w:p w:rsidR="00D07178" w:rsidRPr="005A7FAE" w:rsidRDefault="00860DEC" w:rsidP="00D07178">
            <w:pPr>
              <w:ind w:right="28"/>
              <w:rPr>
                <w:rFonts w:ascii="Times New Roman" w:hAnsi="Times New Roman" w:cs="Times New Roman"/>
                <w:szCs w:val="22"/>
              </w:rPr>
            </w:pPr>
            <w:r>
              <w:rPr>
                <w:rFonts w:ascii="Times New Roman" w:hAnsi="Times New Roman" w:cs="Times New Roman"/>
                <w:szCs w:val="22"/>
              </w:rPr>
              <w:t>_________________</w:t>
            </w:r>
          </w:p>
          <w:p w:rsidR="00D07178" w:rsidRPr="005A7FAE" w:rsidRDefault="00D07178" w:rsidP="00D07178">
            <w:pPr>
              <w:ind w:right="28"/>
              <w:rPr>
                <w:rFonts w:ascii="Times New Roman" w:hAnsi="Times New Roman" w:cs="Times New Roman"/>
                <w:sz w:val="22"/>
                <w:szCs w:val="22"/>
              </w:rPr>
            </w:pPr>
          </w:p>
          <w:p w:rsidR="00D07178" w:rsidRPr="005A7FAE" w:rsidRDefault="00D07178" w:rsidP="00D07178">
            <w:pPr>
              <w:ind w:right="28"/>
              <w:rPr>
                <w:rFonts w:ascii="Times New Roman" w:hAnsi="Times New Roman" w:cs="Times New Roman"/>
                <w:sz w:val="22"/>
                <w:szCs w:val="22"/>
              </w:rPr>
            </w:pPr>
          </w:p>
          <w:p w:rsidR="00D07178" w:rsidRPr="005A7FAE" w:rsidRDefault="00D07178" w:rsidP="00D07178">
            <w:pPr>
              <w:ind w:right="28"/>
              <w:rPr>
                <w:rFonts w:ascii="Times New Roman" w:hAnsi="Times New Roman" w:cs="Times New Roman"/>
                <w:sz w:val="22"/>
                <w:szCs w:val="22"/>
              </w:rPr>
            </w:pPr>
            <w:r w:rsidRPr="005A7FAE">
              <w:rPr>
                <w:rFonts w:ascii="Times New Roman" w:hAnsi="Times New Roman" w:cs="Times New Roman"/>
                <w:sz w:val="22"/>
                <w:szCs w:val="22"/>
              </w:rPr>
              <w:t>_______________________/</w:t>
            </w:r>
            <w:r w:rsidR="00860DEC">
              <w:rPr>
                <w:rFonts w:ascii="Times New Roman" w:hAnsi="Times New Roman" w:cs="Times New Roman"/>
                <w:sz w:val="22"/>
                <w:szCs w:val="22"/>
              </w:rPr>
              <w:t>_________</w:t>
            </w:r>
            <w:r w:rsidRPr="005A7FAE">
              <w:rPr>
                <w:rFonts w:ascii="Times New Roman" w:hAnsi="Times New Roman" w:cs="Times New Roman"/>
                <w:sz w:val="22"/>
                <w:szCs w:val="22"/>
              </w:rPr>
              <w:t>/</w:t>
            </w:r>
          </w:p>
          <w:p w:rsidR="00C914BA" w:rsidRPr="005A7FAE" w:rsidRDefault="00C914BA" w:rsidP="00C914BA">
            <w:pPr>
              <w:ind w:right="28"/>
              <w:rPr>
                <w:rFonts w:ascii="Times New Roman" w:hAnsi="Times New Roman" w:cs="Times New Roman"/>
                <w:sz w:val="22"/>
                <w:szCs w:val="22"/>
              </w:rPr>
            </w:pPr>
          </w:p>
          <w:p w:rsidR="0091341A" w:rsidRPr="005A7FAE" w:rsidRDefault="0091341A" w:rsidP="00F3654A">
            <w:pPr>
              <w:ind w:right="28"/>
              <w:rPr>
                <w:rFonts w:ascii="Times New Roman" w:hAnsi="Times New Roman" w:cs="Times New Roman"/>
                <w:b/>
                <w:sz w:val="22"/>
                <w:szCs w:val="22"/>
              </w:rPr>
            </w:pPr>
          </w:p>
        </w:tc>
        <w:tc>
          <w:tcPr>
            <w:tcW w:w="4786" w:type="dxa"/>
          </w:tcPr>
          <w:p w:rsidR="0091341A" w:rsidRPr="005A7FAE" w:rsidRDefault="0091341A" w:rsidP="00AF3A3E">
            <w:pPr>
              <w:ind w:right="28"/>
              <w:jc w:val="both"/>
              <w:rPr>
                <w:rFonts w:ascii="Times New Roman" w:hAnsi="Times New Roman" w:cs="Times New Roman"/>
                <w:b/>
                <w:color w:val="000000"/>
                <w:sz w:val="22"/>
                <w:szCs w:val="22"/>
              </w:rPr>
            </w:pPr>
            <w:r w:rsidRPr="005A7FAE">
              <w:rPr>
                <w:rFonts w:ascii="Times New Roman" w:hAnsi="Times New Roman" w:cs="Times New Roman"/>
                <w:b/>
                <w:sz w:val="22"/>
                <w:szCs w:val="22"/>
              </w:rPr>
              <w:t>Дольщик</w:t>
            </w:r>
            <w:r w:rsidRPr="005A7FAE">
              <w:rPr>
                <w:rFonts w:ascii="Times New Roman" w:hAnsi="Times New Roman" w:cs="Times New Roman"/>
                <w:b/>
                <w:color w:val="000000"/>
                <w:sz w:val="22"/>
                <w:szCs w:val="22"/>
              </w:rPr>
              <w:t>:</w:t>
            </w:r>
          </w:p>
          <w:p w:rsidR="00304658" w:rsidRPr="005A7FAE" w:rsidRDefault="00304658" w:rsidP="00AF3A3E">
            <w:pPr>
              <w:ind w:right="28"/>
              <w:jc w:val="both"/>
              <w:rPr>
                <w:rFonts w:ascii="Times New Roman" w:hAnsi="Times New Roman" w:cs="Times New Roman"/>
                <w:sz w:val="22"/>
                <w:szCs w:val="22"/>
              </w:rPr>
            </w:pPr>
          </w:p>
          <w:p w:rsidR="00AF3A3E" w:rsidRDefault="00860DEC" w:rsidP="00AF3A3E">
            <w:pPr>
              <w:ind w:right="28"/>
              <w:jc w:val="both"/>
              <w:rPr>
                <w:rFonts w:ascii="Times New Roman" w:hAnsi="Times New Roman" w:cs="Times New Roman"/>
                <w:b/>
                <w:color w:val="000000"/>
                <w:sz w:val="22"/>
                <w:szCs w:val="22"/>
              </w:rPr>
            </w:pPr>
            <w:r>
              <w:rPr>
                <w:rFonts w:ascii="Times New Roman" w:hAnsi="Times New Roman" w:cs="Times New Roman"/>
                <w:b/>
                <w:color w:val="000000"/>
                <w:sz w:val="22"/>
                <w:szCs w:val="22"/>
              </w:rPr>
              <w:t>________________</w:t>
            </w:r>
          </w:p>
          <w:p w:rsidR="00E74A2A" w:rsidRPr="005A7FAE" w:rsidRDefault="00E74A2A" w:rsidP="00AF3A3E">
            <w:pPr>
              <w:ind w:right="28"/>
              <w:jc w:val="both"/>
              <w:rPr>
                <w:rFonts w:ascii="Times New Roman" w:hAnsi="Times New Roman" w:cs="Times New Roman"/>
                <w:b/>
                <w:color w:val="000000"/>
                <w:sz w:val="22"/>
                <w:szCs w:val="22"/>
              </w:rPr>
            </w:pPr>
          </w:p>
          <w:p w:rsidR="00914DD6" w:rsidRPr="005A7FAE" w:rsidRDefault="00AF3A3E" w:rsidP="00AF3A3E">
            <w:pPr>
              <w:ind w:right="28"/>
              <w:jc w:val="both"/>
              <w:rPr>
                <w:rFonts w:ascii="Times New Roman" w:hAnsi="Times New Roman" w:cs="Times New Roman"/>
                <w:color w:val="000000"/>
                <w:sz w:val="22"/>
                <w:szCs w:val="22"/>
              </w:rPr>
            </w:pPr>
            <w:r w:rsidRPr="005A7FAE">
              <w:rPr>
                <w:rFonts w:ascii="Times New Roman" w:hAnsi="Times New Roman" w:cs="Times New Roman"/>
                <w:color w:val="000000"/>
                <w:sz w:val="22"/>
                <w:szCs w:val="22"/>
              </w:rPr>
              <w:t xml:space="preserve">дата рождения: </w:t>
            </w:r>
            <w:r w:rsidR="00860DEC">
              <w:rPr>
                <w:rFonts w:ascii="Times New Roman" w:hAnsi="Times New Roman" w:cs="Times New Roman"/>
                <w:color w:val="000000"/>
                <w:sz w:val="22"/>
                <w:szCs w:val="22"/>
              </w:rPr>
              <w:t>______</w:t>
            </w:r>
            <w:r w:rsidRPr="005A7FAE">
              <w:rPr>
                <w:rFonts w:ascii="Times New Roman" w:hAnsi="Times New Roman" w:cs="Times New Roman"/>
                <w:color w:val="000000"/>
                <w:sz w:val="22"/>
                <w:szCs w:val="22"/>
              </w:rPr>
              <w:t xml:space="preserve">., пол: </w:t>
            </w:r>
            <w:r w:rsidR="00860DEC">
              <w:rPr>
                <w:rFonts w:ascii="Times New Roman" w:hAnsi="Times New Roman" w:cs="Times New Roman"/>
                <w:color w:val="000000"/>
                <w:sz w:val="22"/>
                <w:szCs w:val="22"/>
              </w:rPr>
              <w:t>______</w:t>
            </w:r>
            <w:r w:rsidRPr="005A7FAE">
              <w:rPr>
                <w:rFonts w:ascii="Times New Roman" w:hAnsi="Times New Roman" w:cs="Times New Roman"/>
                <w:color w:val="000000"/>
                <w:sz w:val="22"/>
                <w:szCs w:val="22"/>
              </w:rPr>
              <w:t xml:space="preserve">, место рождения: </w:t>
            </w:r>
            <w:r w:rsidR="00860DEC">
              <w:rPr>
                <w:rFonts w:ascii="Times New Roman" w:hAnsi="Times New Roman" w:cs="Times New Roman"/>
                <w:color w:val="000000"/>
                <w:sz w:val="22"/>
                <w:szCs w:val="22"/>
              </w:rPr>
              <w:t>___________</w:t>
            </w:r>
            <w:r w:rsidRPr="005A7FAE">
              <w:rPr>
                <w:rFonts w:ascii="Times New Roman" w:hAnsi="Times New Roman" w:cs="Times New Roman"/>
                <w:color w:val="000000"/>
                <w:sz w:val="22"/>
                <w:szCs w:val="22"/>
              </w:rPr>
              <w:t xml:space="preserve">, паспорт: </w:t>
            </w:r>
            <w:r w:rsidR="00860DEC">
              <w:rPr>
                <w:rFonts w:ascii="Times New Roman" w:hAnsi="Times New Roman" w:cs="Times New Roman"/>
                <w:color w:val="000000"/>
                <w:sz w:val="22"/>
                <w:szCs w:val="22"/>
              </w:rPr>
              <w:t>_______</w:t>
            </w:r>
            <w:r w:rsidRPr="005A7FAE">
              <w:rPr>
                <w:rFonts w:ascii="Times New Roman" w:hAnsi="Times New Roman" w:cs="Times New Roman"/>
                <w:color w:val="000000"/>
                <w:sz w:val="22"/>
                <w:szCs w:val="22"/>
              </w:rPr>
              <w:t xml:space="preserve">, выдан: </w:t>
            </w:r>
            <w:r w:rsidR="00860DEC">
              <w:rPr>
                <w:rFonts w:ascii="Times New Roman" w:hAnsi="Times New Roman" w:cs="Times New Roman"/>
                <w:color w:val="000000"/>
                <w:sz w:val="22"/>
                <w:szCs w:val="22"/>
              </w:rPr>
              <w:t>_____________</w:t>
            </w:r>
            <w:r w:rsidRPr="005A7FAE">
              <w:rPr>
                <w:rFonts w:ascii="Times New Roman" w:hAnsi="Times New Roman" w:cs="Times New Roman"/>
                <w:color w:val="000000"/>
                <w:sz w:val="22"/>
                <w:szCs w:val="22"/>
              </w:rPr>
              <w:t xml:space="preserve">., код подразделения: </w:t>
            </w:r>
            <w:r w:rsidR="00860DEC">
              <w:rPr>
                <w:rFonts w:ascii="Times New Roman" w:hAnsi="Times New Roman" w:cs="Times New Roman"/>
                <w:color w:val="000000"/>
                <w:sz w:val="22"/>
                <w:szCs w:val="22"/>
              </w:rPr>
              <w:t>_________</w:t>
            </w:r>
            <w:r w:rsidRPr="005A7FAE">
              <w:rPr>
                <w:rFonts w:ascii="Times New Roman" w:hAnsi="Times New Roman" w:cs="Times New Roman"/>
                <w:color w:val="000000"/>
                <w:sz w:val="22"/>
                <w:szCs w:val="22"/>
              </w:rPr>
              <w:t xml:space="preserve">, зарегистрирован по адресу: </w:t>
            </w:r>
            <w:r w:rsidR="00860DEC">
              <w:rPr>
                <w:rFonts w:ascii="Times New Roman" w:hAnsi="Times New Roman" w:cs="Times New Roman"/>
                <w:color w:val="000000"/>
                <w:sz w:val="22"/>
                <w:szCs w:val="22"/>
              </w:rPr>
              <w:t>____________________</w:t>
            </w:r>
          </w:p>
          <w:p w:rsidR="00AF3A3E" w:rsidRPr="005A7FAE" w:rsidRDefault="00AF3A3E" w:rsidP="00AF3A3E">
            <w:pPr>
              <w:ind w:right="28"/>
              <w:jc w:val="both"/>
              <w:rPr>
                <w:rFonts w:ascii="Times New Roman" w:hAnsi="Times New Roman" w:cs="Times New Roman"/>
                <w:sz w:val="22"/>
                <w:szCs w:val="22"/>
              </w:rPr>
            </w:pPr>
          </w:p>
          <w:p w:rsidR="00717BB6" w:rsidRPr="005A7FAE" w:rsidRDefault="000A09DE" w:rsidP="00AF3A3E">
            <w:pPr>
              <w:ind w:right="28"/>
              <w:jc w:val="both"/>
              <w:rPr>
                <w:rFonts w:ascii="Times New Roman" w:hAnsi="Times New Roman" w:cs="Times New Roman"/>
                <w:sz w:val="22"/>
                <w:szCs w:val="22"/>
              </w:rPr>
            </w:pPr>
            <w:r w:rsidRPr="005A7FAE">
              <w:rPr>
                <w:rFonts w:ascii="Times New Roman" w:hAnsi="Times New Roman" w:cs="Times New Roman"/>
                <w:sz w:val="22"/>
                <w:szCs w:val="22"/>
              </w:rPr>
              <w:t xml:space="preserve">тел.: </w:t>
            </w:r>
            <w:r w:rsidR="00860DEC">
              <w:rPr>
                <w:rFonts w:ascii="Times New Roman" w:hAnsi="Times New Roman" w:cs="Times New Roman"/>
                <w:sz w:val="22"/>
                <w:szCs w:val="22"/>
              </w:rPr>
              <w:t>____________</w:t>
            </w:r>
          </w:p>
          <w:p w:rsidR="00304658" w:rsidRPr="005A7FAE" w:rsidRDefault="00304658" w:rsidP="00AF3A3E">
            <w:pPr>
              <w:ind w:right="28"/>
              <w:jc w:val="both"/>
              <w:rPr>
                <w:rFonts w:ascii="Times New Roman" w:hAnsi="Times New Roman" w:cs="Times New Roman"/>
                <w:sz w:val="22"/>
                <w:szCs w:val="22"/>
                <w:highlight w:val="yellow"/>
                <w:u w:val="single"/>
              </w:rPr>
            </w:pPr>
          </w:p>
          <w:p w:rsidR="001836B3" w:rsidRPr="005A7FAE" w:rsidRDefault="001836B3" w:rsidP="00AF3A3E">
            <w:pPr>
              <w:ind w:right="28"/>
              <w:jc w:val="both"/>
              <w:rPr>
                <w:rFonts w:ascii="Times New Roman" w:hAnsi="Times New Roman" w:cs="Times New Roman"/>
                <w:sz w:val="22"/>
                <w:szCs w:val="22"/>
                <w:highlight w:val="yellow"/>
                <w:u w:val="single"/>
              </w:rPr>
            </w:pPr>
          </w:p>
          <w:p w:rsidR="000A09DE" w:rsidRPr="005A7FAE" w:rsidRDefault="000A09DE" w:rsidP="00AF3A3E">
            <w:pPr>
              <w:ind w:right="28"/>
              <w:jc w:val="both"/>
              <w:rPr>
                <w:rFonts w:ascii="Times New Roman" w:hAnsi="Times New Roman" w:cs="Times New Roman"/>
                <w:sz w:val="22"/>
                <w:szCs w:val="22"/>
                <w:highlight w:val="yellow"/>
                <w:u w:val="single"/>
              </w:rPr>
            </w:pPr>
          </w:p>
          <w:p w:rsidR="000070DA" w:rsidRPr="005A7FAE" w:rsidRDefault="000070DA" w:rsidP="00AF3A3E">
            <w:pPr>
              <w:ind w:right="28"/>
              <w:jc w:val="both"/>
              <w:rPr>
                <w:rFonts w:ascii="Times New Roman" w:hAnsi="Times New Roman" w:cs="Times New Roman"/>
                <w:sz w:val="22"/>
                <w:szCs w:val="22"/>
                <w:highlight w:val="yellow"/>
                <w:u w:val="single"/>
              </w:rPr>
            </w:pPr>
          </w:p>
          <w:p w:rsidR="00927BAE" w:rsidRDefault="00927BAE" w:rsidP="00AF3A3E">
            <w:pPr>
              <w:ind w:right="28"/>
              <w:jc w:val="both"/>
              <w:rPr>
                <w:rFonts w:ascii="Times New Roman" w:hAnsi="Times New Roman" w:cs="Times New Roman"/>
                <w:sz w:val="22"/>
                <w:szCs w:val="22"/>
                <w:highlight w:val="yellow"/>
                <w:u w:val="single"/>
              </w:rPr>
            </w:pPr>
          </w:p>
          <w:p w:rsidR="00E74A2A" w:rsidRPr="005A7FAE" w:rsidRDefault="00E74A2A" w:rsidP="00AF3A3E">
            <w:pPr>
              <w:ind w:right="28"/>
              <w:jc w:val="both"/>
              <w:rPr>
                <w:rFonts w:ascii="Times New Roman" w:hAnsi="Times New Roman" w:cs="Times New Roman"/>
                <w:sz w:val="22"/>
                <w:szCs w:val="22"/>
                <w:highlight w:val="yellow"/>
                <w:u w:val="single"/>
              </w:rPr>
            </w:pPr>
          </w:p>
          <w:p w:rsidR="00860DEC" w:rsidRDefault="00860DEC" w:rsidP="00860DEC">
            <w:pPr>
              <w:ind w:right="28"/>
              <w:jc w:val="both"/>
              <w:rPr>
                <w:rFonts w:ascii="Times New Roman" w:hAnsi="Times New Roman" w:cs="Times New Roman"/>
                <w:sz w:val="22"/>
                <w:szCs w:val="22"/>
              </w:rPr>
            </w:pPr>
          </w:p>
          <w:p w:rsidR="00860DEC" w:rsidRDefault="00860DEC" w:rsidP="00860DEC">
            <w:pPr>
              <w:ind w:right="28"/>
              <w:jc w:val="both"/>
              <w:rPr>
                <w:rFonts w:ascii="Times New Roman" w:hAnsi="Times New Roman" w:cs="Times New Roman"/>
                <w:sz w:val="22"/>
                <w:szCs w:val="22"/>
              </w:rPr>
            </w:pPr>
          </w:p>
          <w:p w:rsidR="0091341A" w:rsidRPr="005A7FAE" w:rsidRDefault="00FE322C" w:rsidP="00860DEC">
            <w:pPr>
              <w:ind w:right="28"/>
              <w:jc w:val="both"/>
              <w:rPr>
                <w:rFonts w:ascii="Times New Roman" w:hAnsi="Times New Roman" w:cs="Times New Roman"/>
                <w:sz w:val="22"/>
                <w:szCs w:val="22"/>
                <w:highlight w:val="yellow"/>
              </w:rPr>
            </w:pPr>
            <w:r w:rsidRPr="005A7FAE">
              <w:rPr>
                <w:rFonts w:ascii="Times New Roman" w:hAnsi="Times New Roman" w:cs="Times New Roman"/>
                <w:sz w:val="22"/>
                <w:szCs w:val="22"/>
              </w:rPr>
              <w:t>____________________/</w:t>
            </w:r>
            <w:r w:rsidR="00860DEC">
              <w:rPr>
                <w:rFonts w:ascii="Times New Roman" w:hAnsi="Times New Roman" w:cs="Times New Roman"/>
                <w:sz w:val="22"/>
                <w:szCs w:val="22"/>
              </w:rPr>
              <w:t>__________</w:t>
            </w:r>
            <w:r w:rsidRPr="005A7FAE">
              <w:rPr>
                <w:rFonts w:ascii="Times New Roman" w:hAnsi="Times New Roman" w:cs="Times New Roman"/>
                <w:sz w:val="22"/>
                <w:szCs w:val="22"/>
              </w:rPr>
              <w:t>/</w:t>
            </w:r>
          </w:p>
        </w:tc>
      </w:tr>
      <w:tr w:rsidR="0091341A" w:rsidRPr="005A7FAE" w:rsidTr="00F3654A">
        <w:tc>
          <w:tcPr>
            <w:tcW w:w="4785" w:type="dxa"/>
          </w:tcPr>
          <w:p w:rsidR="0091341A" w:rsidRPr="005A7FAE" w:rsidRDefault="0091341A" w:rsidP="00F3654A">
            <w:pPr>
              <w:ind w:right="28"/>
              <w:rPr>
                <w:rFonts w:ascii="Times New Roman" w:hAnsi="Times New Roman" w:cs="Times New Roman"/>
                <w:b/>
                <w:sz w:val="22"/>
                <w:szCs w:val="22"/>
                <w:u w:val="single"/>
              </w:rPr>
            </w:pPr>
          </w:p>
        </w:tc>
        <w:tc>
          <w:tcPr>
            <w:tcW w:w="4786" w:type="dxa"/>
          </w:tcPr>
          <w:p w:rsidR="0091341A" w:rsidRPr="005A7FAE" w:rsidRDefault="0091341A" w:rsidP="00F3654A">
            <w:pPr>
              <w:rPr>
                <w:rFonts w:ascii="Times New Roman" w:hAnsi="Times New Roman" w:cs="Times New Roman"/>
                <w:sz w:val="22"/>
                <w:szCs w:val="22"/>
              </w:rPr>
            </w:pPr>
          </w:p>
        </w:tc>
      </w:tr>
      <w:tr w:rsidR="0091341A" w:rsidRPr="005A7FAE" w:rsidTr="00F3654A">
        <w:tc>
          <w:tcPr>
            <w:tcW w:w="4785" w:type="dxa"/>
          </w:tcPr>
          <w:p w:rsidR="0091341A" w:rsidRPr="005A7FAE" w:rsidRDefault="0091341A" w:rsidP="00F3654A">
            <w:pPr>
              <w:ind w:right="28"/>
              <w:rPr>
                <w:rFonts w:ascii="Times New Roman" w:hAnsi="Times New Roman" w:cs="Times New Roman"/>
                <w:sz w:val="22"/>
                <w:szCs w:val="22"/>
                <w:u w:val="single"/>
              </w:rPr>
            </w:pPr>
          </w:p>
        </w:tc>
        <w:tc>
          <w:tcPr>
            <w:tcW w:w="4786" w:type="dxa"/>
          </w:tcPr>
          <w:p w:rsidR="0091341A" w:rsidRPr="005A7FAE" w:rsidRDefault="0091341A" w:rsidP="00F3654A">
            <w:pPr>
              <w:rPr>
                <w:rFonts w:ascii="Times New Roman" w:hAnsi="Times New Roman" w:cs="Times New Roman"/>
                <w:b/>
                <w:sz w:val="22"/>
                <w:szCs w:val="22"/>
                <w:u w:val="single"/>
              </w:rPr>
            </w:pPr>
          </w:p>
        </w:tc>
      </w:tr>
      <w:tr w:rsidR="0091341A" w:rsidRPr="005A7FAE" w:rsidTr="00F3654A">
        <w:tc>
          <w:tcPr>
            <w:tcW w:w="4785" w:type="dxa"/>
          </w:tcPr>
          <w:p w:rsidR="0091341A" w:rsidRPr="005A7FAE" w:rsidRDefault="0091341A" w:rsidP="00F3654A">
            <w:pPr>
              <w:rPr>
                <w:rFonts w:ascii="Times New Roman" w:hAnsi="Times New Roman" w:cs="Times New Roman"/>
                <w:i/>
                <w:sz w:val="22"/>
                <w:szCs w:val="22"/>
              </w:rPr>
            </w:pPr>
          </w:p>
        </w:tc>
        <w:tc>
          <w:tcPr>
            <w:tcW w:w="4786" w:type="dxa"/>
          </w:tcPr>
          <w:p w:rsidR="0091341A" w:rsidRPr="005A7FAE" w:rsidRDefault="0091341A" w:rsidP="00F3654A">
            <w:pPr>
              <w:rPr>
                <w:rFonts w:ascii="Times New Roman" w:hAnsi="Times New Roman" w:cs="Times New Roman"/>
                <w:sz w:val="22"/>
                <w:szCs w:val="22"/>
              </w:rPr>
            </w:pPr>
          </w:p>
        </w:tc>
      </w:tr>
    </w:tbl>
    <w:p w:rsidR="002C6B1C" w:rsidRPr="005A7FAE" w:rsidRDefault="002C6B1C" w:rsidP="002C6B1C">
      <w:pPr>
        <w:pageBreakBefore/>
        <w:shd w:val="clear" w:color="auto" w:fill="FFFFFF"/>
        <w:tabs>
          <w:tab w:val="left" w:pos="1195"/>
        </w:tabs>
        <w:spacing w:line="254" w:lineRule="exact"/>
        <w:ind w:left="108" w:right="6" w:firstLine="544"/>
        <w:jc w:val="right"/>
        <w:rPr>
          <w:rFonts w:ascii="Times New Roman" w:hAnsi="Times New Roman" w:cs="Times New Roman"/>
          <w:b/>
          <w:sz w:val="21"/>
          <w:szCs w:val="21"/>
        </w:rPr>
      </w:pPr>
      <w:r w:rsidRPr="005A7FAE">
        <w:rPr>
          <w:rFonts w:ascii="Times New Roman" w:hAnsi="Times New Roman" w:cs="Times New Roman"/>
          <w:b/>
          <w:sz w:val="21"/>
          <w:szCs w:val="21"/>
        </w:rPr>
        <w:lastRenderedPageBreak/>
        <w:t>Приложение №1</w:t>
      </w:r>
    </w:p>
    <w:p w:rsidR="002C6B1C" w:rsidRPr="005A7FAE" w:rsidRDefault="002C6B1C" w:rsidP="002C6B1C">
      <w:pPr>
        <w:keepLines/>
        <w:shd w:val="clear" w:color="auto" w:fill="FFFFFF"/>
        <w:tabs>
          <w:tab w:val="left" w:pos="1195"/>
        </w:tabs>
        <w:spacing w:line="254" w:lineRule="exact"/>
        <w:ind w:left="108" w:right="6" w:firstLine="544"/>
        <w:jc w:val="right"/>
        <w:rPr>
          <w:rFonts w:ascii="Times New Roman" w:hAnsi="Times New Roman" w:cs="Times New Roman"/>
          <w:b/>
          <w:sz w:val="21"/>
          <w:szCs w:val="21"/>
        </w:rPr>
      </w:pPr>
      <w:r w:rsidRPr="005A7FAE">
        <w:rPr>
          <w:rFonts w:ascii="Times New Roman" w:hAnsi="Times New Roman" w:cs="Times New Roman"/>
          <w:b/>
          <w:sz w:val="21"/>
          <w:szCs w:val="21"/>
        </w:rPr>
        <w:t>к Договору №</w:t>
      </w:r>
      <w:r w:rsidR="00860DEC">
        <w:rPr>
          <w:rFonts w:ascii="Times New Roman" w:hAnsi="Times New Roman" w:cs="Times New Roman"/>
          <w:b/>
          <w:sz w:val="21"/>
          <w:szCs w:val="21"/>
        </w:rPr>
        <w:t>_____</w:t>
      </w:r>
      <w:r w:rsidRPr="005A7FAE">
        <w:rPr>
          <w:rFonts w:ascii="Times New Roman" w:hAnsi="Times New Roman" w:cs="Times New Roman"/>
          <w:b/>
          <w:sz w:val="21"/>
          <w:szCs w:val="21"/>
        </w:rPr>
        <w:t xml:space="preserve"> </w:t>
      </w:r>
    </w:p>
    <w:p w:rsidR="001549D9" w:rsidRPr="005A7FAE" w:rsidRDefault="002C6B1C" w:rsidP="001549D9">
      <w:pPr>
        <w:keepLines/>
        <w:shd w:val="clear" w:color="auto" w:fill="FFFFFF"/>
        <w:tabs>
          <w:tab w:val="left" w:pos="1195"/>
        </w:tabs>
        <w:spacing w:line="254" w:lineRule="exact"/>
        <w:ind w:left="108" w:right="6" w:firstLine="544"/>
        <w:jc w:val="right"/>
        <w:rPr>
          <w:rFonts w:ascii="Times New Roman" w:hAnsi="Times New Roman" w:cs="Times New Roman"/>
          <w:b/>
          <w:sz w:val="21"/>
          <w:szCs w:val="21"/>
        </w:rPr>
      </w:pPr>
      <w:r w:rsidRPr="005A7FAE">
        <w:rPr>
          <w:rFonts w:ascii="Times New Roman" w:hAnsi="Times New Roman" w:cs="Times New Roman"/>
          <w:b/>
          <w:sz w:val="21"/>
          <w:szCs w:val="21"/>
        </w:rPr>
        <w:t xml:space="preserve">участия в долевом строительстве от </w:t>
      </w:r>
      <w:r w:rsidR="00AF3A3E" w:rsidRPr="005A7FAE">
        <w:rPr>
          <w:rFonts w:ascii="Times New Roman" w:hAnsi="Times New Roman" w:cs="Times New Roman"/>
          <w:b/>
          <w:sz w:val="21"/>
          <w:szCs w:val="21"/>
        </w:rPr>
        <w:t>«</w:t>
      </w:r>
      <w:r w:rsidR="00860DEC">
        <w:rPr>
          <w:rFonts w:ascii="Times New Roman" w:hAnsi="Times New Roman" w:cs="Times New Roman"/>
          <w:b/>
          <w:sz w:val="21"/>
          <w:szCs w:val="21"/>
        </w:rPr>
        <w:t>__</w:t>
      </w:r>
      <w:r w:rsidR="00AF3A3E" w:rsidRPr="005A7FAE">
        <w:rPr>
          <w:rFonts w:ascii="Times New Roman" w:hAnsi="Times New Roman" w:cs="Times New Roman"/>
          <w:b/>
          <w:sz w:val="21"/>
          <w:szCs w:val="21"/>
        </w:rPr>
        <w:t xml:space="preserve">» </w:t>
      </w:r>
      <w:r w:rsidR="00860DEC">
        <w:rPr>
          <w:rFonts w:ascii="Times New Roman" w:hAnsi="Times New Roman" w:cs="Times New Roman"/>
          <w:b/>
          <w:sz w:val="21"/>
          <w:szCs w:val="21"/>
        </w:rPr>
        <w:t>_____</w:t>
      </w:r>
      <w:r w:rsidR="00371AA6" w:rsidRPr="005A7FAE">
        <w:rPr>
          <w:rFonts w:ascii="Times New Roman" w:hAnsi="Times New Roman" w:cs="Times New Roman"/>
          <w:b/>
          <w:sz w:val="21"/>
          <w:szCs w:val="21"/>
        </w:rPr>
        <w:t xml:space="preserve"> 201</w:t>
      </w:r>
      <w:r w:rsidR="00860DEC">
        <w:rPr>
          <w:rFonts w:ascii="Times New Roman" w:hAnsi="Times New Roman" w:cs="Times New Roman"/>
          <w:b/>
          <w:sz w:val="21"/>
          <w:szCs w:val="21"/>
        </w:rPr>
        <w:t>_</w:t>
      </w:r>
      <w:r w:rsidR="00371AA6" w:rsidRPr="005A7FAE">
        <w:rPr>
          <w:rFonts w:ascii="Times New Roman" w:hAnsi="Times New Roman" w:cs="Times New Roman"/>
          <w:b/>
          <w:sz w:val="21"/>
          <w:szCs w:val="21"/>
        </w:rPr>
        <w:t>г</w:t>
      </w:r>
      <w:r w:rsidR="008C5A76" w:rsidRPr="005A7FAE">
        <w:rPr>
          <w:rFonts w:ascii="Times New Roman" w:hAnsi="Times New Roman" w:cs="Times New Roman"/>
          <w:b/>
          <w:sz w:val="21"/>
          <w:szCs w:val="21"/>
        </w:rPr>
        <w:t>.</w:t>
      </w:r>
    </w:p>
    <w:p w:rsidR="00A76C55" w:rsidRPr="005A7FAE" w:rsidRDefault="00A76C55" w:rsidP="001549D9">
      <w:pPr>
        <w:keepLines/>
        <w:shd w:val="clear" w:color="auto" w:fill="FFFFFF"/>
        <w:tabs>
          <w:tab w:val="left" w:pos="1195"/>
        </w:tabs>
        <w:spacing w:line="254" w:lineRule="exact"/>
        <w:ind w:left="108" w:right="6" w:firstLine="544"/>
        <w:jc w:val="right"/>
        <w:rPr>
          <w:rFonts w:ascii="Times New Roman" w:hAnsi="Times New Roman" w:cs="Times New Roman"/>
          <w:b/>
          <w:sz w:val="21"/>
          <w:szCs w:val="21"/>
        </w:rPr>
      </w:pPr>
    </w:p>
    <w:p w:rsidR="00386046" w:rsidRPr="005A7FAE" w:rsidRDefault="00386046" w:rsidP="00386046">
      <w:pPr>
        <w:keepLines/>
        <w:shd w:val="clear" w:color="auto" w:fill="FFFFFF"/>
        <w:tabs>
          <w:tab w:val="left" w:pos="1195"/>
        </w:tabs>
        <w:spacing w:line="254" w:lineRule="exact"/>
        <w:ind w:left="108" w:right="6" w:firstLine="544"/>
        <w:jc w:val="center"/>
        <w:rPr>
          <w:rFonts w:ascii="Times New Roman" w:eastAsia="Times New Roman" w:hAnsi="Times New Roman" w:cs="Times New Roman"/>
          <w:szCs w:val="23"/>
        </w:rPr>
      </w:pPr>
      <w:r w:rsidRPr="005A7FAE">
        <w:rPr>
          <w:rFonts w:ascii="Times New Roman" w:eastAsia="Times New Roman" w:hAnsi="Times New Roman" w:cs="Times New Roman"/>
          <w:szCs w:val="23"/>
        </w:rPr>
        <w:t>ХАРАКТЕРИСТИКИ КВАРТИРЫ</w:t>
      </w:r>
    </w:p>
    <w:p w:rsidR="00A76C55" w:rsidRPr="005A7FAE" w:rsidRDefault="00A76C55" w:rsidP="00386046">
      <w:pPr>
        <w:keepLines/>
        <w:shd w:val="clear" w:color="auto" w:fill="FFFFFF"/>
        <w:tabs>
          <w:tab w:val="left" w:pos="1195"/>
        </w:tabs>
        <w:spacing w:line="254" w:lineRule="exact"/>
        <w:ind w:left="108" w:right="6" w:firstLine="544"/>
        <w:jc w:val="center"/>
        <w:rPr>
          <w:rFonts w:ascii="Times New Roman" w:hAnsi="Times New Roman" w:cs="Times New Roman"/>
          <w:szCs w:val="23"/>
        </w:rPr>
      </w:pPr>
    </w:p>
    <w:tbl>
      <w:tblPr>
        <w:tblStyle w:val="ab"/>
        <w:tblpPr w:leftFromText="180" w:rightFromText="180" w:vertAnchor="text" w:horzAnchor="margin" w:tblpX="-318" w:tblpY="131"/>
        <w:tblW w:w="10264" w:type="dxa"/>
        <w:tblLook w:val="04A0"/>
      </w:tblPr>
      <w:tblGrid>
        <w:gridCol w:w="711"/>
        <w:gridCol w:w="2271"/>
        <w:gridCol w:w="3311"/>
        <w:gridCol w:w="289"/>
        <w:gridCol w:w="3682"/>
      </w:tblGrid>
      <w:tr w:rsidR="00386046" w:rsidRPr="005A7FAE" w:rsidTr="00141DEF">
        <w:trPr>
          <w:trHeight w:val="247"/>
        </w:trPr>
        <w:tc>
          <w:tcPr>
            <w:tcW w:w="711" w:type="dxa"/>
          </w:tcPr>
          <w:p w:rsidR="00386046" w:rsidRPr="005A7FAE" w:rsidRDefault="00386046" w:rsidP="00386046">
            <w:pPr>
              <w:keepNext/>
              <w:tabs>
                <w:tab w:val="left" w:pos="1195"/>
              </w:tabs>
              <w:spacing w:line="254" w:lineRule="exact"/>
              <w:ind w:right="6"/>
              <w:jc w:val="both"/>
              <w:rPr>
                <w:rFonts w:ascii="Times New Roman" w:hAnsi="Times New Roman" w:cs="Times New Roman"/>
                <w:b/>
                <w:sz w:val="14"/>
                <w:szCs w:val="18"/>
              </w:rPr>
            </w:pPr>
            <w:r w:rsidRPr="005A7FAE">
              <w:rPr>
                <w:rFonts w:ascii="Times New Roman" w:hAnsi="Times New Roman" w:cs="Times New Roman"/>
                <w:sz w:val="14"/>
                <w:szCs w:val="18"/>
              </w:rPr>
              <w:t>1.</w:t>
            </w:r>
          </w:p>
        </w:tc>
        <w:tc>
          <w:tcPr>
            <w:tcW w:w="5871" w:type="dxa"/>
            <w:gridSpan w:val="3"/>
          </w:tcPr>
          <w:p w:rsidR="00386046" w:rsidRPr="005A7FAE" w:rsidRDefault="00386046" w:rsidP="00386046">
            <w:pPr>
              <w:keepNext/>
              <w:tabs>
                <w:tab w:val="left" w:pos="1195"/>
              </w:tabs>
              <w:spacing w:line="254" w:lineRule="exact"/>
              <w:ind w:right="6"/>
              <w:jc w:val="both"/>
              <w:rPr>
                <w:rFonts w:ascii="Times New Roman" w:hAnsi="Times New Roman" w:cs="Times New Roman"/>
                <w:b/>
                <w:sz w:val="14"/>
                <w:szCs w:val="18"/>
              </w:rPr>
            </w:pPr>
            <w:r w:rsidRPr="005A7FAE">
              <w:rPr>
                <w:rFonts w:ascii="Times New Roman" w:eastAsia="Times New Roman" w:hAnsi="Times New Roman" w:cs="Times New Roman"/>
                <w:sz w:val="14"/>
                <w:szCs w:val="18"/>
              </w:rPr>
              <w:t>Проектный номер (на время строительства)</w:t>
            </w:r>
          </w:p>
        </w:tc>
        <w:tc>
          <w:tcPr>
            <w:tcW w:w="3682" w:type="dxa"/>
          </w:tcPr>
          <w:p w:rsidR="00386046" w:rsidRPr="005A7FAE" w:rsidRDefault="00860DEC" w:rsidP="00386046">
            <w:pPr>
              <w:keepNext/>
              <w:tabs>
                <w:tab w:val="left" w:pos="1195"/>
              </w:tabs>
              <w:spacing w:line="254" w:lineRule="exact"/>
              <w:ind w:right="6"/>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____</w:t>
            </w:r>
          </w:p>
        </w:tc>
      </w:tr>
      <w:tr w:rsidR="00386046" w:rsidRPr="005A7FAE" w:rsidTr="00141DEF">
        <w:trPr>
          <w:trHeight w:val="247"/>
        </w:trPr>
        <w:tc>
          <w:tcPr>
            <w:tcW w:w="711" w:type="dxa"/>
          </w:tcPr>
          <w:p w:rsidR="00386046" w:rsidRPr="005A7FAE" w:rsidRDefault="00386046" w:rsidP="00386046">
            <w:pPr>
              <w:keepNext/>
              <w:tabs>
                <w:tab w:val="left" w:pos="1195"/>
              </w:tabs>
              <w:spacing w:line="254" w:lineRule="exact"/>
              <w:ind w:right="6"/>
              <w:jc w:val="both"/>
              <w:rPr>
                <w:rFonts w:ascii="Times New Roman" w:hAnsi="Times New Roman" w:cs="Times New Roman"/>
                <w:b/>
                <w:sz w:val="14"/>
                <w:szCs w:val="18"/>
              </w:rPr>
            </w:pPr>
            <w:r w:rsidRPr="005A7FAE">
              <w:rPr>
                <w:rFonts w:ascii="Times New Roman" w:hAnsi="Times New Roman" w:cs="Times New Roman"/>
                <w:sz w:val="14"/>
                <w:szCs w:val="18"/>
              </w:rPr>
              <w:t>2.</w:t>
            </w:r>
          </w:p>
        </w:tc>
        <w:tc>
          <w:tcPr>
            <w:tcW w:w="5871" w:type="dxa"/>
            <w:gridSpan w:val="3"/>
          </w:tcPr>
          <w:p w:rsidR="00386046" w:rsidRPr="005A7FAE" w:rsidRDefault="00386046" w:rsidP="00386046">
            <w:pPr>
              <w:keepNext/>
              <w:tabs>
                <w:tab w:val="left" w:pos="1195"/>
              </w:tabs>
              <w:spacing w:line="254" w:lineRule="exact"/>
              <w:ind w:right="6"/>
              <w:jc w:val="both"/>
              <w:rPr>
                <w:rFonts w:ascii="Times New Roman" w:hAnsi="Times New Roman" w:cs="Times New Roman"/>
                <w:b/>
                <w:sz w:val="14"/>
                <w:szCs w:val="18"/>
              </w:rPr>
            </w:pPr>
            <w:r w:rsidRPr="005A7FAE">
              <w:rPr>
                <w:rFonts w:ascii="Times New Roman" w:eastAsia="Times New Roman" w:hAnsi="Times New Roman" w:cs="Times New Roman"/>
                <w:sz w:val="14"/>
                <w:szCs w:val="18"/>
              </w:rPr>
              <w:t>Количество комнат</w:t>
            </w:r>
          </w:p>
        </w:tc>
        <w:tc>
          <w:tcPr>
            <w:tcW w:w="3682" w:type="dxa"/>
          </w:tcPr>
          <w:p w:rsidR="00386046" w:rsidRPr="005A7FAE" w:rsidRDefault="00860DEC" w:rsidP="00386046">
            <w:pPr>
              <w:keepNext/>
              <w:tabs>
                <w:tab w:val="left" w:pos="1195"/>
              </w:tabs>
              <w:spacing w:line="254" w:lineRule="exact"/>
              <w:ind w:right="6"/>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____</w:t>
            </w:r>
          </w:p>
        </w:tc>
      </w:tr>
      <w:tr w:rsidR="00386046" w:rsidRPr="005A7FAE" w:rsidTr="00141DEF">
        <w:trPr>
          <w:trHeight w:val="239"/>
        </w:trPr>
        <w:tc>
          <w:tcPr>
            <w:tcW w:w="711" w:type="dxa"/>
          </w:tcPr>
          <w:p w:rsidR="00386046" w:rsidRPr="005A7FAE" w:rsidRDefault="00386046" w:rsidP="00386046">
            <w:pPr>
              <w:keepNext/>
              <w:tabs>
                <w:tab w:val="left" w:pos="1195"/>
              </w:tabs>
              <w:spacing w:line="254" w:lineRule="exact"/>
              <w:ind w:right="6"/>
              <w:jc w:val="both"/>
              <w:rPr>
                <w:rFonts w:ascii="Times New Roman" w:hAnsi="Times New Roman" w:cs="Times New Roman"/>
                <w:b/>
                <w:sz w:val="14"/>
                <w:szCs w:val="18"/>
              </w:rPr>
            </w:pPr>
            <w:r w:rsidRPr="005A7FAE">
              <w:rPr>
                <w:rFonts w:ascii="Times New Roman" w:hAnsi="Times New Roman" w:cs="Times New Roman"/>
                <w:sz w:val="14"/>
                <w:szCs w:val="18"/>
              </w:rPr>
              <w:t>3.</w:t>
            </w:r>
          </w:p>
        </w:tc>
        <w:tc>
          <w:tcPr>
            <w:tcW w:w="5871" w:type="dxa"/>
            <w:gridSpan w:val="3"/>
          </w:tcPr>
          <w:p w:rsidR="00386046" w:rsidRPr="005A7FAE" w:rsidRDefault="00386046" w:rsidP="00386046">
            <w:pPr>
              <w:keepNext/>
              <w:tabs>
                <w:tab w:val="left" w:pos="1195"/>
              </w:tabs>
              <w:spacing w:line="254" w:lineRule="exact"/>
              <w:ind w:right="6"/>
              <w:jc w:val="both"/>
              <w:rPr>
                <w:rFonts w:ascii="Times New Roman" w:hAnsi="Times New Roman" w:cs="Times New Roman"/>
                <w:b/>
                <w:sz w:val="14"/>
                <w:szCs w:val="18"/>
              </w:rPr>
            </w:pPr>
            <w:r w:rsidRPr="005A7FAE">
              <w:rPr>
                <w:rFonts w:ascii="Times New Roman" w:eastAsia="Times New Roman" w:hAnsi="Times New Roman" w:cs="Times New Roman"/>
                <w:sz w:val="14"/>
                <w:szCs w:val="18"/>
              </w:rPr>
              <w:t>Этаж</w:t>
            </w:r>
          </w:p>
        </w:tc>
        <w:tc>
          <w:tcPr>
            <w:tcW w:w="3682" w:type="dxa"/>
          </w:tcPr>
          <w:p w:rsidR="00386046" w:rsidRPr="005A7FAE" w:rsidRDefault="00860DEC" w:rsidP="00386046">
            <w:pPr>
              <w:keepNext/>
              <w:tabs>
                <w:tab w:val="left" w:pos="1195"/>
              </w:tabs>
              <w:spacing w:line="254" w:lineRule="exact"/>
              <w:ind w:right="6"/>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____</w:t>
            </w:r>
          </w:p>
        </w:tc>
      </w:tr>
      <w:tr w:rsidR="00386046" w:rsidRPr="005A7FAE" w:rsidTr="00141DEF">
        <w:trPr>
          <w:trHeight w:val="247"/>
        </w:trPr>
        <w:tc>
          <w:tcPr>
            <w:tcW w:w="711" w:type="dxa"/>
          </w:tcPr>
          <w:p w:rsidR="00386046" w:rsidRPr="005A7FAE" w:rsidRDefault="00386046" w:rsidP="00386046">
            <w:pPr>
              <w:keepNext/>
              <w:tabs>
                <w:tab w:val="left" w:pos="1195"/>
              </w:tabs>
              <w:spacing w:line="254" w:lineRule="exact"/>
              <w:ind w:right="6"/>
              <w:jc w:val="both"/>
              <w:rPr>
                <w:rFonts w:ascii="Times New Roman" w:hAnsi="Times New Roman" w:cs="Times New Roman"/>
                <w:b/>
                <w:sz w:val="14"/>
                <w:szCs w:val="18"/>
              </w:rPr>
            </w:pPr>
            <w:r w:rsidRPr="005A7FAE">
              <w:rPr>
                <w:rFonts w:ascii="Times New Roman" w:hAnsi="Times New Roman" w:cs="Times New Roman"/>
                <w:sz w:val="14"/>
                <w:szCs w:val="18"/>
              </w:rPr>
              <w:t>4.</w:t>
            </w:r>
          </w:p>
        </w:tc>
        <w:tc>
          <w:tcPr>
            <w:tcW w:w="5871" w:type="dxa"/>
            <w:gridSpan w:val="3"/>
          </w:tcPr>
          <w:p w:rsidR="00386046" w:rsidRPr="005A7FAE" w:rsidRDefault="00386046" w:rsidP="00386046">
            <w:pPr>
              <w:keepNext/>
              <w:tabs>
                <w:tab w:val="left" w:pos="1195"/>
              </w:tabs>
              <w:spacing w:line="254" w:lineRule="exact"/>
              <w:ind w:right="6"/>
              <w:jc w:val="both"/>
              <w:rPr>
                <w:rFonts w:ascii="Times New Roman" w:hAnsi="Times New Roman" w:cs="Times New Roman"/>
                <w:b/>
                <w:sz w:val="14"/>
                <w:szCs w:val="18"/>
              </w:rPr>
            </w:pPr>
            <w:r w:rsidRPr="005A7FAE">
              <w:rPr>
                <w:rFonts w:ascii="Times New Roman" w:eastAsia="Times New Roman" w:hAnsi="Times New Roman" w:cs="Times New Roman"/>
                <w:sz w:val="14"/>
                <w:szCs w:val="18"/>
              </w:rPr>
              <w:t>Секция</w:t>
            </w:r>
          </w:p>
        </w:tc>
        <w:tc>
          <w:tcPr>
            <w:tcW w:w="3682" w:type="dxa"/>
          </w:tcPr>
          <w:p w:rsidR="00386046" w:rsidRPr="005A7FAE" w:rsidRDefault="00860DEC" w:rsidP="00386046">
            <w:pPr>
              <w:keepNext/>
              <w:tabs>
                <w:tab w:val="left" w:pos="1195"/>
              </w:tabs>
              <w:spacing w:line="254" w:lineRule="exact"/>
              <w:ind w:right="6"/>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____</w:t>
            </w:r>
          </w:p>
        </w:tc>
      </w:tr>
      <w:tr w:rsidR="00386046" w:rsidRPr="005A7FAE" w:rsidTr="00141DEF">
        <w:trPr>
          <w:trHeight w:val="732"/>
        </w:trPr>
        <w:tc>
          <w:tcPr>
            <w:tcW w:w="711" w:type="dxa"/>
          </w:tcPr>
          <w:p w:rsidR="00386046" w:rsidRPr="005A7FAE" w:rsidRDefault="00386046" w:rsidP="00386046">
            <w:pPr>
              <w:keepNext/>
              <w:tabs>
                <w:tab w:val="left" w:pos="1195"/>
              </w:tabs>
              <w:spacing w:line="254" w:lineRule="exact"/>
              <w:ind w:right="6"/>
              <w:jc w:val="both"/>
              <w:rPr>
                <w:rFonts w:ascii="Times New Roman" w:hAnsi="Times New Roman" w:cs="Times New Roman"/>
                <w:b/>
                <w:sz w:val="14"/>
                <w:szCs w:val="18"/>
              </w:rPr>
            </w:pPr>
            <w:r w:rsidRPr="005A7FAE">
              <w:rPr>
                <w:rFonts w:ascii="Times New Roman" w:hAnsi="Times New Roman" w:cs="Times New Roman"/>
                <w:sz w:val="14"/>
                <w:szCs w:val="18"/>
              </w:rPr>
              <w:t>5.</w:t>
            </w:r>
          </w:p>
        </w:tc>
        <w:tc>
          <w:tcPr>
            <w:tcW w:w="5871" w:type="dxa"/>
            <w:gridSpan w:val="3"/>
          </w:tcPr>
          <w:p w:rsidR="00386046" w:rsidRPr="005A7FAE" w:rsidRDefault="00386046" w:rsidP="00386046">
            <w:pPr>
              <w:keepNext/>
              <w:tabs>
                <w:tab w:val="left" w:pos="1195"/>
              </w:tabs>
              <w:spacing w:line="254" w:lineRule="exact"/>
              <w:ind w:right="6"/>
              <w:jc w:val="both"/>
              <w:rPr>
                <w:rFonts w:ascii="Times New Roman" w:hAnsi="Times New Roman" w:cs="Times New Roman"/>
                <w:b/>
                <w:sz w:val="14"/>
                <w:szCs w:val="18"/>
              </w:rPr>
            </w:pPr>
            <w:r w:rsidRPr="005A7FAE">
              <w:rPr>
                <w:rFonts w:ascii="Times New Roman" w:eastAsia="Times New Roman" w:hAnsi="Times New Roman" w:cs="Times New Roman"/>
                <w:spacing w:val="-8"/>
                <w:sz w:val="14"/>
                <w:szCs w:val="18"/>
              </w:rPr>
              <w:t>Проектная площадь, включающая площади балконов и/или лоджий без понижающих коэффициентов</w:t>
            </w:r>
            <w:r w:rsidRPr="005A7FAE">
              <w:rPr>
                <w:rFonts w:ascii="Times New Roman" w:eastAsia="Times New Roman" w:hAnsi="Times New Roman" w:cs="Times New Roman"/>
                <w:sz w:val="14"/>
                <w:szCs w:val="18"/>
              </w:rPr>
              <w:t xml:space="preserve"> и/или площади террас, подсчитываемых с применением понижающего коэффициента 0,5</w:t>
            </w:r>
          </w:p>
        </w:tc>
        <w:tc>
          <w:tcPr>
            <w:tcW w:w="3682" w:type="dxa"/>
          </w:tcPr>
          <w:p w:rsidR="00386046" w:rsidRPr="005A7FAE" w:rsidRDefault="00860DEC" w:rsidP="00386046">
            <w:pPr>
              <w:keepNext/>
              <w:tabs>
                <w:tab w:val="left" w:pos="1195"/>
              </w:tabs>
              <w:spacing w:line="254" w:lineRule="exact"/>
              <w:ind w:right="6"/>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____</w:t>
            </w:r>
          </w:p>
        </w:tc>
      </w:tr>
      <w:tr w:rsidR="00386046" w:rsidRPr="005A7FAE" w:rsidTr="00141DEF">
        <w:trPr>
          <w:trHeight w:val="274"/>
        </w:trPr>
        <w:tc>
          <w:tcPr>
            <w:tcW w:w="711" w:type="dxa"/>
          </w:tcPr>
          <w:p w:rsidR="00386046" w:rsidRPr="005A7FAE" w:rsidRDefault="00386046" w:rsidP="00386046">
            <w:pPr>
              <w:keepNext/>
              <w:tabs>
                <w:tab w:val="left" w:pos="1195"/>
              </w:tabs>
              <w:spacing w:line="254" w:lineRule="exact"/>
              <w:ind w:right="6"/>
              <w:jc w:val="both"/>
              <w:rPr>
                <w:rFonts w:ascii="Times New Roman" w:hAnsi="Times New Roman" w:cs="Times New Roman"/>
                <w:b/>
                <w:sz w:val="14"/>
                <w:szCs w:val="18"/>
              </w:rPr>
            </w:pPr>
            <w:r w:rsidRPr="005A7FAE">
              <w:rPr>
                <w:rFonts w:ascii="Times New Roman" w:hAnsi="Times New Roman" w:cs="Times New Roman"/>
                <w:sz w:val="14"/>
                <w:szCs w:val="18"/>
              </w:rPr>
              <w:t>6.</w:t>
            </w:r>
          </w:p>
        </w:tc>
        <w:tc>
          <w:tcPr>
            <w:tcW w:w="5871" w:type="dxa"/>
            <w:gridSpan w:val="3"/>
          </w:tcPr>
          <w:p w:rsidR="00386046" w:rsidRPr="005A7FAE" w:rsidRDefault="00386046" w:rsidP="00386046">
            <w:pPr>
              <w:shd w:val="clear" w:color="auto" w:fill="FFFFFF"/>
              <w:rPr>
                <w:rFonts w:ascii="Times New Roman" w:hAnsi="Times New Roman" w:cs="Times New Roman"/>
                <w:b/>
                <w:sz w:val="14"/>
                <w:szCs w:val="18"/>
              </w:rPr>
            </w:pPr>
            <w:r w:rsidRPr="005A7FAE">
              <w:rPr>
                <w:rFonts w:ascii="Times New Roman" w:eastAsia="Times New Roman" w:hAnsi="Times New Roman" w:cs="Times New Roman"/>
                <w:sz w:val="14"/>
                <w:szCs w:val="18"/>
              </w:rPr>
              <w:t xml:space="preserve">Оси </w:t>
            </w:r>
          </w:p>
        </w:tc>
        <w:tc>
          <w:tcPr>
            <w:tcW w:w="3682" w:type="dxa"/>
          </w:tcPr>
          <w:p w:rsidR="00386046" w:rsidRPr="005A7FAE" w:rsidRDefault="00860DEC" w:rsidP="00386046">
            <w:pPr>
              <w:keepNext/>
              <w:tabs>
                <w:tab w:val="left" w:pos="1195"/>
              </w:tabs>
              <w:spacing w:line="254" w:lineRule="exact"/>
              <w:ind w:right="6"/>
              <w:jc w:val="both"/>
              <w:rPr>
                <w:rFonts w:ascii="Times New Roman" w:hAnsi="Times New Roman" w:cs="Times New Roman"/>
                <w:sz w:val="18"/>
                <w:szCs w:val="18"/>
                <w:lang w:eastAsia="en-US"/>
              </w:rPr>
            </w:pPr>
            <w:r>
              <w:rPr>
                <w:rFonts w:ascii="Times New Roman" w:hAnsi="Times New Roman" w:cs="Times New Roman"/>
                <w:sz w:val="18"/>
                <w:szCs w:val="18"/>
                <w:lang w:eastAsia="en-US"/>
              </w:rPr>
              <w:t>____</w:t>
            </w:r>
          </w:p>
        </w:tc>
      </w:tr>
      <w:tr w:rsidR="00386046" w:rsidRPr="005A7FAE" w:rsidTr="00141DEF">
        <w:trPr>
          <w:trHeight w:val="274"/>
        </w:trPr>
        <w:tc>
          <w:tcPr>
            <w:tcW w:w="10264" w:type="dxa"/>
            <w:gridSpan w:val="5"/>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Описание квартиры</w:t>
            </w:r>
          </w:p>
        </w:tc>
      </w:tr>
      <w:tr w:rsidR="00386046" w:rsidRPr="005A7FAE" w:rsidTr="00141DEF">
        <w:trPr>
          <w:trHeight w:val="274"/>
        </w:trPr>
        <w:tc>
          <w:tcPr>
            <w:tcW w:w="2982" w:type="dxa"/>
            <w:gridSpan w:val="2"/>
            <w:tcBorders>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Двери квартирные</w:t>
            </w:r>
          </w:p>
        </w:tc>
        <w:tc>
          <w:tcPr>
            <w:tcW w:w="7282" w:type="dxa"/>
            <w:gridSpan w:val="3"/>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металлические</w:t>
            </w:r>
          </w:p>
        </w:tc>
      </w:tr>
      <w:tr w:rsidR="00386046" w:rsidRPr="005A7FAE" w:rsidTr="00141DEF">
        <w:trPr>
          <w:trHeight w:val="274"/>
        </w:trPr>
        <w:tc>
          <w:tcPr>
            <w:tcW w:w="2982" w:type="dxa"/>
            <w:gridSpan w:val="2"/>
            <w:tcBorders>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Двери межкомнатные</w:t>
            </w:r>
          </w:p>
        </w:tc>
        <w:tc>
          <w:tcPr>
            <w:tcW w:w="7282" w:type="dxa"/>
            <w:gridSpan w:val="3"/>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ламинированные</w:t>
            </w:r>
          </w:p>
        </w:tc>
      </w:tr>
      <w:tr w:rsidR="00386046" w:rsidRPr="005A7FAE" w:rsidTr="00141DEF">
        <w:trPr>
          <w:trHeight w:val="274"/>
        </w:trPr>
        <w:tc>
          <w:tcPr>
            <w:tcW w:w="2982" w:type="dxa"/>
            <w:gridSpan w:val="2"/>
            <w:vMerge w:val="restart"/>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Стены</w:t>
            </w: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 xml:space="preserve">прихожая и комнаты </w:t>
            </w: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Обои под покраску</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 xml:space="preserve">кухня и коридор </w:t>
            </w: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Обои под покраску</w:t>
            </w:r>
          </w:p>
        </w:tc>
      </w:tr>
      <w:tr w:rsidR="00386046" w:rsidRPr="005A7FAE" w:rsidTr="00141DEF">
        <w:trPr>
          <w:trHeight w:val="558"/>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Ванная и санузел</w:t>
            </w:r>
          </w:p>
        </w:tc>
        <w:tc>
          <w:tcPr>
            <w:tcW w:w="3971" w:type="dxa"/>
            <w:gridSpan w:val="2"/>
            <w:tcBorders>
              <w:left w:val="single" w:sz="4" w:space="0" w:color="auto"/>
            </w:tcBorders>
            <w:vAlign w:val="center"/>
          </w:tcPr>
          <w:p w:rsidR="00386046" w:rsidRPr="005A7FAE" w:rsidRDefault="00386046" w:rsidP="00141DEF">
            <w:pPr>
              <w:keepNext/>
              <w:shd w:val="clear" w:color="auto" w:fill="FFFFFF"/>
              <w:tabs>
                <w:tab w:val="left" w:pos="1195"/>
              </w:tabs>
              <w:spacing w:line="254" w:lineRule="exact"/>
              <w:ind w:left="108" w:right="6" w:firstLine="544"/>
              <w:jc w:val="center"/>
              <w:rPr>
                <w:rFonts w:ascii="Times New Roman" w:hAnsi="Times New Roman" w:cs="Times New Roman"/>
                <w:sz w:val="14"/>
                <w:szCs w:val="18"/>
              </w:rPr>
            </w:pPr>
            <w:r w:rsidRPr="005A7FAE">
              <w:rPr>
                <w:rFonts w:ascii="Times New Roman" w:hAnsi="Times New Roman" w:cs="Times New Roman"/>
                <w:sz w:val="14"/>
                <w:szCs w:val="18"/>
              </w:rPr>
              <w:t>Керамическая плитка</w:t>
            </w: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r>
      <w:tr w:rsidR="00386046" w:rsidRPr="005A7FAE" w:rsidTr="00141DEF">
        <w:trPr>
          <w:trHeight w:val="274"/>
        </w:trPr>
        <w:tc>
          <w:tcPr>
            <w:tcW w:w="2982" w:type="dxa"/>
            <w:gridSpan w:val="2"/>
            <w:vMerge w:val="restart"/>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Полы</w:t>
            </w: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жилые комнаты</w:t>
            </w: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 xml:space="preserve"> ламинат</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кухня и коридор</w:t>
            </w: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 xml:space="preserve"> ламинат</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ванная и сан. узел</w:t>
            </w: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 xml:space="preserve">Керамическая плитка </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плинтуса для комнат и коридора</w:t>
            </w: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ПВХ</w:t>
            </w:r>
          </w:p>
        </w:tc>
      </w:tr>
      <w:tr w:rsidR="00386046" w:rsidRPr="005A7FAE" w:rsidTr="00141DEF">
        <w:trPr>
          <w:trHeight w:val="274"/>
        </w:trPr>
        <w:tc>
          <w:tcPr>
            <w:tcW w:w="2982" w:type="dxa"/>
            <w:gridSpan w:val="2"/>
            <w:vMerge w:val="restart"/>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Потолки</w:t>
            </w: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коридор</w:t>
            </w: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окраска водоэмульсионной краской белого цвета</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кухня и жилые комнаты</w:t>
            </w: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окраска водоэмульсионной краской белого цвета</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ванная и сан. узел</w:t>
            </w: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окраска водоэмульсионной влагостойкой краской белого цвета</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балконы и лоджии</w:t>
            </w: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w:t>
            </w:r>
          </w:p>
        </w:tc>
      </w:tr>
      <w:tr w:rsidR="00386046" w:rsidRPr="005A7FAE" w:rsidTr="00141DEF">
        <w:trPr>
          <w:trHeight w:val="274"/>
        </w:trPr>
        <w:tc>
          <w:tcPr>
            <w:tcW w:w="2982" w:type="dxa"/>
            <w:gridSpan w:val="2"/>
            <w:vMerge w:val="restart"/>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Санитарно-техническое оборудование</w:t>
            </w:r>
          </w:p>
        </w:tc>
        <w:tc>
          <w:tcPr>
            <w:tcW w:w="3311" w:type="dxa"/>
            <w:vMerge w:val="restart"/>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ванная и сан. узел</w:t>
            </w:r>
          </w:p>
        </w:tc>
        <w:tc>
          <w:tcPr>
            <w:tcW w:w="3971" w:type="dxa"/>
            <w:gridSpan w:val="2"/>
            <w:tcBorders>
              <w:left w:val="single" w:sz="4" w:space="0" w:color="auto"/>
            </w:tcBorders>
            <w:vAlign w:val="center"/>
          </w:tcPr>
          <w:p w:rsidR="00386046" w:rsidRPr="005A7FAE" w:rsidRDefault="00860DEC" w:rsidP="00141DEF">
            <w:pPr>
              <w:keepNext/>
              <w:tabs>
                <w:tab w:val="left" w:pos="1195"/>
              </w:tabs>
              <w:spacing w:line="254" w:lineRule="exact"/>
              <w:ind w:right="6"/>
              <w:jc w:val="center"/>
              <w:rPr>
                <w:rFonts w:ascii="Times New Roman" w:hAnsi="Times New Roman" w:cs="Times New Roman"/>
                <w:sz w:val="14"/>
                <w:szCs w:val="18"/>
              </w:rPr>
            </w:pPr>
            <w:bookmarkStart w:id="0" w:name="_GoBack"/>
            <w:bookmarkEnd w:id="0"/>
            <w:r>
              <w:rPr>
                <w:rFonts w:ascii="Times New Roman" w:hAnsi="Times New Roman" w:cs="Times New Roman"/>
                <w:sz w:val="14"/>
                <w:szCs w:val="18"/>
              </w:rPr>
              <w:t>______________</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vMerge/>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смеситель в ванной</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vMerge/>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унитаз</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vMerge/>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умывальник в ванной комнате</w:t>
            </w:r>
          </w:p>
        </w:tc>
      </w:tr>
      <w:tr w:rsidR="00386046" w:rsidRPr="005A7FAE" w:rsidTr="00141DEF">
        <w:trPr>
          <w:trHeight w:val="558"/>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кухня</w:t>
            </w:r>
          </w:p>
        </w:tc>
        <w:tc>
          <w:tcPr>
            <w:tcW w:w="3971" w:type="dxa"/>
            <w:gridSpan w:val="2"/>
            <w:tcBorders>
              <w:left w:val="single" w:sz="4" w:space="0" w:color="auto"/>
            </w:tcBorders>
            <w:vAlign w:val="center"/>
          </w:tcPr>
          <w:p w:rsidR="00386046" w:rsidRPr="005A7FAE" w:rsidRDefault="007D7DAE" w:rsidP="00141DEF">
            <w:pPr>
              <w:keepNext/>
              <w:tabs>
                <w:tab w:val="left" w:pos="1195"/>
              </w:tabs>
              <w:spacing w:line="254" w:lineRule="exact"/>
              <w:ind w:right="6"/>
              <w:jc w:val="center"/>
              <w:rPr>
                <w:rFonts w:ascii="Times New Roman" w:hAnsi="Times New Roman" w:cs="Times New Roman"/>
                <w:sz w:val="14"/>
                <w:szCs w:val="18"/>
              </w:rPr>
            </w:pPr>
            <w:r w:rsidRPr="000070DA">
              <w:rPr>
                <w:rFonts w:ascii="Times New Roman" w:hAnsi="Times New Roman" w:cs="Times New Roman"/>
                <w:sz w:val="14"/>
                <w:szCs w:val="18"/>
              </w:rPr>
              <w:t>без установки электрической плиты</w:t>
            </w:r>
            <w:r>
              <w:rPr>
                <w:rFonts w:ascii="Times New Roman" w:hAnsi="Times New Roman" w:cs="Times New Roman"/>
                <w:sz w:val="14"/>
                <w:szCs w:val="18"/>
              </w:rPr>
              <w:t xml:space="preserve"> и кухонной мойки</w:t>
            </w:r>
          </w:p>
        </w:tc>
      </w:tr>
      <w:tr w:rsidR="00386046" w:rsidRPr="005A7FAE" w:rsidTr="00141DEF">
        <w:trPr>
          <w:trHeight w:val="558"/>
        </w:trPr>
        <w:tc>
          <w:tcPr>
            <w:tcW w:w="2982" w:type="dxa"/>
            <w:gridSpan w:val="2"/>
            <w:vMerge w:val="restart"/>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p w:rsidR="00386046" w:rsidRPr="005A7FAE" w:rsidRDefault="00FA2942" w:rsidP="00141DEF">
            <w:pPr>
              <w:keepNext/>
              <w:tabs>
                <w:tab w:val="left" w:pos="1195"/>
              </w:tabs>
              <w:spacing w:line="254" w:lineRule="exact"/>
              <w:ind w:right="6"/>
              <w:jc w:val="center"/>
              <w:rPr>
                <w:rFonts w:ascii="Times New Roman" w:hAnsi="Times New Roman" w:cs="Times New Roman"/>
                <w:sz w:val="14"/>
                <w:szCs w:val="18"/>
              </w:rPr>
            </w:pPr>
            <w:r>
              <w:rPr>
                <w:rFonts w:ascii="Times New Roman" w:hAnsi="Times New Roman" w:cs="Times New Roman"/>
                <w:noProof/>
                <w:sz w:val="14"/>
                <w:szCs w:val="18"/>
              </w:rPr>
              <w:pict>
                <v:line id="Прямая соединительная линия 1" o:spid="_x0000_s1026" style="position:absolute;left:0;text-align:left;z-index:251663360;visibility:visible" from="-6.3pt,59.95pt" to="508.3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" strokecolor="#0d0d0d [3069]" strokeweight=".5pt">
                  <v:stroke joinstyle="miter"/>
                </v:line>
              </w:pict>
            </w:r>
            <w:r w:rsidR="00386046" w:rsidRPr="005A7FAE">
              <w:rPr>
                <w:rFonts w:ascii="Times New Roman" w:hAnsi="Times New Roman" w:cs="Times New Roman"/>
                <w:sz w:val="14"/>
                <w:szCs w:val="18"/>
              </w:rPr>
              <w:t>Инженерное оборудование</w:t>
            </w:r>
          </w:p>
        </w:tc>
        <w:tc>
          <w:tcPr>
            <w:tcW w:w="3311" w:type="dxa"/>
            <w:vMerge w:val="restart"/>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установка розеток, выключателей</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vMerge/>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отопительные приборы: стальные радиаторы белого цвета</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осветительные приборы</w:t>
            </w: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Комнаты, кухня, кладовка – электрический патрон</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971" w:type="dxa"/>
            <w:gridSpan w:val="2"/>
            <w:tcBorders>
              <w:lef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Коридор – электрический патрон</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ванная и санузел – влагозащищенный светильник</w:t>
            </w:r>
          </w:p>
        </w:tc>
      </w:tr>
      <w:tr w:rsidR="00386046" w:rsidRPr="005A7FAE" w:rsidTr="00141DEF">
        <w:trPr>
          <w:trHeight w:val="274"/>
        </w:trPr>
        <w:tc>
          <w:tcPr>
            <w:tcW w:w="2982" w:type="dxa"/>
            <w:gridSpan w:val="2"/>
            <w:vMerge/>
            <w:tcBorders>
              <w:right w:val="single" w:sz="4" w:space="0" w:color="auto"/>
            </w:tcBorders>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311" w:type="dxa"/>
            <w:tcBorders>
              <w:left w:val="single" w:sz="4" w:space="0" w:color="auto"/>
              <w:righ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p>
        </w:tc>
        <w:tc>
          <w:tcPr>
            <w:tcW w:w="3971" w:type="dxa"/>
            <w:gridSpan w:val="2"/>
            <w:tcBorders>
              <w:left w:val="single" w:sz="4" w:space="0" w:color="auto"/>
            </w:tcBorders>
            <w:vAlign w:val="center"/>
          </w:tcPr>
          <w:p w:rsidR="00386046" w:rsidRPr="005A7FAE" w:rsidRDefault="00386046" w:rsidP="00141DEF">
            <w:pPr>
              <w:keepNext/>
              <w:tabs>
                <w:tab w:val="left" w:pos="1195"/>
              </w:tabs>
              <w:spacing w:line="254" w:lineRule="exact"/>
              <w:ind w:right="6"/>
              <w:jc w:val="center"/>
              <w:rPr>
                <w:rFonts w:ascii="Times New Roman" w:hAnsi="Times New Roman" w:cs="Times New Roman"/>
                <w:sz w:val="14"/>
                <w:szCs w:val="18"/>
              </w:rPr>
            </w:pPr>
            <w:r w:rsidRPr="005A7FAE">
              <w:rPr>
                <w:rFonts w:ascii="Times New Roman" w:hAnsi="Times New Roman" w:cs="Times New Roman"/>
                <w:sz w:val="14"/>
                <w:szCs w:val="18"/>
              </w:rPr>
              <w:t>на балконах и террасах - не установлены</w:t>
            </w:r>
          </w:p>
        </w:tc>
      </w:tr>
    </w:tbl>
    <w:p w:rsidR="00386046" w:rsidRPr="005A7FAE" w:rsidRDefault="00386046" w:rsidP="00386046">
      <w:pPr>
        <w:shd w:val="clear" w:color="auto" w:fill="FFFFFF"/>
        <w:tabs>
          <w:tab w:val="left" w:pos="5189"/>
        </w:tabs>
        <w:ind w:left="523"/>
        <w:rPr>
          <w:rFonts w:ascii="Times New Roman" w:eastAsia="Times New Roman" w:hAnsi="Times New Roman" w:cs="Times New Roman"/>
          <w:b/>
          <w:bCs/>
          <w:szCs w:val="23"/>
        </w:rPr>
      </w:pPr>
    </w:p>
    <w:p w:rsidR="00386046" w:rsidRPr="005A7FAE" w:rsidRDefault="00386046" w:rsidP="001549D9">
      <w:pPr>
        <w:keepLines/>
        <w:shd w:val="clear" w:color="auto" w:fill="FFFFFF"/>
        <w:tabs>
          <w:tab w:val="left" w:pos="1195"/>
        </w:tabs>
        <w:spacing w:line="254" w:lineRule="exact"/>
        <w:ind w:left="108" w:right="6" w:firstLine="544"/>
        <w:jc w:val="right"/>
        <w:rPr>
          <w:rFonts w:ascii="Times New Roman" w:hAnsi="Times New Roman" w:cs="Times New Roman"/>
          <w:b/>
          <w:sz w:val="21"/>
          <w:szCs w:val="21"/>
        </w:rPr>
      </w:pPr>
    </w:p>
    <w:p w:rsidR="001549D9" w:rsidRPr="005A7FAE" w:rsidRDefault="001549D9" w:rsidP="005C1AC1">
      <w:pPr>
        <w:shd w:val="clear" w:color="auto" w:fill="FFFFFF"/>
        <w:tabs>
          <w:tab w:val="left" w:pos="5189"/>
        </w:tabs>
        <w:ind w:left="523"/>
        <w:rPr>
          <w:rFonts w:ascii="Times New Roman" w:eastAsia="Times New Roman" w:hAnsi="Times New Roman" w:cs="Times New Roman"/>
          <w:b/>
          <w:bCs/>
          <w:sz w:val="21"/>
          <w:szCs w:val="21"/>
        </w:rPr>
      </w:pPr>
      <w:r w:rsidRPr="005A7FAE">
        <w:rPr>
          <w:rFonts w:ascii="Times New Roman" w:eastAsia="Times New Roman" w:hAnsi="Times New Roman" w:cs="Times New Roman"/>
          <w:b/>
          <w:bCs/>
          <w:sz w:val="21"/>
          <w:szCs w:val="21"/>
        </w:rPr>
        <w:t>Застройщик:</w:t>
      </w:r>
      <w:r w:rsidRPr="005A7FAE">
        <w:rPr>
          <w:rFonts w:ascii="Times New Roman" w:eastAsia="Times New Roman" w:hAnsi="Times New Roman" w:cs="Times New Roman"/>
          <w:b/>
          <w:bCs/>
          <w:sz w:val="21"/>
          <w:szCs w:val="21"/>
        </w:rPr>
        <w:tab/>
      </w:r>
      <w:r w:rsidRPr="005A7FAE">
        <w:rPr>
          <w:rFonts w:ascii="Times New Roman" w:eastAsia="Times New Roman" w:hAnsi="Times New Roman" w:cs="Times New Roman"/>
          <w:b/>
          <w:bCs/>
          <w:sz w:val="21"/>
          <w:szCs w:val="21"/>
        </w:rPr>
        <w:tab/>
      </w:r>
      <w:r w:rsidRPr="005A7FAE">
        <w:rPr>
          <w:rFonts w:ascii="Times New Roman" w:eastAsia="Times New Roman" w:hAnsi="Times New Roman" w:cs="Times New Roman"/>
          <w:b/>
          <w:bCs/>
          <w:sz w:val="21"/>
          <w:szCs w:val="21"/>
        </w:rPr>
        <w:tab/>
      </w:r>
      <w:r w:rsidRPr="005A7FAE">
        <w:rPr>
          <w:rFonts w:ascii="Times New Roman" w:eastAsia="Times New Roman" w:hAnsi="Times New Roman" w:cs="Times New Roman"/>
          <w:b/>
          <w:bCs/>
          <w:sz w:val="21"/>
          <w:szCs w:val="21"/>
        </w:rPr>
        <w:tab/>
      </w:r>
      <w:r w:rsidRPr="005A7FAE">
        <w:rPr>
          <w:rFonts w:ascii="Times New Roman" w:eastAsia="Times New Roman" w:hAnsi="Times New Roman" w:cs="Times New Roman"/>
          <w:b/>
          <w:bCs/>
          <w:sz w:val="21"/>
          <w:szCs w:val="21"/>
        </w:rPr>
        <w:tab/>
        <w:t>Дольщик:</w:t>
      </w:r>
    </w:p>
    <w:p w:rsidR="005C1AC1" w:rsidRPr="005A7FAE" w:rsidRDefault="001549D9" w:rsidP="001549D9">
      <w:pPr>
        <w:ind w:right="28"/>
        <w:rPr>
          <w:rFonts w:ascii="Times New Roman" w:hAnsi="Times New Roman" w:cs="Times New Roman"/>
          <w:b/>
          <w:sz w:val="21"/>
          <w:szCs w:val="21"/>
        </w:rPr>
      </w:pPr>
      <w:r w:rsidRPr="005A7FAE">
        <w:rPr>
          <w:rFonts w:ascii="Times New Roman" w:hAnsi="Times New Roman" w:cs="Times New Roman"/>
          <w:b/>
          <w:sz w:val="21"/>
          <w:szCs w:val="21"/>
        </w:rPr>
        <w:t xml:space="preserve">Общество с ограниченной ответственностью </w:t>
      </w:r>
    </w:p>
    <w:p w:rsidR="00D07178" w:rsidRPr="005A7FAE" w:rsidRDefault="001549D9" w:rsidP="00D07178">
      <w:pPr>
        <w:ind w:right="28"/>
        <w:rPr>
          <w:rFonts w:ascii="Times New Roman" w:hAnsi="Times New Roman" w:cs="Times New Roman"/>
          <w:b/>
          <w:sz w:val="21"/>
          <w:szCs w:val="21"/>
        </w:rPr>
      </w:pPr>
      <w:r w:rsidRPr="005A7FAE">
        <w:rPr>
          <w:rFonts w:ascii="Times New Roman" w:hAnsi="Times New Roman" w:cs="Times New Roman"/>
          <w:b/>
          <w:sz w:val="21"/>
          <w:szCs w:val="21"/>
        </w:rPr>
        <w:t>«МЕГАПОЛИС-ИНВЕСТ»</w:t>
      </w:r>
    </w:p>
    <w:p w:rsidR="00386046" w:rsidRPr="005A7FAE" w:rsidRDefault="00386046" w:rsidP="00D07178">
      <w:pPr>
        <w:ind w:right="28"/>
        <w:rPr>
          <w:rFonts w:ascii="Times New Roman" w:hAnsi="Times New Roman" w:cs="Times New Roman"/>
          <w:b/>
          <w:sz w:val="21"/>
          <w:szCs w:val="21"/>
        </w:rPr>
      </w:pPr>
    </w:p>
    <w:p w:rsidR="00F21307" w:rsidRPr="005A7FAE" w:rsidRDefault="00F21307" w:rsidP="00D07178">
      <w:pPr>
        <w:ind w:right="28"/>
        <w:rPr>
          <w:rFonts w:ascii="Times New Roman" w:hAnsi="Times New Roman" w:cs="Times New Roman"/>
          <w:sz w:val="21"/>
          <w:szCs w:val="21"/>
        </w:rPr>
      </w:pPr>
    </w:p>
    <w:p w:rsidR="008C5A76" w:rsidRPr="005A7FAE" w:rsidRDefault="00D07178" w:rsidP="00D07178">
      <w:pPr>
        <w:ind w:right="28"/>
        <w:rPr>
          <w:rFonts w:ascii="Times New Roman" w:hAnsi="Times New Roman" w:cs="Times New Roman"/>
          <w:sz w:val="21"/>
          <w:szCs w:val="21"/>
        </w:rPr>
      </w:pPr>
      <w:r w:rsidRPr="005A7FAE">
        <w:rPr>
          <w:rFonts w:ascii="Times New Roman" w:hAnsi="Times New Roman" w:cs="Times New Roman"/>
          <w:sz w:val="21"/>
          <w:szCs w:val="21"/>
        </w:rPr>
        <w:t>_______________________/</w:t>
      </w:r>
      <w:r w:rsidR="00860DEC">
        <w:rPr>
          <w:rFonts w:ascii="Times New Roman" w:hAnsi="Times New Roman" w:cs="Times New Roman"/>
          <w:sz w:val="21"/>
          <w:szCs w:val="21"/>
        </w:rPr>
        <w:t>__________</w:t>
      </w:r>
      <w:r w:rsidRPr="005A7FAE">
        <w:rPr>
          <w:rFonts w:ascii="Times New Roman" w:hAnsi="Times New Roman" w:cs="Times New Roman"/>
          <w:sz w:val="21"/>
          <w:szCs w:val="21"/>
        </w:rPr>
        <w:t>/</w:t>
      </w:r>
      <w:r w:rsidRPr="005A7FAE">
        <w:rPr>
          <w:rFonts w:ascii="Times New Roman" w:hAnsi="Times New Roman" w:cs="Times New Roman"/>
          <w:sz w:val="21"/>
          <w:szCs w:val="21"/>
        </w:rPr>
        <w:tab/>
      </w:r>
      <w:r w:rsidRPr="005A7FAE">
        <w:rPr>
          <w:rFonts w:ascii="Times New Roman" w:hAnsi="Times New Roman" w:cs="Times New Roman"/>
          <w:sz w:val="21"/>
          <w:szCs w:val="21"/>
        </w:rPr>
        <w:tab/>
      </w:r>
      <w:r w:rsidRPr="005A7FAE">
        <w:rPr>
          <w:rFonts w:ascii="Times New Roman" w:hAnsi="Times New Roman" w:cs="Times New Roman"/>
          <w:sz w:val="21"/>
          <w:szCs w:val="21"/>
        </w:rPr>
        <w:tab/>
        <w:t>____________________/</w:t>
      </w:r>
      <w:r w:rsidR="00860DEC">
        <w:rPr>
          <w:rFonts w:ascii="Times New Roman" w:hAnsi="Times New Roman" w:cs="Times New Roman"/>
          <w:sz w:val="21"/>
          <w:szCs w:val="21"/>
        </w:rPr>
        <w:t>________</w:t>
      </w:r>
      <w:r w:rsidRPr="005A7FAE">
        <w:rPr>
          <w:rFonts w:ascii="Times New Roman" w:hAnsi="Times New Roman" w:cs="Times New Roman"/>
          <w:sz w:val="21"/>
          <w:szCs w:val="21"/>
        </w:rPr>
        <w:t>/</w:t>
      </w:r>
    </w:p>
    <w:p w:rsidR="00386046" w:rsidRPr="005A7FAE" w:rsidRDefault="00386046" w:rsidP="00D07178">
      <w:pPr>
        <w:ind w:right="28"/>
        <w:rPr>
          <w:rFonts w:ascii="Times New Roman" w:hAnsi="Times New Roman" w:cs="Times New Roman"/>
          <w:sz w:val="21"/>
          <w:szCs w:val="21"/>
        </w:rPr>
      </w:pPr>
    </w:p>
    <w:p w:rsidR="00386046" w:rsidRPr="005A7FAE" w:rsidRDefault="00386046" w:rsidP="00D07178">
      <w:pPr>
        <w:ind w:right="28"/>
        <w:rPr>
          <w:rFonts w:ascii="Times New Roman" w:hAnsi="Times New Roman" w:cs="Times New Roman"/>
          <w:color w:val="000000"/>
          <w:sz w:val="21"/>
          <w:szCs w:val="21"/>
        </w:rPr>
      </w:pPr>
    </w:p>
    <w:p w:rsidR="000070DA" w:rsidRPr="005A7FAE" w:rsidRDefault="000070DA" w:rsidP="00D07178">
      <w:pPr>
        <w:ind w:right="28"/>
        <w:rPr>
          <w:rFonts w:ascii="Times New Roman" w:hAnsi="Times New Roman" w:cs="Times New Roman"/>
          <w:color w:val="000000"/>
          <w:sz w:val="21"/>
          <w:szCs w:val="21"/>
        </w:rPr>
      </w:pPr>
    </w:p>
    <w:p w:rsidR="00914DD6" w:rsidRPr="005A7FAE" w:rsidRDefault="00914DD6" w:rsidP="00D07178">
      <w:pPr>
        <w:ind w:right="28"/>
        <w:rPr>
          <w:rFonts w:ascii="Times New Roman" w:hAnsi="Times New Roman" w:cs="Times New Roman"/>
          <w:color w:val="000000"/>
          <w:sz w:val="21"/>
          <w:szCs w:val="21"/>
        </w:rPr>
      </w:pPr>
    </w:p>
    <w:p w:rsidR="00F3654A" w:rsidRPr="005A7FAE" w:rsidRDefault="00F3654A" w:rsidP="00F3654A">
      <w:pPr>
        <w:shd w:val="clear" w:color="auto" w:fill="FFFFFF"/>
        <w:ind w:left="2875"/>
        <w:jc w:val="right"/>
        <w:rPr>
          <w:rFonts w:ascii="Times New Roman" w:hAnsi="Times New Roman" w:cs="Times New Roman"/>
          <w:b/>
          <w:sz w:val="22"/>
          <w:szCs w:val="22"/>
        </w:rPr>
      </w:pPr>
      <w:r w:rsidRPr="005A7FAE">
        <w:rPr>
          <w:rFonts w:ascii="Times New Roman" w:hAnsi="Times New Roman" w:cs="Times New Roman"/>
          <w:b/>
          <w:sz w:val="22"/>
          <w:szCs w:val="22"/>
        </w:rPr>
        <w:lastRenderedPageBreak/>
        <w:t>Приложение №</w:t>
      </w:r>
      <w:r w:rsidR="00294545" w:rsidRPr="005A7FAE">
        <w:rPr>
          <w:rFonts w:ascii="Times New Roman" w:hAnsi="Times New Roman" w:cs="Times New Roman"/>
          <w:b/>
          <w:sz w:val="22"/>
          <w:szCs w:val="22"/>
        </w:rPr>
        <w:t>2</w:t>
      </w:r>
    </w:p>
    <w:p w:rsidR="008C5A76" w:rsidRPr="005A7FAE" w:rsidRDefault="00F3654A" w:rsidP="008C5A76">
      <w:pPr>
        <w:keepLines/>
        <w:shd w:val="clear" w:color="auto" w:fill="FFFFFF"/>
        <w:tabs>
          <w:tab w:val="left" w:pos="1195"/>
        </w:tabs>
        <w:spacing w:line="254" w:lineRule="exact"/>
        <w:ind w:left="108" w:right="6" w:firstLine="544"/>
        <w:jc w:val="right"/>
        <w:rPr>
          <w:rFonts w:ascii="Times New Roman" w:hAnsi="Times New Roman" w:cs="Times New Roman"/>
          <w:b/>
          <w:sz w:val="22"/>
          <w:szCs w:val="22"/>
        </w:rPr>
      </w:pPr>
      <w:r w:rsidRPr="005A7FAE">
        <w:rPr>
          <w:rFonts w:ascii="Times New Roman" w:hAnsi="Times New Roman" w:cs="Times New Roman"/>
          <w:b/>
          <w:sz w:val="22"/>
          <w:szCs w:val="22"/>
        </w:rPr>
        <w:t xml:space="preserve">к Договору </w:t>
      </w:r>
      <w:r w:rsidR="008C5A76" w:rsidRPr="005A7FAE">
        <w:rPr>
          <w:rFonts w:ascii="Times New Roman" w:hAnsi="Times New Roman" w:cs="Times New Roman"/>
          <w:b/>
          <w:sz w:val="22"/>
          <w:szCs w:val="22"/>
        </w:rPr>
        <w:t>№</w:t>
      </w:r>
      <w:r w:rsidR="00860DEC">
        <w:rPr>
          <w:rFonts w:ascii="Times New Roman" w:hAnsi="Times New Roman" w:cs="Times New Roman"/>
          <w:b/>
          <w:sz w:val="22"/>
          <w:szCs w:val="22"/>
        </w:rPr>
        <w:t>______</w:t>
      </w:r>
      <w:r w:rsidR="008C5A76" w:rsidRPr="005A7FAE">
        <w:rPr>
          <w:rFonts w:ascii="Times New Roman" w:hAnsi="Times New Roman" w:cs="Times New Roman"/>
          <w:b/>
          <w:sz w:val="22"/>
          <w:szCs w:val="22"/>
        </w:rPr>
        <w:t xml:space="preserve"> </w:t>
      </w:r>
    </w:p>
    <w:p w:rsidR="008C5A76" w:rsidRPr="005A7FAE" w:rsidRDefault="008C5A76" w:rsidP="008C5A76">
      <w:pPr>
        <w:keepLines/>
        <w:shd w:val="clear" w:color="auto" w:fill="FFFFFF"/>
        <w:tabs>
          <w:tab w:val="left" w:pos="1195"/>
        </w:tabs>
        <w:spacing w:line="254" w:lineRule="exact"/>
        <w:ind w:left="108" w:right="6" w:firstLine="544"/>
        <w:jc w:val="right"/>
        <w:rPr>
          <w:rFonts w:ascii="Times New Roman" w:hAnsi="Times New Roman" w:cs="Times New Roman"/>
          <w:b/>
          <w:sz w:val="22"/>
          <w:szCs w:val="22"/>
        </w:rPr>
      </w:pPr>
      <w:r w:rsidRPr="005A7FAE">
        <w:rPr>
          <w:rFonts w:ascii="Times New Roman" w:hAnsi="Times New Roman" w:cs="Times New Roman"/>
          <w:b/>
          <w:sz w:val="22"/>
          <w:szCs w:val="22"/>
        </w:rPr>
        <w:t xml:space="preserve">участия в долевом строительстве от </w:t>
      </w:r>
      <w:r w:rsidR="00AF3A3E" w:rsidRPr="005A7FAE">
        <w:rPr>
          <w:rFonts w:ascii="Times New Roman" w:hAnsi="Times New Roman" w:cs="Times New Roman"/>
          <w:b/>
          <w:sz w:val="22"/>
          <w:szCs w:val="22"/>
        </w:rPr>
        <w:t>«</w:t>
      </w:r>
      <w:r w:rsidR="00860DEC">
        <w:rPr>
          <w:rFonts w:ascii="Times New Roman" w:hAnsi="Times New Roman" w:cs="Times New Roman"/>
          <w:b/>
          <w:sz w:val="22"/>
          <w:szCs w:val="22"/>
        </w:rPr>
        <w:t>__</w:t>
      </w:r>
      <w:r w:rsidR="00AF3A3E" w:rsidRPr="005A7FAE">
        <w:rPr>
          <w:rFonts w:ascii="Times New Roman" w:hAnsi="Times New Roman" w:cs="Times New Roman"/>
          <w:b/>
          <w:sz w:val="22"/>
          <w:szCs w:val="22"/>
        </w:rPr>
        <w:t xml:space="preserve">» </w:t>
      </w:r>
      <w:r w:rsidR="00860DEC">
        <w:rPr>
          <w:rFonts w:ascii="Times New Roman" w:hAnsi="Times New Roman" w:cs="Times New Roman"/>
          <w:b/>
          <w:sz w:val="22"/>
          <w:szCs w:val="22"/>
        </w:rPr>
        <w:t>______</w:t>
      </w:r>
      <w:r w:rsidR="00371AA6" w:rsidRPr="005A7FAE">
        <w:rPr>
          <w:rFonts w:ascii="Times New Roman" w:hAnsi="Times New Roman" w:cs="Times New Roman"/>
          <w:b/>
          <w:sz w:val="22"/>
          <w:szCs w:val="22"/>
        </w:rPr>
        <w:t xml:space="preserve"> 201</w:t>
      </w:r>
      <w:r w:rsidR="00860DEC">
        <w:rPr>
          <w:rFonts w:ascii="Times New Roman" w:hAnsi="Times New Roman" w:cs="Times New Roman"/>
          <w:b/>
          <w:sz w:val="22"/>
          <w:szCs w:val="22"/>
        </w:rPr>
        <w:t>_</w:t>
      </w:r>
      <w:r w:rsidR="00371AA6" w:rsidRPr="005A7FAE">
        <w:rPr>
          <w:rFonts w:ascii="Times New Roman" w:hAnsi="Times New Roman" w:cs="Times New Roman"/>
          <w:b/>
          <w:sz w:val="22"/>
          <w:szCs w:val="22"/>
        </w:rPr>
        <w:t>г</w:t>
      </w:r>
      <w:r w:rsidRPr="005A7FAE">
        <w:rPr>
          <w:rFonts w:ascii="Times New Roman" w:hAnsi="Times New Roman" w:cs="Times New Roman"/>
          <w:b/>
          <w:sz w:val="22"/>
          <w:szCs w:val="22"/>
        </w:rPr>
        <w:t>.</w:t>
      </w:r>
    </w:p>
    <w:p w:rsidR="002C6B1C" w:rsidRPr="005A7FAE" w:rsidRDefault="002C6B1C" w:rsidP="002C6B1C">
      <w:pPr>
        <w:shd w:val="clear" w:color="auto" w:fill="FFFFFF"/>
        <w:spacing w:before="778"/>
        <w:ind w:left="2875"/>
        <w:rPr>
          <w:rFonts w:ascii="Times New Roman" w:hAnsi="Times New Roman" w:cs="Times New Roman"/>
          <w:b/>
          <w:sz w:val="22"/>
          <w:szCs w:val="22"/>
        </w:rPr>
      </w:pPr>
      <w:r w:rsidRPr="005A7FAE">
        <w:rPr>
          <w:rFonts w:ascii="Times New Roman" w:eastAsia="Times New Roman" w:hAnsi="Times New Roman" w:cs="Times New Roman"/>
          <w:b/>
          <w:sz w:val="22"/>
          <w:szCs w:val="22"/>
        </w:rPr>
        <w:t>МЕСТОПОЛОЖЕНИЕ КВАРТИРЫ</w:t>
      </w:r>
    </w:p>
    <w:p w:rsidR="002C451F" w:rsidRPr="005A7FAE" w:rsidRDefault="002C6B1C" w:rsidP="00EF277E">
      <w:pPr>
        <w:shd w:val="clear" w:color="auto" w:fill="FFFFFF"/>
        <w:spacing w:before="29"/>
        <w:ind w:left="3355"/>
        <w:rPr>
          <w:rFonts w:ascii="Times New Roman" w:eastAsia="Times New Roman" w:hAnsi="Times New Roman" w:cs="Times New Roman"/>
          <w:b/>
          <w:sz w:val="22"/>
          <w:szCs w:val="22"/>
        </w:rPr>
      </w:pPr>
      <w:r w:rsidRPr="005A7FAE">
        <w:rPr>
          <w:rFonts w:ascii="Times New Roman" w:eastAsia="Times New Roman" w:hAnsi="Times New Roman" w:cs="Times New Roman"/>
          <w:b/>
          <w:sz w:val="22"/>
          <w:szCs w:val="22"/>
        </w:rPr>
        <w:t>на плане</w:t>
      </w:r>
      <w:r w:rsidR="002B5DF5" w:rsidRPr="005A7FAE">
        <w:rPr>
          <w:rFonts w:ascii="Times New Roman" w:eastAsia="Times New Roman" w:hAnsi="Times New Roman" w:cs="Times New Roman"/>
          <w:b/>
          <w:sz w:val="22"/>
          <w:szCs w:val="22"/>
        </w:rPr>
        <w:t xml:space="preserve"> </w:t>
      </w:r>
      <w:r w:rsidR="00860DEC">
        <w:rPr>
          <w:rFonts w:ascii="Times New Roman" w:eastAsia="Times New Roman" w:hAnsi="Times New Roman" w:cs="Times New Roman"/>
          <w:b/>
          <w:sz w:val="22"/>
          <w:szCs w:val="22"/>
        </w:rPr>
        <w:t>_</w:t>
      </w:r>
      <w:r w:rsidR="00527622" w:rsidRPr="005A7FAE">
        <w:rPr>
          <w:rFonts w:ascii="Times New Roman" w:eastAsia="Times New Roman" w:hAnsi="Times New Roman" w:cs="Times New Roman"/>
          <w:b/>
          <w:sz w:val="22"/>
          <w:szCs w:val="22"/>
        </w:rPr>
        <w:t xml:space="preserve"> </w:t>
      </w:r>
      <w:r w:rsidRPr="005A7FAE">
        <w:rPr>
          <w:rFonts w:ascii="Times New Roman" w:eastAsia="Times New Roman" w:hAnsi="Times New Roman" w:cs="Times New Roman"/>
          <w:b/>
          <w:sz w:val="22"/>
          <w:szCs w:val="22"/>
        </w:rPr>
        <w:t>этажа Объекта</w:t>
      </w:r>
    </w:p>
    <w:p w:rsidR="007C5D17" w:rsidRDefault="007C5D17"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Default="00A80BFB" w:rsidP="002C451F">
      <w:pPr>
        <w:tabs>
          <w:tab w:val="left" w:pos="6075"/>
        </w:tabs>
        <w:rPr>
          <w:rFonts w:ascii="Times New Roman" w:hAnsi="Times New Roman" w:cs="Times New Roman"/>
          <w:noProof/>
          <w:sz w:val="22"/>
          <w:szCs w:val="22"/>
        </w:rPr>
      </w:pPr>
    </w:p>
    <w:p w:rsidR="00A80BFB" w:rsidRPr="005A7FAE" w:rsidRDefault="00A80BFB" w:rsidP="002C451F">
      <w:pPr>
        <w:tabs>
          <w:tab w:val="left" w:pos="6075"/>
        </w:tabs>
        <w:rPr>
          <w:rFonts w:ascii="Times New Roman" w:hAnsi="Times New Roman" w:cs="Times New Roman"/>
          <w:sz w:val="22"/>
          <w:szCs w:val="22"/>
        </w:rPr>
      </w:pPr>
    </w:p>
    <w:p w:rsidR="00813C8D" w:rsidRPr="005A7FAE" w:rsidRDefault="00813C8D" w:rsidP="002C451F">
      <w:pPr>
        <w:tabs>
          <w:tab w:val="left" w:pos="6075"/>
        </w:tabs>
        <w:rPr>
          <w:rFonts w:ascii="Times New Roman" w:hAnsi="Times New Roman" w:cs="Times New Roman"/>
          <w:sz w:val="22"/>
          <w:szCs w:val="22"/>
        </w:rPr>
      </w:pPr>
      <w:r w:rsidRPr="005A7FAE">
        <w:rPr>
          <w:rFonts w:ascii="Times New Roman" w:hAnsi="Times New Roman" w:cs="Times New Roman"/>
          <w:sz w:val="22"/>
          <w:szCs w:val="22"/>
        </w:rPr>
        <w:t>Границы помещения выделены красным цветом.</w:t>
      </w:r>
    </w:p>
    <w:p w:rsidR="00813C8D" w:rsidRPr="005A7FAE" w:rsidRDefault="00813C8D" w:rsidP="002C6B1C">
      <w:pPr>
        <w:keepNext/>
        <w:keepLines/>
        <w:rPr>
          <w:rFonts w:ascii="Times New Roman" w:hAnsi="Times New Roman" w:cs="Times New Roman"/>
          <w:sz w:val="22"/>
          <w:szCs w:val="22"/>
        </w:rPr>
      </w:pPr>
    </w:p>
    <w:p w:rsidR="00813C8D" w:rsidRPr="005A7FAE" w:rsidRDefault="00813C8D" w:rsidP="00813C8D">
      <w:pPr>
        <w:shd w:val="clear" w:color="auto" w:fill="FFFFFF"/>
        <w:tabs>
          <w:tab w:val="left" w:pos="5189"/>
        </w:tabs>
        <w:ind w:left="523"/>
        <w:rPr>
          <w:rFonts w:ascii="Times New Roman" w:eastAsia="Times New Roman" w:hAnsi="Times New Roman" w:cs="Times New Roman"/>
          <w:b/>
          <w:bCs/>
          <w:sz w:val="22"/>
          <w:szCs w:val="22"/>
        </w:rPr>
      </w:pPr>
      <w:r w:rsidRPr="005A7FAE">
        <w:rPr>
          <w:rFonts w:ascii="Times New Roman" w:eastAsia="Times New Roman" w:hAnsi="Times New Roman" w:cs="Times New Roman"/>
          <w:b/>
          <w:bCs/>
          <w:sz w:val="22"/>
          <w:szCs w:val="22"/>
        </w:rPr>
        <w:t>Застройщик:</w:t>
      </w:r>
      <w:r w:rsidRPr="005A7FAE">
        <w:rPr>
          <w:rFonts w:ascii="Times New Roman" w:eastAsia="Times New Roman" w:hAnsi="Times New Roman" w:cs="Times New Roman"/>
          <w:b/>
          <w:bCs/>
          <w:sz w:val="22"/>
          <w:szCs w:val="22"/>
        </w:rPr>
        <w:tab/>
      </w:r>
      <w:r w:rsidRPr="005A7FAE">
        <w:rPr>
          <w:rFonts w:ascii="Times New Roman" w:eastAsia="Times New Roman" w:hAnsi="Times New Roman" w:cs="Times New Roman"/>
          <w:b/>
          <w:bCs/>
          <w:sz w:val="22"/>
          <w:szCs w:val="22"/>
        </w:rPr>
        <w:tab/>
        <w:t>Дольщик:</w:t>
      </w:r>
    </w:p>
    <w:p w:rsidR="00813C8D" w:rsidRPr="005A7FAE" w:rsidRDefault="00813C8D" w:rsidP="00813C8D">
      <w:pPr>
        <w:ind w:right="28"/>
        <w:rPr>
          <w:rFonts w:ascii="Times New Roman" w:hAnsi="Times New Roman" w:cs="Times New Roman"/>
          <w:b/>
          <w:sz w:val="22"/>
          <w:szCs w:val="22"/>
        </w:rPr>
      </w:pPr>
      <w:r w:rsidRPr="005A7FAE">
        <w:rPr>
          <w:rFonts w:ascii="Times New Roman" w:hAnsi="Times New Roman" w:cs="Times New Roman"/>
          <w:b/>
          <w:sz w:val="22"/>
          <w:szCs w:val="22"/>
        </w:rPr>
        <w:t xml:space="preserve">Общество с ограниченной ответственностью </w:t>
      </w:r>
    </w:p>
    <w:p w:rsidR="00813C8D" w:rsidRPr="005A7FAE" w:rsidRDefault="00813C8D" w:rsidP="00813C8D">
      <w:pPr>
        <w:ind w:right="28"/>
        <w:rPr>
          <w:rFonts w:ascii="Times New Roman" w:hAnsi="Times New Roman" w:cs="Times New Roman"/>
          <w:b/>
          <w:sz w:val="22"/>
          <w:szCs w:val="22"/>
        </w:rPr>
      </w:pPr>
      <w:r w:rsidRPr="005A7FAE">
        <w:rPr>
          <w:rFonts w:ascii="Times New Roman" w:hAnsi="Times New Roman" w:cs="Times New Roman"/>
          <w:b/>
          <w:sz w:val="22"/>
          <w:szCs w:val="22"/>
        </w:rPr>
        <w:t>«МЕГАПОЛИС-ИНВЕСТ»</w:t>
      </w:r>
    </w:p>
    <w:p w:rsidR="00D07178" w:rsidRPr="005A7FAE" w:rsidRDefault="00D07178" w:rsidP="00D07178">
      <w:pPr>
        <w:ind w:right="28"/>
        <w:rPr>
          <w:rFonts w:ascii="Times New Roman" w:hAnsi="Times New Roman" w:cs="Times New Roman"/>
          <w:sz w:val="22"/>
          <w:szCs w:val="22"/>
        </w:rPr>
      </w:pPr>
    </w:p>
    <w:p w:rsidR="007C5D17" w:rsidRPr="005A7FAE" w:rsidRDefault="00D07178" w:rsidP="00D07178">
      <w:pPr>
        <w:ind w:right="28"/>
        <w:rPr>
          <w:rFonts w:ascii="Times New Roman" w:hAnsi="Times New Roman" w:cs="Times New Roman"/>
          <w:sz w:val="22"/>
          <w:szCs w:val="22"/>
        </w:rPr>
      </w:pPr>
      <w:r w:rsidRPr="005A7FAE">
        <w:rPr>
          <w:rFonts w:ascii="Times New Roman" w:hAnsi="Times New Roman" w:cs="Times New Roman"/>
          <w:sz w:val="22"/>
          <w:szCs w:val="22"/>
        </w:rPr>
        <w:t>_______________________/</w:t>
      </w:r>
      <w:r w:rsidR="00860DEC">
        <w:rPr>
          <w:rFonts w:ascii="Times New Roman" w:hAnsi="Times New Roman" w:cs="Times New Roman"/>
          <w:sz w:val="22"/>
          <w:szCs w:val="22"/>
        </w:rPr>
        <w:t>________</w:t>
      </w:r>
      <w:r w:rsidRPr="005A7FAE">
        <w:rPr>
          <w:rFonts w:ascii="Times New Roman" w:hAnsi="Times New Roman" w:cs="Times New Roman"/>
          <w:sz w:val="22"/>
          <w:szCs w:val="22"/>
        </w:rPr>
        <w:t>/</w:t>
      </w:r>
      <w:r w:rsidRPr="005A7FAE">
        <w:rPr>
          <w:rFonts w:ascii="Times New Roman" w:hAnsi="Times New Roman" w:cs="Times New Roman"/>
          <w:sz w:val="22"/>
          <w:szCs w:val="22"/>
        </w:rPr>
        <w:tab/>
      </w:r>
      <w:r w:rsidRPr="005A7FAE">
        <w:rPr>
          <w:rFonts w:ascii="Times New Roman" w:hAnsi="Times New Roman" w:cs="Times New Roman"/>
          <w:sz w:val="22"/>
          <w:szCs w:val="22"/>
        </w:rPr>
        <w:tab/>
      </w:r>
      <w:r w:rsidRPr="005A7FAE">
        <w:rPr>
          <w:rFonts w:ascii="Times New Roman" w:hAnsi="Times New Roman" w:cs="Times New Roman"/>
          <w:sz w:val="22"/>
          <w:szCs w:val="22"/>
        </w:rPr>
        <w:tab/>
        <w:t>____________________/</w:t>
      </w:r>
      <w:r w:rsidR="00860DEC">
        <w:rPr>
          <w:rFonts w:ascii="Times New Roman" w:hAnsi="Times New Roman" w:cs="Times New Roman"/>
          <w:sz w:val="22"/>
          <w:szCs w:val="22"/>
        </w:rPr>
        <w:t>__________</w:t>
      </w:r>
      <w:r w:rsidRPr="005A7FAE">
        <w:rPr>
          <w:rFonts w:ascii="Times New Roman" w:hAnsi="Times New Roman" w:cs="Times New Roman"/>
          <w:sz w:val="22"/>
          <w:szCs w:val="22"/>
        </w:rPr>
        <w:t>/</w:t>
      </w:r>
    </w:p>
    <w:p w:rsidR="00964D59" w:rsidRPr="005A7FAE" w:rsidRDefault="00964D59" w:rsidP="00D07178">
      <w:pPr>
        <w:ind w:right="28"/>
        <w:rPr>
          <w:rFonts w:ascii="Times New Roman" w:hAnsi="Times New Roman" w:cs="Times New Roman"/>
          <w:color w:val="000000"/>
          <w:sz w:val="22"/>
          <w:szCs w:val="22"/>
        </w:rPr>
      </w:pPr>
    </w:p>
    <w:p w:rsidR="000D7004" w:rsidRPr="005A7FAE" w:rsidRDefault="000D7004" w:rsidP="002C451F">
      <w:pPr>
        <w:shd w:val="clear" w:color="auto" w:fill="FFFFFF"/>
        <w:tabs>
          <w:tab w:val="left" w:pos="5189"/>
        </w:tabs>
        <w:jc w:val="right"/>
        <w:rPr>
          <w:rFonts w:ascii="Times New Roman" w:hAnsi="Times New Roman" w:cs="Times New Roman"/>
          <w:b/>
          <w:sz w:val="22"/>
          <w:szCs w:val="22"/>
        </w:rPr>
      </w:pPr>
    </w:p>
    <w:p w:rsidR="00860DEC" w:rsidRDefault="00860DEC" w:rsidP="002C451F">
      <w:pPr>
        <w:shd w:val="clear" w:color="auto" w:fill="FFFFFF"/>
        <w:tabs>
          <w:tab w:val="left" w:pos="5189"/>
        </w:tabs>
        <w:jc w:val="right"/>
        <w:rPr>
          <w:rFonts w:ascii="Times New Roman" w:hAnsi="Times New Roman" w:cs="Times New Roman"/>
          <w:b/>
          <w:sz w:val="22"/>
          <w:szCs w:val="22"/>
        </w:rPr>
      </w:pPr>
    </w:p>
    <w:p w:rsidR="00860DEC" w:rsidRDefault="00860DEC" w:rsidP="002C451F">
      <w:pPr>
        <w:shd w:val="clear" w:color="auto" w:fill="FFFFFF"/>
        <w:tabs>
          <w:tab w:val="left" w:pos="5189"/>
        </w:tabs>
        <w:jc w:val="right"/>
        <w:rPr>
          <w:rFonts w:ascii="Times New Roman" w:hAnsi="Times New Roman" w:cs="Times New Roman"/>
          <w:b/>
          <w:sz w:val="22"/>
          <w:szCs w:val="22"/>
        </w:rPr>
      </w:pPr>
    </w:p>
    <w:p w:rsidR="00860DEC" w:rsidRDefault="00860DEC" w:rsidP="002C451F">
      <w:pPr>
        <w:shd w:val="clear" w:color="auto" w:fill="FFFFFF"/>
        <w:tabs>
          <w:tab w:val="left" w:pos="5189"/>
        </w:tabs>
        <w:jc w:val="right"/>
        <w:rPr>
          <w:rFonts w:ascii="Times New Roman" w:hAnsi="Times New Roman" w:cs="Times New Roman"/>
          <w:b/>
          <w:sz w:val="22"/>
          <w:szCs w:val="22"/>
        </w:rPr>
      </w:pPr>
    </w:p>
    <w:p w:rsidR="00860DEC" w:rsidRDefault="00860DEC" w:rsidP="002C451F">
      <w:pPr>
        <w:shd w:val="clear" w:color="auto" w:fill="FFFFFF"/>
        <w:tabs>
          <w:tab w:val="left" w:pos="5189"/>
        </w:tabs>
        <w:jc w:val="right"/>
        <w:rPr>
          <w:rFonts w:ascii="Times New Roman" w:hAnsi="Times New Roman" w:cs="Times New Roman"/>
          <w:b/>
          <w:sz w:val="22"/>
          <w:szCs w:val="22"/>
        </w:rPr>
      </w:pPr>
    </w:p>
    <w:p w:rsidR="00860DEC" w:rsidRDefault="00860DEC" w:rsidP="002C451F">
      <w:pPr>
        <w:shd w:val="clear" w:color="auto" w:fill="FFFFFF"/>
        <w:tabs>
          <w:tab w:val="left" w:pos="5189"/>
        </w:tabs>
        <w:jc w:val="right"/>
        <w:rPr>
          <w:rFonts w:ascii="Times New Roman" w:hAnsi="Times New Roman" w:cs="Times New Roman"/>
          <w:b/>
          <w:sz w:val="22"/>
          <w:szCs w:val="22"/>
        </w:rPr>
      </w:pPr>
    </w:p>
    <w:p w:rsidR="00860DEC" w:rsidRDefault="00860DEC" w:rsidP="002C451F">
      <w:pPr>
        <w:shd w:val="clear" w:color="auto" w:fill="FFFFFF"/>
        <w:tabs>
          <w:tab w:val="left" w:pos="5189"/>
        </w:tabs>
        <w:jc w:val="right"/>
        <w:rPr>
          <w:rFonts w:ascii="Times New Roman" w:hAnsi="Times New Roman" w:cs="Times New Roman"/>
          <w:b/>
          <w:sz w:val="22"/>
          <w:szCs w:val="22"/>
        </w:rPr>
      </w:pPr>
    </w:p>
    <w:p w:rsidR="00860DEC" w:rsidRDefault="00860DEC" w:rsidP="002C451F">
      <w:pPr>
        <w:shd w:val="clear" w:color="auto" w:fill="FFFFFF"/>
        <w:tabs>
          <w:tab w:val="left" w:pos="5189"/>
        </w:tabs>
        <w:jc w:val="right"/>
        <w:rPr>
          <w:rFonts w:ascii="Times New Roman" w:hAnsi="Times New Roman" w:cs="Times New Roman"/>
          <w:b/>
          <w:sz w:val="22"/>
          <w:szCs w:val="22"/>
        </w:rPr>
      </w:pPr>
    </w:p>
    <w:p w:rsidR="00860DEC" w:rsidRDefault="00860DEC" w:rsidP="002C451F">
      <w:pPr>
        <w:shd w:val="clear" w:color="auto" w:fill="FFFFFF"/>
        <w:tabs>
          <w:tab w:val="left" w:pos="5189"/>
        </w:tabs>
        <w:jc w:val="right"/>
        <w:rPr>
          <w:rFonts w:ascii="Times New Roman" w:hAnsi="Times New Roman" w:cs="Times New Roman"/>
          <w:b/>
          <w:sz w:val="22"/>
          <w:szCs w:val="22"/>
        </w:rPr>
      </w:pPr>
    </w:p>
    <w:p w:rsidR="00813C8D" w:rsidRPr="005A7FAE" w:rsidRDefault="00813C8D" w:rsidP="002C451F">
      <w:pPr>
        <w:shd w:val="clear" w:color="auto" w:fill="FFFFFF"/>
        <w:tabs>
          <w:tab w:val="left" w:pos="5189"/>
        </w:tabs>
        <w:jc w:val="right"/>
        <w:rPr>
          <w:rFonts w:ascii="Times New Roman" w:hAnsi="Times New Roman" w:cs="Times New Roman"/>
          <w:b/>
          <w:sz w:val="22"/>
          <w:szCs w:val="22"/>
        </w:rPr>
      </w:pPr>
      <w:r w:rsidRPr="005A7FAE">
        <w:rPr>
          <w:rFonts w:ascii="Times New Roman" w:hAnsi="Times New Roman" w:cs="Times New Roman"/>
          <w:b/>
          <w:sz w:val="22"/>
          <w:szCs w:val="22"/>
        </w:rPr>
        <w:lastRenderedPageBreak/>
        <w:t>Приложение №3</w:t>
      </w:r>
    </w:p>
    <w:p w:rsidR="008C5A76" w:rsidRPr="005A7FAE" w:rsidRDefault="00813C8D" w:rsidP="008C5A76">
      <w:pPr>
        <w:keepLines/>
        <w:shd w:val="clear" w:color="auto" w:fill="FFFFFF"/>
        <w:tabs>
          <w:tab w:val="left" w:pos="1195"/>
        </w:tabs>
        <w:spacing w:line="254" w:lineRule="exact"/>
        <w:ind w:left="108" w:right="6" w:firstLine="544"/>
        <w:jc w:val="right"/>
        <w:rPr>
          <w:rFonts w:ascii="Times New Roman" w:hAnsi="Times New Roman" w:cs="Times New Roman"/>
          <w:b/>
          <w:sz w:val="22"/>
          <w:szCs w:val="22"/>
        </w:rPr>
      </w:pPr>
      <w:r w:rsidRPr="005A7FAE">
        <w:rPr>
          <w:rFonts w:ascii="Times New Roman" w:hAnsi="Times New Roman" w:cs="Times New Roman"/>
          <w:b/>
          <w:sz w:val="22"/>
          <w:szCs w:val="22"/>
        </w:rPr>
        <w:t xml:space="preserve">к Договору </w:t>
      </w:r>
      <w:r w:rsidR="008C5A76" w:rsidRPr="005A7FAE">
        <w:rPr>
          <w:rFonts w:ascii="Times New Roman" w:hAnsi="Times New Roman" w:cs="Times New Roman"/>
          <w:b/>
          <w:sz w:val="22"/>
          <w:szCs w:val="22"/>
        </w:rPr>
        <w:t>№</w:t>
      </w:r>
      <w:r w:rsidR="000D7004" w:rsidRPr="005A7FAE">
        <w:rPr>
          <w:rFonts w:ascii="Times New Roman" w:hAnsi="Times New Roman" w:cs="Times New Roman"/>
          <w:b/>
          <w:sz w:val="22"/>
          <w:szCs w:val="22"/>
        </w:rPr>
        <w:t xml:space="preserve"> </w:t>
      </w:r>
      <w:r w:rsidR="00860DEC">
        <w:rPr>
          <w:rFonts w:ascii="Times New Roman" w:hAnsi="Times New Roman" w:cs="Times New Roman"/>
          <w:b/>
          <w:sz w:val="22"/>
          <w:szCs w:val="22"/>
        </w:rPr>
        <w:t>_____</w:t>
      </w:r>
      <w:r w:rsidR="008C5A76" w:rsidRPr="005A7FAE">
        <w:rPr>
          <w:rFonts w:ascii="Times New Roman" w:hAnsi="Times New Roman" w:cs="Times New Roman"/>
          <w:b/>
          <w:sz w:val="22"/>
          <w:szCs w:val="22"/>
        </w:rPr>
        <w:t xml:space="preserve"> </w:t>
      </w:r>
    </w:p>
    <w:p w:rsidR="008C5A76" w:rsidRPr="005A7FAE" w:rsidRDefault="008C5A76" w:rsidP="008C5A76">
      <w:pPr>
        <w:keepLines/>
        <w:shd w:val="clear" w:color="auto" w:fill="FFFFFF"/>
        <w:tabs>
          <w:tab w:val="left" w:pos="1195"/>
        </w:tabs>
        <w:spacing w:line="254" w:lineRule="exact"/>
        <w:ind w:left="108" w:right="6" w:firstLine="544"/>
        <w:jc w:val="right"/>
        <w:rPr>
          <w:rFonts w:ascii="Times New Roman" w:hAnsi="Times New Roman" w:cs="Times New Roman"/>
          <w:b/>
          <w:sz w:val="22"/>
          <w:szCs w:val="22"/>
        </w:rPr>
      </w:pPr>
      <w:r w:rsidRPr="005A7FAE">
        <w:rPr>
          <w:rFonts w:ascii="Times New Roman" w:hAnsi="Times New Roman" w:cs="Times New Roman"/>
          <w:b/>
          <w:sz w:val="22"/>
          <w:szCs w:val="22"/>
        </w:rPr>
        <w:t xml:space="preserve">участия в долевом строительстве от </w:t>
      </w:r>
      <w:r w:rsidR="00AF3A3E" w:rsidRPr="005A7FAE">
        <w:rPr>
          <w:rFonts w:ascii="Times New Roman" w:hAnsi="Times New Roman" w:cs="Times New Roman"/>
          <w:b/>
          <w:sz w:val="22"/>
          <w:szCs w:val="22"/>
        </w:rPr>
        <w:t>«</w:t>
      </w:r>
      <w:r w:rsidR="00860DEC">
        <w:rPr>
          <w:rFonts w:ascii="Times New Roman" w:hAnsi="Times New Roman" w:cs="Times New Roman"/>
          <w:b/>
          <w:sz w:val="22"/>
          <w:szCs w:val="22"/>
        </w:rPr>
        <w:t>__</w:t>
      </w:r>
      <w:r w:rsidR="00AF3A3E" w:rsidRPr="005A7FAE">
        <w:rPr>
          <w:rFonts w:ascii="Times New Roman" w:hAnsi="Times New Roman" w:cs="Times New Roman"/>
          <w:b/>
          <w:sz w:val="22"/>
          <w:szCs w:val="22"/>
        </w:rPr>
        <w:t xml:space="preserve">» </w:t>
      </w:r>
      <w:r w:rsidR="00860DEC">
        <w:rPr>
          <w:rFonts w:ascii="Times New Roman" w:hAnsi="Times New Roman" w:cs="Times New Roman"/>
          <w:b/>
          <w:sz w:val="22"/>
          <w:szCs w:val="22"/>
        </w:rPr>
        <w:t>_____</w:t>
      </w:r>
      <w:r w:rsidR="00371AA6" w:rsidRPr="005A7FAE">
        <w:rPr>
          <w:rFonts w:ascii="Times New Roman" w:hAnsi="Times New Roman" w:cs="Times New Roman"/>
          <w:b/>
          <w:sz w:val="22"/>
          <w:szCs w:val="22"/>
        </w:rPr>
        <w:t xml:space="preserve"> 201</w:t>
      </w:r>
      <w:r w:rsidR="00860DEC">
        <w:rPr>
          <w:rFonts w:ascii="Times New Roman" w:hAnsi="Times New Roman" w:cs="Times New Roman"/>
          <w:b/>
          <w:sz w:val="22"/>
          <w:szCs w:val="22"/>
        </w:rPr>
        <w:t>_</w:t>
      </w:r>
      <w:r w:rsidR="00371AA6" w:rsidRPr="005A7FAE">
        <w:rPr>
          <w:rFonts w:ascii="Times New Roman" w:hAnsi="Times New Roman" w:cs="Times New Roman"/>
          <w:b/>
          <w:sz w:val="22"/>
          <w:szCs w:val="22"/>
        </w:rPr>
        <w:t>г</w:t>
      </w:r>
      <w:r w:rsidRPr="005A7FAE">
        <w:rPr>
          <w:rFonts w:ascii="Times New Roman" w:hAnsi="Times New Roman" w:cs="Times New Roman"/>
          <w:b/>
          <w:sz w:val="22"/>
          <w:szCs w:val="22"/>
        </w:rPr>
        <w:t>.</w:t>
      </w:r>
    </w:p>
    <w:p w:rsidR="002C6B1C" w:rsidRPr="005A7FAE" w:rsidRDefault="002C6B1C" w:rsidP="008C5A76">
      <w:pPr>
        <w:shd w:val="clear" w:color="auto" w:fill="FFFFFF"/>
        <w:ind w:left="2875"/>
        <w:jc w:val="right"/>
        <w:rPr>
          <w:rFonts w:ascii="Times New Roman" w:hAnsi="Times New Roman" w:cs="Times New Roman"/>
          <w:sz w:val="22"/>
          <w:szCs w:val="22"/>
        </w:rPr>
      </w:pPr>
    </w:p>
    <w:p w:rsidR="002C6B1C" w:rsidRPr="005A7FAE" w:rsidRDefault="002C6B1C" w:rsidP="002C6B1C">
      <w:pPr>
        <w:shd w:val="clear" w:color="auto" w:fill="FFFFFF"/>
        <w:spacing w:before="792"/>
        <w:ind w:left="3384"/>
        <w:rPr>
          <w:rFonts w:ascii="Times New Roman" w:hAnsi="Times New Roman" w:cs="Times New Roman"/>
          <w:b/>
          <w:sz w:val="22"/>
          <w:szCs w:val="22"/>
        </w:rPr>
      </w:pPr>
      <w:r w:rsidRPr="005A7FAE">
        <w:rPr>
          <w:rFonts w:ascii="Times New Roman" w:eastAsia="Times New Roman" w:hAnsi="Times New Roman" w:cs="Times New Roman"/>
          <w:b/>
          <w:sz w:val="22"/>
          <w:szCs w:val="22"/>
        </w:rPr>
        <w:t>ЦЕНА ДОГОВОРА И ГРАФИК ПЛАТЕЖЕЙ</w:t>
      </w:r>
    </w:p>
    <w:p w:rsidR="002C6B1C" w:rsidRPr="005A7FAE" w:rsidRDefault="002C6B1C" w:rsidP="00792A1D">
      <w:pPr>
        <w:shd w:val="clear" w:color="auto" w:fill="FFFFFF"/>
        <w:tabs>
          <w:tab w:val="left" w:leader="underscore" w:pos="4027"/>
          <w:tab w:val="left" w:leader="underscore" w:pos="5472"/>
        </w:tabs>
        <w:spacing w:before="283"/>
        <w:ind w:left="130"/>
        <w:jc w:val="both"/>
        <w:rPr>
          <w:rFonts w:ascii="Times New Roman" w:eastAsia="Times New Roman" w:hAnsi="Times New Roman" w:cs="Times New Roman"/>
          <w:b/>
          <w:sz w:val="22"/>
          <w:szCs w:val="22"/>
        </w:rPr>
      </w:pPr>
      <w:r w:rsidRPr="005A7FAE">
        <w:rPr>
          <w:rFonts w:ascii="Times New Roman" w:hAnsi="Times New Roman" w:cs="Times New Roman"/>
          <w:sz w:val="22"/>
          <w:szCs w:val="22"/>
        </w:rPr>
        <w:t>1. По соглашению Сторон ц</w:t>
      </w:r>
      <w:r w:rsidRPr="005A7FAE">
        <w:rPr>
          <w:rFonts w:ascii="Times New Roman" w:eastAsia="Times New Roman" w:hAnsi="Times New Roman" w:cs="Times New Roman"/>
          <w:sz w:val="22"/>
          <w:szCs w:val="22"/>
        </w:rPr>
        <w:t xml:space="preserve">ена Основного договора составляет </w:t>
      </w:r>
      <w:r w:rsidR="00860DEC">
        <w:rPr>
          <w:rFonts w:ascii="Times New Roman" w:hAnsi="Times New Roman" w:cs="Times New Roman"/>
          <w:b/>
          <w:sz w:val="22"/>
          <w:szCs w:val="22"/>
        </w:rPr>
        <w:t>_______</w:t>
      </w:r>
      <w:r w:rsidR="00AF3A3E" w:rsidRPr="005A7FAE">
        <w:rPr>
          <w:rFonts w:ascii="Times New Roman" w:hAnsi="Times New Roman" w:cs="Times New Roman"/>
          <w:b/>
          <w:sz w:val="22"/>
          <w:szCs w:val="22"/>
        </w:rPr>
        <w:t xml:space="preserve"> руб. (</w:t>
      </w:r>
      <w:r w:rsidR="00860DEC">
        <w:rPr>
          <w:rFonts w:ascii="Times New Roman" w:hAnsi="Times New Roman" w:cs="Times New Roman"/>
          <w:b/>
          <w:sz w:val="22"/>
          <w:szCs w:val="22"/>
        </w:rPr>
        <w:t>_________</w:t>
      </w:r>
      <w:r w:rsidR="00AF3A3E" w:rsidRPr="005A7FAE">
        <w:rPr>
          <w:rFonts w:ascii="Times New Roman" w:hAnsi="Times New Roman" w:cs="Times New Roman"/>
          <w:b/>
          <w:sz w:val="22"/>
          <w:szCs w:val="22"/>
        </w:rPr>
        <w:t xml:space="preserve"> рублей </w:t>
      </w:r>
      <w:r w:rsidR="00860DEC">
        <w:rPr>
          <w:rFonts w:ascii="Times New Roman" w:hAnsi="Times New Roman" w:cs="Times New Roman"/>
          <w:b/>
          <w:sz w:val="22"/>
          <w:szCs w:val="22"/>
        </w:rPr>
        <w:t>__</w:t>
      </w:r>
      <w:r w:rsidR="00AF3A3E" w:rsidRPr="005A7FAE">
        <w:rPr>
          <w:rFonts w:ascii="Times New Roman" w:hAnsi="Times New Roman" w:cs="Times New Roman"/>
          <w:b/>
          <w:sz w:val="22"/>
          <w:szCs w:val="22"/>
        </w:rPr>
        <w:t xml:space="preserve"> копеек)</w:t>
      </w:r>
    </w:p>
    <w:p w:rsidR="002C6B1C" w:rsidRPr="005A7FAE" w:rsidRDefault="002C6B1C" w:rsidP="002C6B1C">
      <w:pPr>
        <w:shd w:val="clear" w:color="auto" w:fill="FFFFFF"/>
        <w:tabs>
          <w:tab w:val="left" w:leader="underscore" w:pos="4027"/>
          <w:tab w:val="left" w:leader="underscore" w:pos="5472"/>
        </w:tabs>
        <w:spacing w:before="283"/>
        <w:ind w:left="130"/>
        <w:rPr>
          <w:rFonts w:ascii="Times New Roman" w:eastAsia="Times New Roman" w:hAnsi="Times New Roman" w:cs="Times New Roman"/>
          <w:sz w:val="22"/>
          <w:szCs w:val="22"/>
        </w:rPr>
      </w:pPr>
      <w:r w:rsidRPr="005A7FAE">
        <w:rPr>
          <w:rFonts w:ascii="Times New Roman" w:hAnsi="Times New Roman" w:cs="Times New Roman"/>
          <w:sz w:val="22"/>
          <w:szCs w:val="22"/>
        </w:rPr>
        <w:t xml:space="preserve">2. </w:t>
      </w:r>
      <w:r w:rsidRPr="005A7FAE">
        <w:rPr>
          <w:rFonts w:ascii="Times New Roman" w:eastAsia="Times New Roman" w:hAnsi="Times New Roman" w:cs="Times New Roman"/>
          <w:sz w:val="22"/>
          <w:szCs w:val="22"/>
        </w:rPr>
        <w:t>Сторонами согласован следующий график платежей по Основному договору:</w:t>
      </w:r>
    </w:p>
    <w:tbl>
      <w:tblPr>
        <w:tblStyle w:val="ab"/>
        <w:tblW w:w="9759" w:type="dxa"/>
        <w:tblInd w:w="130" w:type="dxa"/>
        <w:tblLook w:val="04A0"/>
      </w:tblPr>
      <w:tblGrid>
        <w:gridCol w:w="1296"/>
        <w:gridCol w:w="5866"/>
        <w:gridCol w:w="2597"/>
      </w:tblGrid>
      <w:tr w:rsidR="002C6B1C" w:rsidRPr="005A7FAE" w:rsidTr="00A26587">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B1C" w:rsidRPr="005A7FAE" w:rsidRDefault="002C6B1C" w:rsidP="00F3654A">
            <w:pPr>
              <w:tabs>
                <w:tab w:val="left" w:leader="underscore" w:pos="4027"/>
                <w:tab w:val="left" w:leader="underscore" w:pos="5472"/>
              </w:tabs>
              <w:rPr>
                <w:rFonts w:ascii="Times New Roman" w:hAnsi="Times New Roman" w:cs="Times New Roman"/>
                <w:sz w:val="22"/>
                <w:szCs w:val="22"/>
                <w:lang w:eastAsia="en-US"/>
              </w:rPr>
            </w:pPr>
          </w:p>
        </w:tc>
        <w:tc>
          <w:tcPr>
            <w:tcW w:w="5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B1C" w:rsidRPr="005A7FAE" w:rsidRDefault="002C6B1C" w:rsidP="00F3654A">
            <w:pPr>
              <w:tabs>
                <w:tab w:val="left" w:leader="underscore" w:pos="4027"/>
                <w:tab w:val="left" w:leader="underscore" w:pos="5472"/>
              </w:tabs>
              <w:rPr>
                <w:rFonts w:ascii="Times New Roman" w:hAnsi="Times New Roman" w:cs="Times New Roman"/>
                <w:sz w:val="22"/>
                <w:szCs w:val="22"/>
                <w:lang w:eastAsia="en-US"/>
              </w:rPr>
            </w:pPr>
            <w:r w:rsidRPr="005A7FAE">
              <w:rPr>
                <w:rFonts w:ascii="Times New Roman" w:eastAsia="Times New Roman" w:hAnsi="Times New Roman" w:cs="Times New Roman"/>
                <w:sz w:val="22"/>
                <w:szCs w:val="22"/>
                <w:lang w:eastAsia="en-US"/>
              </w:rPr>
              <w:t>Сумма платежа (руб.)</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B1C" w:rsidRPr="005A7FAE" w:rsidRDefault="002C6B1C" w:rsidP="00F3654A">
            <w:pPr>
              <w:tabs>
                <w:tab w:val="left" w:leader="underscore" w:pos="4027"/>
                <w:tab w:val="left" w:leader="underscore" w:pos="5472"/>
              </w:tabs>
              <w:rPr>
                <w:rFonts w:ascii="Times New Roman" w:hAnsi="Times New Roman" w:cs="Times New Roman"/>
                <w:sz w:val="22"/>
                <w:szCs w:val="22"/>
                <w:lang w:eastAsia="en-US"/>
              </w:rPr>
            </w:pPr>
            <w:r w:rsidRPr="005A7FAE">
              <w:rPr>
                <w:rFonts w:ascii="Times New Roman" w:eastAsia="Times New Roman" w:hAnsi="Times New Roman" w:cs="Times New Roman"/>
                <w:sz w:val="22"/>
                <w:szCs w:val="22"/>
                <w:lang w:eastAsia="en-US"/>
              </w:rPr>
              <w:t>Срок оплаты</w:t>
            </w:r>
          </w:p>
        </w:tc>
      </w:tr>
      <w:tr w:rsidR="002C6B1C" w:rsidRPr="005A7FAE" w:rsidTr="00A26587">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8D" w:rsidRPr="005A7FAE" w:rsidRDefault="00813C8D" w:rsidP="00A26587">
            <w:pPr>
              <w:pStyle w:val="a3"/>
              <w:numPr>
                <w:ilvl w:val="0"/>
                <w:numId w:val="35"/>
              </w:numPr>
              <w:tabs>
                <w:tab w:val="left" w:leader="underscore" w:pos="4027"/>
                <w:tab w:val="left" w:leader="underscore" w:pos="5472"/>
              </w:tabs>
              <w:jc w:val="center"/>
              <w:rPr>
                <w:rFonts w:ascii="Times New Roman" w:hAnsi="Times New Roman" w:cs="Times New Roman"/>
                <w:sz w:val="22"/>
                <w:szCs w:val="22"/>
                <w:lang w:eastAsia="en-US"/>
              </w:rPr>
            </w:pPr>
          </w:p>
          <w:p w:rsidR="002C6B1C" w:rsidRPr="005A7FAE" w:rsidRDefault="002C6B1C" w:rsidP="005C1AC1">
            <w:pPr>
              <w:tabs>
                <w:tab w:val="left" w:leader="underscore" w:pos="4027"/>
                <w:tab w:val="left" w:leader="underscore" w:pos="5472"/>
              </w:tabs>
              <w:jc w:val="center"/>
              <w:rPr>
                <w:rFonts w:ascii="Times New Roman" w:hAnsi="Times New Roman" w:cs="Times New Roman"/>
                <w:sz w:val="22"/>
                <w:szCs w:val="22"/>
                <w:lang w:eastAsia="en-US"/>
              </w:rPr>
            </w:pPr>
          </w:p>
          <w:p w:rsidR="00813C8D" w:rsidRPr="005A7FAE" w:rsidRDefault="00813C8D" w:rsidP="005C1AC1">
            <w:pPr>
              <w:tabs>
                <w:tab w:val="left" w:leader="underscore" w:pos="4027"/>
                <w:tab w:val="left" w:leader="underscore" w:pos="5472"/>
              </w:tabs>
              <w:jc w:val="center"/>
              <w:rPr>
                <w:rFonts w:ascii="Times New Roman" w:hAnsi="Times New Roman" w:cs="Times New Roman"/>
                <w:sz w:val="22"/>
                <w:szCs w:val="22"/>
                <w:lang w:val="en-US" w:eastAsia="en-US"/>
              </w:rPr>
            </w:pPr>
          </w:p>
        </w:tc>
        <w:tc>
          <w:tcPr>
            <w:tcW w:w="5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B1C" w:rsidRPr="005A7FAE" w:rsidRDefault="00860DEC" w:rsidP="00860DEC">
            <w:pPr>
              <w:shd w:val="clear" w:color="auto" w:fill="FFFFFF"/>
              <w:tabs>
                <w:tab w:val="left" w:leader="underscore" w:pos="4027"/>
                <w:tab w:val="left" w:leader="underscore" w:pos="5472"/>
              </w:tabs>
              <w:spacing w:before="283"/>
              <w:rPr>
                <w:rFonts w:ascii="Times New Roman" w:hAnsi="Times New Roman" w:cs="Times New Roman"/>
                <w:sz w:val="22"/>
                <w:szCs w:val="22"/>
                <w:lang w:eastAsia="en-US"/>
              </w:rPr>
            </w:pPr>
            <w:r>
              <w:rPr>
                <w:rFonts w:ascii="Times New Roman" w:eastAsia="Times New Roman" w:hAnsi="Times New Roman" w:cs="Times New Roman"/>
                <w:b/>
                <w:sz w:val="22"/>
                <w:szCs w:val="22"/>
              </w:rPr>
              <w:t>______</w:t>
            </w:r>
            <w:r w:rsidR="00F5039F">
              <w:rPr>
                <w:rFonts w:ascii="Times New Roman" w:eastAsia="Times New Roman" w:hAnsi="Times New Roman" w:cs="Times New Roman"/>
                <w:b/>
                <w:sz w:val="22"/>
                <w:szCs w:val="22"/>
              </w:rPr>
              <w:t xml:space="preserve"> руб. (</w:t>
            </w:r>
            <w:r>
              <w:rPr>
                <w:rFonts w:ascii="Times New Roman" w:eastAsia="Times New Roman" w:hAnsi="Times New Roman" w:cs="Times New Roman"/>
                <w:b/>
                <w:sz w:val="22"/>
                <w:szCs w:val="22"/>
              </w:rPr>
              <w:t>________</w:t>
            </w:r>
            <w:r w:rsidR="00F5039F">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_</w:t>
            </w:r>
            <w:r w:rsidR="00F5039F">
              <w:rPr>
                <w:rFonts w:ascii="Times New Roman" w:eastAsia="Times New Roman" w:hAnsi="Times New Roman" w:cs="Times New Roman"/>
                <w:b/>
                <w:sz w:val="22"/>
                <w:szCs w:val="22"/>
              </w:rPr>
              <w:t>)</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B1C" w:rsidRPr="005A7FAE" w:rsidRDefault="00813C8D" w:rsidP="005C1AC1">
            <w:pPr>
              <w:tabs>
                <w:tab w:val="left" w:leader="underscore" w:pos="4027"/>
                <w:tab w:val="left" w:leader="underscore" w:pos="5472"/>
              </w:tabs>
              <w:rPr>
                <w:rFonts w:ascii="Times New Roman" w:hAnsi="Times New Roman" w:cs="Times New Roman"/>
                <w:sz w:val="22"/>
                <w:szCs w:val="22"/>
                <w:lang w:eastAsia="en-US"/>
              </w:rPr>
            </w:pPr>
            <w:r w:rsidRPr="005A7FAE">
              <w:rPr>
                <w:rFonts w:ascii="Times New Roman" w:eastAsia="Times New Roman" w:hAnsi="Times New Roman" w:cs="Times New Roman"/>
                <w:sz w:val="22"/>
                <w:szCs w:val="22"/>
                <w:lang w:eastAsia="en-US"/>
              </w:rPr>
              <w:t xml:space="preserve">Не позднее </w:t>
            </w:r>
            <w:r w:rsidR="005C1AC1" w:rsidRPr="005A7FAE">
              <w:rPr>
                <w:rFonts w:ascii="Times New Roman" w:eastAsia="Times New Roman" w:hAnsi="Times New Roman" w:cs="Times New Roman"/>
                <w:sz w:val="22"/>
                <w:szCs w:val="22"/>
                <w:lang w:eastAsia="en-US"/>
              </w:rPr>
              <w:t>5</w:t>
            </w:r>
            <w:r w:rsidRPr="005A7FAE">
              <w:rPr>
                <w:rFonts w:ascii="Times New Roman" w:eastAsia="Times New Roman" w:hAnsi="Times New Roman" w:cs="Times New Roman"/>
                <w:sz w:val="22"/>
                <w:szCs w:val="22"/>
                <w:lang w:eastAsia="en-US"/>
              </w:rPr>
              <w:t xml:space="preserve"> рабочих дней с даты </w:t>
            </w:r>
            <w:r w:rsidR="00BF529D" w:rsidRPr="005A7FAE">
              <w:rPr>
                <w:rFonts w:ascii="Times New Roman" w:eastAsia="Times New Roman" w:hAnsi="Times New Roman" w:cs="Times New Roman"/>
                <w:sz w:val="22"/>
                <w:szCs w:val="22"/>
                <w:lang w:eastAsia="en-US"/>
              </w:rPr>
              <w:t>регистрации</w:t>
            </w:r>
            <w:r w:rsidRPr="005A7FAE">
              <w:rPr>
                <w:rFonts w:ascii="Times New Roman" w:eastAsia="Times New Roman" w:hAnsi="Times New Roman" w:cs="Times New Roman"/>
                <w:sz w:val="22"/>
                <w:szCs w:val="22"/>
                <w:lang w:eastAsia="en-US"/>
              </w:rPr>
              <w:t xml:space="preserve"> договора</w:t>
            </w:r>
            <w:r w:rsidR="00EB78D1" w:rsidRPr="005A7FAE">
              <w:rPr>
                <w:rFonts w:ascii="Times New Roman" w:eastAsia="Times New Roman" w:hAnsi="Times New Roman" w:cs="Times New Roman"/>
                <w:sz w:val="22"/>
                <w:szCs w:val="22"/>
                <w:lang w:eastAsia="en-US"/>
              </w:rPr>
              <w:t>.</w:t>
            </w:r>
          </w:p>
        </w:tc>
      </w:tr>
      <w:tr w:rsidR="00914DD6" w:rsidRPr="005A7FAE" w:rsidTr="00A26587">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DD6" w:rsidRPr="005A7FAE" w:rsidRDefault="00914DD6" w:rsidP="00A26587">
            <w:pPr>
              <w:pStyle w:val="a3"/>
              <w:numPr>
                <w:ilvl w:val="0"/>
                <w:numId w:val="35"/>
              </w:numPr>
              <w:tabs>
                <w:tab w:val="left" w:leader="underscore" w:pos="4027"/>
                <w:tab w:val="left" w:leader="underscore" w:pos="5472"/>
              </w:tabs>
              <w:jc w:val="center"/>
              <w:rPr>
                <w:rFonts w:ascii="Times New Roman" w:hAnsi="Times New Roman" w:cs="Times New Roman"/>
                <w:sz w:val="22"/>
                <w:szCs w:val="22"/>
                <w:lang w:eastAsia="en-US"/>
              </w:rPr>
            </w:pPr>
          </w:p>
        </w:tc>
        <w:tc>
          <w:tcPr>
            <w:tcW w:w="5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DD6" w:rsidRPr="005A7FAE" w:rsidRDefault="00860DEC" w:rsidP="00860DEC">
            <w:pPr>
              <w:shd w:val="clear" w:color="auto" w:fill="FFFFFF"/>
              <w:tabs>
                <w:tab w:val="left" w:leader="underscore" w:pos="4027"/>
                <w:tab w:val="left" w:leader="underscore" w:pos="5472"/>
              </w:tabs>
              <w:spacing w:before="283"/>
              <w:rPr>
                <w:rFonts w:ascii="Times New Roman" w:eastAsia="Times New Roman" w:hAnsi="Times New Roman" w:cs="Times New Roman"/>
                <w:b/>
                <w:sz w:val="22"/>
                <w:szCs w:val="22"/>
              </w:rPr>
            </w:pPr>
            <w:r>
              <w:rPr>
                <w:rFonts w:ascii="Times New Roman" w:hAnsi="Times New Roman" w:cs="Times New Roman"/>
                <w:b/>
                <w:sz w:val="22"/>
                <w:szCs w:val="22"/>
              </w:rPr>
              <w:t>________</w:t>
            </w:r>
            <w:r w:rsidR="005A7FAE" w:rsidRPr="005A7FAE">
              <w:rPr>
                <w:rFonts w:ascii="Times New Roman" w:hAnsi="Times New Roman" w:cs="Times New Roman"/>
                <w:b/>
                <w:sz w:val="22"/>
                <w:szCs w:val="22"/>
              </w:rPr>
              <w:t xml:space="preserve"> руб. (</w:t>
            </w:r>
            <w:r>
              <w:rPr>
                <w:rFonts w:ascii="Times New Roman" w:hAnsi="Times New Roman" w:cs="Times New Roman"/>
                <w:b/>
                <w:sz w:val="22"/>
                <w:szCs w:val="22"/>
              </w:rPr>
              <w:t>__________</w:t>
            </w:r>
            <w:r w:rsidR="005A7FAE" w:rsidRPr="005A7FAE">
              <w:rPr>
                <w:rFonts w:ascii="Times New Roman" w:hAnsi="Times New Roman" w:cs="Times New Roman"/>
                <w:b/>
                <w:sz w:val="22"/>
                <w:szCs w:val="22"/>
              </w:rPr>
              <w:t>)</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DD6" w:rsidRPr="005A7FAE" w:rsidRDefault="00A26587" w:rsidP="00860DEC">
            <w:pPr>
              <w:tabs>
                <w:tab w:val="left" w:leader="underscore" w:pos="4027"/>
                <w:tab w:val="left" w:leader="underscore" w:pos="5472"/>
              </w:tabs>
              <w:rPr>
                <w:rFonts w:ascii="Times New Roman" w:eastAsia="Times New Roman" w:hAnsi="Times New Roman" w:cs="Times New Roman"/>
                <w:sz w:val="22"/>
                <w:szCs w:val="22"/>
                <w:lang w:eastAsia="en-US"/>
              </w:rPr>
            </w:pPr>
            <w:r w:rsidRPr="005A7FAE">
              <w:rPr>
                <w:rFonts w:ascii="Times New Roman" w:eastAsia="Times New Roman" w:hAnsi="Times New Roman" w:cs="Times New Roman"/>
                <w:sz w:val="22"/>
                <w:szCs w:val="22"/>
                <w:lang w:eastAsia="en-US"/>
              </w:rPr>
              <w:t xml:space="preserve">Не позднее </w:t>
            </w:r>
            <w:r w:rsidR="00860DEC">
              <w:rPr>
                <w:rFonts w:ascii="Times New Roman" w:eastAsia="Times New Roman" w:hAnsi="Times New Roman" w:cs="Times New Roman"/>
                <w:sz w:val="22"/>
                <w:szCs w:val="22"/>
                <w:lang w:eastAsia="en-US"/>
              </w:rPr>
              <w:t>______</w:t>
            </w:r>
          </w:p>
        </w:tc>
      </w:tr>
      <w:tr w:rsidR="002B5DF5" w:rsidRPr="005A7FAE" w:rsidTr="00A26587">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DF5" w:rsidRPr="005A7FAE" w:rsidRDefault="002B5DF5" w:rsidP="00F3654A">
            <w:pPr>
              <w:tabs>
                <w:tab w:val="left" w:leader="underscore" w:pos="4027"/>
                <w:tab w:val="left" w:leader="underscore" w:pos="5472"/>
              </w:tabs>
              <w:rPr>
                <w:rFonts w:ascii="Times New Roman" w:hAnsi="Times New Roman" w:cs="Times New Roman"/>
                <w:sz w:val="22"/>
                <w:szCs w:val="22"/>
                <w:lang w:eastAsia="en-US"/>
              </w:rPr>
            </w:pPr>
          </w:p>
          <w:p w:rsidR="002B5DF5" w:rsidRPr="005A7FAE" w:rsidRDefault="002B5DF5" w:rsidP="00F3654A">
            <w:pPr>
              <w:tabs>
                <w:tab w:val="left" w:leader="underscore" w:pos="4027"/>
                <w:tab w:val="left" w:leader="underscore" w:pos="5472"/>
              </w:tabs>
              <w:rPr>
                <w:rFonts w:ascii="Times New Roman" w:hAnsi="Times New Roman" w:cs="Times New Roman"/>
                <w:sz w:val="22"/>
                <w:szCs w:val="22"/>
                <w:lang w:eastAsia="en-US"/>
              </w:rPr>
            </w:pPr>
            <w:r w:rsidRPr="005A7FAE">
              <w:rPr>
                <w:rFonts w:ascii="Times New Roman" w:hAnsi="Times New Roman" w:cs="Times New Roman"/>
                <w:sz w:val="22"/>
                <w:szCs w:val="22"/>
                <w:lang w:eastAsia="en-US"/>
              </w:rPr>
              <w:t>итого</w:t>
            </w:r>
          </w:p>
        </w:tc>
        <w:tc>
          <w:tcPr>
            <w:tcW w:w="8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DF5" w:rsidRPr="005A7FAE" w:rsidRDefault="00860DEC" w:rsidP="00860DEC">
            <w:pPr>
              <w:rPr>
                <w:rFonts w:ascii="Times New Roman" w:eastAsia="Times New Roman" w:hAnsi="Times New Roman" w:cs="Times New Roman"/>
                <w:sz w:val="22"/>
                <w:szCs w:val="22"/>
                <w:lang w:eastAsia="en-US"/>
              </w:rPr>
            </w:pPr>
            <w:r>
              <w:rPr>
                <w:rFonts w:ascii="Times New Roman" w:hAnsi="Times New Roman" w:cs="Times New Roman"/>
                <w:b/>
                <w:sz w:val="22"/>
                <w:szCs w:val="22"/>
              </w:rPr>
              <w:t>______</w:t>
            </w:r>
            <w:r w:rsidR="00AF3A3E" w:rsidRPr="005A7FAE">
              <w:rPr>
                <w:rFonts w:ascii="Times New Roman" w:hAnsi="Times New Roman" w:cs="Times New Roman"/>
                <w:b/>
                <w:sz w:val="22"/>
                <w:szCs w:val="22"/>
              </w:rPr>
              <w:t xml:space="preserve"> руб. (</w:t>
            </w:r>
            <w:r>
              <w:rPr>
                <w:rFonts w:ascii="Times New Roman" w:hAnsi="Times New Roman" w:cs="Times New Roman"/>
                <w:b/>
                <w:sz w:val="22"/>
                <w:szCs w:val="22"/>
              </w:rPr>
              <w:t>______________</w:t>
            </w:r>
            <w:r w:rsidR="00AF3A3E" w:rsidRPr="005A7FAE">
              <w:rPr>
                <w:rFonts w:ascii="Times New Roman" w:hAnsi="Times New Roman" w:cs="Times New Roman"/>
                <w:b/>
                <w:sz w:val="22"/>
                <w:szCs w:val="22"/>
              </w:rPr>
              <w:t>)</w:t>
            </w:r>
          </w:p>
        </w:tc>
      </w:tr>
    </w:tbl>
    <w:p w:rsidR="002C6B1C" w:rsidRPr="005A7FAE" w:rsidRDefault="002C6B1C" w:rsidP="002C6B1C">
      <w:pPr>
        <w:shd w:val="clear" w:color="auto" w:fill="FFFFFF"/>
        <w:tabs>
          <w:tab w:val="left" w:leader="underscore" w:pos="4027"/>
          <w:tab w:val="left" w:leader="underscore" w:pos="5472"/>
        </w:tabs>
        <w:ind w:left="130"/>
        <w:rPr>
          <w:rFonts w:ascii="Times New Roman" w:hAnsi="Times New Roman" w:cs="Times New Roman"/>
          <w:sz w:val="22"/>
          <w:szCs w:val="22"/>
        </w:rPr>
      </w:pPr>
    </w:p>
    <w:p w:rsidR="002C6B1C" w:rsidRPr="005A7FAE" w:rsidRDefault="002C6B1C" w:rsidP="002C6B1C">
      <w:pPr>
        <w:spacing w:after="19" w:line="1" w:lineRule="exact"/>
        <w:rPr>
          <w:rFonts w:ascii="Times New Roman" w:hAnsi="Times New Roman" w:cs="Times New Roman"/>
          <w:sz w:val="22"/>
          <w:szCs w:val="22"/>
        </w:rPr>
      </w:pPr>
    </w:p>
    <w:p w:rsidR="002C6B1C" w:rsidRPr="005A7FAE" w:rsidRDefault="002C6B1C" w:rsidP="00813C8D">
      <w:pPr>
        <w:shd w:val="clear" w:color="auto" w:fill="FFFFFF"/>
        <w:tabs>
          <w:tab w:val="left" w:leader="underscore" w:pos="4027"/>
          <w:tab w:val="left" w:leader="underscore" w:pos="5472"/>
        </w:tabs>
        <w:spacing w:before="283"/>
        <w:ind w:left="130"/>
        <w:jc w:val="both"/>
        <w:rPr>
          <w:rFonts w:ascii="Times New Roman" w:eastAsia="Times New Roman" w:hAnsi="Times New Roman" w:cs="Times New Roman"/>
          <w:sz w:val="22"/>
          <w:szCs w:val="22"/>
        </w:rPr>
      </w:pPr>
      <w:r w:rsidRPr="005A7FAE">
        <w:rPr>
          <w:rFonts w:ascii="Times New Roman" w:hAnsi="Times New Roman" w:cs="Times New Roman"/>
          <w:sz w:val="22"/>
          <w:szCs w:val="22"/>
        </w:rPr>
        <w:t xml:space="preserve">3. </w:t>
      </w:r>
      <w:r w:rsidRPr="005A7FAE">
        <w:rPr>
          <w:rFonts w:ascii="Times New Roman" w:eastAsia="Times New Roman" w:hAnsi="Times New Roman" w:cs="Times New Roman"/>
          <w:sz w:val="22"/>
          <w:szCs w:val="22"/>
        </w:rPr>
        <w:t xml:space="preserve">Расчетная цена одного квадратного метра </w:t>
      </w:r>
      <w:r w:rsidR="00860DEC">
        <w:rPr>
          <w:rFonts w:ascii="Times New Roman" w:eastAsia="Times New Roman" w:hAnsi="Times New Roman" w:cs="Times New Roman"/>
          <w:sz w:val="22"/>
          <w:szCs w:val="22"/>
        </w:rPr>
        <w:t>________</w:t>
      </w:r>
      <w:r w:rsidR="005A7FAE" w:rsidRPr="005A7FAE">
        <w:rPr>
          <w:rFonts w:ascii="Times New Roman" w:eastAsia="Times New Roman" w:hAnsi="Times New Roman" w:cs="Times New Roman"/>
          <w:sz w:val="22"/>
          <w:szCs w:val="22"/>
        </w:rPr>
        <w:t xml:space="preserve"> руб. (</w:t>
      </w:r>
      <w:r w:rsidR="00860DEC">
        <w:rPr>
          <w:rFonts w:ascii="Times New Roman" w:eastAsia="Times New Roman" w:hAnsi="Times New Roman" w:cs="Times New Roman"/>
          <w:sz w:val="22"/>
          <w:szCs w:val="22"/>
        </w:rPr>
        <w:t>____________</w:t>
      </w:r>
      <w:r w:rsidR="005A7FAE" w:rsidRPr="005A7FAE">
        <w:rPr>
          <w:rFonts w:ascii="Times New Roman" w:eastAsia="Times New Roman" w:hAnsi="Times New Roman" w:cs="Times New Roman"/>
          <w:sz w:val="22"/>
          <w:szCs w:val="22"/>
        </w:rPr>
        <w:t>)</w:t>
      </w:r>
      <w:r w:rsidRPr="005A7FAE">
        <w:rPr>
          <w:rFonts w:ascii="Times New Roman" w:eastAsia="Times New Roman" w:hAnsi="Times New Roman" w:cs="Times New Roman"/>
          <w:sz w:val="22"/>
          <w:szCs w:val="22"/>
        </w:rPr>
        <w:t>, НДС не облагается.</w:t>
      </w:r>
    </w:p>
    <w:p w:rsidR="00813C8D" w:rsidRPr="005A7FAE" w:rsidRDefault="00813C8D" w:rsidP="00813C8D">
      <w:pPr>
        <w:shd w:val="clear" w:color="auto" w:fill="FFFFFF"/>
        <w:tabs>
          <w:tab w:val="left" w:pos="5189"/>
        </w:tabs>
        <w:ind w:left="523"/>
        <w:rPr>
          <w:rFonts w:ascii="Times New Roman" w:eastAsia="Times New Roman" w:hAnsi="Times New Roman" w:cs="Times New Roman"/>
          <w:b/>
          <w:bCs/>
          <w:sz w:val="22"/>
          <w:szCs w:val="22"/>
        </w:rPr>
      </w:pPr>
    </w:p>
    <w:p w:rsidR="00813C8D" w:rsidRPr="005A7FAE" w:rsidRDefault="00813C8D" w:rsidP="00813C8D">
      <w:pPr>
        <w:shd w:val="clear" w:color="auto" w:fill="FFFFFF"/>
        <w:tabs>
          <w:tab w:val="left" w:pos="5189"/>
        </w:tabs>
        <w:ind w:left="523"/>
        <w:rPr>
          <w:rFonts w:ascii="Times New Roman" w:eastAsia="Times New Roman" w:hAnsi="Times New Roman" w:cs="Times New Roman"/>
          <w:b/>
          <w:bCs/>
          <w:sz w:val="22"/>
          <w:szCs w:val="22"/>
        </w:rPr>
      </w:pPr>
    </w:p>
    <w:p w:rsidR="00813C8D" w:rsidRPr="005A7FAE" w:rsidRDefault="00813C8D" w:rsidP="00813C8D">
      <w:pPr>
        <w:shd w:val="clear" w:color="auto" w:fill="FFFFFF"/>
        <w:tabs>
          <w:tab w:val="left" w:pos="5189"/>
        </w:tabs>
        <w:ind w:left="523"/>
        <w:rPr>
          <w:rFonts w:ascii="Times New Roman" w:eastAsia="Times New Roman" w:hAnsi="Times New Roman" w:cs="Times New Roman"/>
          <w:b/>
          <w:bCs/>
          <w:sz w:val="22"/>
          <w:szCs w:val="22"/>
        </w:rPr>
      </w:pPr>
    </w:p>
    <w:p w:rsidR="00813C8D" w:rsidRPr="005A7FAE" w:rsidRDefault="00813C8D" w:rsidP="00813C8D">
      <w:pPr>
        <w:shd w:val="clear" w:color="auto" w:fill="FFFFFF"/>
        <w:tabs>
          <w:tab w:val="left" w:pos="5189"/>
        </w:tabs>
        <w:ind w:left="523"/>
        <w:rPr>
          <w:rFonts w:ascii="Times New Roman" w:eastAsia="Times New Roman" w:hAnsi="Times New Roman" w:cs="Times New Roman"/>
          <w:b/>
          <w:bCs/>
          <w:sz w:val="22"/>
          <w:szCs w:val="22"/>
        </w:rPr>
      </w:pPr>
      <w:r w:rsidRPr="005A7FAE">
        <w:rPr>
          <w:rFonts w:ascii="Times New Roman" w:eastAsia="Times New Roman" w:hAnsi="Times New Roman" w:cs="Times New Roman"/>
          <w:b/>
          <w:bCs/>
          <w:sz w:val="22"/>
          <w:szCs w:val="22"/>
        </w:rPr>
        <w:t>Застройщик:</w:t>
      </w:r>
      <w:r w:rsidRPr="005A7FAE">
        <w:rPr>
          <w:rFonts w:ascii="Times New Roman" w:eastAsia="Times New Roman" w:hAnsi="Times New Roman" w:cs="Times New Roman"/>
          <w:b/>
          <w:bCs/>
          <w:sz w:val="22"/>
          <w:szCs w:val="22"/>
        </w:rPr>
        <w:tab/>
      </w:r>
      <w:r w:rsidRPr="005A7FAE">
        <w:rPr>
          <w:rFonts w:ascii="Times New Roman" w:eastAsia="Times New Roman" w:hAnsi="Times New Roman" w:cs="Times New Roman"/>
          <w:b/>
          <w:bCs/>
          <w:sz w:val="22"/>
          <w:szCs w:val="22"/>
        </w:rPr>
        <w:tab/>
      </w:r>
      <w:r w:rsidR="00EB78D1" w:rsidRPr="005A7FAE">
        <w:rPr>
          <w:rFonts w:ascii="Times New Roman" w:eastAsia="Times New Roman" w:hAnsi="Times New Roman" w:cs="Times New Roman"/>
          <w:b/>
          <w:bCs/>
          <w:sz w:val="22"/>
          <w:szCs w:val="22"/>
        </w:rPr>
        <w:tab/>
      </w:r>
      <w:r w:rsidRPr="005A7FAE">
        <w:rPr>
          <w:rFonts w:ascii="Times New Roman" w:eastAsia="Times New Roman" w:hAnsi="Times New Roman" w:cs="Times New Roman"/>
          <w:b/>
          <w:bCs/>
          <w:sz w:val="22"/>
          <w:szCs w:val="22"/>
        </w:rPr>
        <w:t>Дольщик:</w:t>
      </w:r>
    </w:p>
    <w:p w:rsidR="00813C8D" w:rsidRPr="005A7FAE" w:rsidRDefault="00813C8D" w:rsidP="00813C8D">
      <w:pPr>
        <w:shd w:val="clear" w:color="auto" w:fill="FFFFFF"/>
        <w:tabs>
          <w:tab w:val="left" w:pos="5189"/>
        </w:tabs>
        <w:ind w:left="523"/>
        <w:rPr>
          <w:rFonts w:ascii="Times New Roman" w:eastAsia="Times New Roman" w:hAnsi="Times New Roman" w:cs="Times New Roman"/>
          <w:b/>
          <w:bCs/>
          <w:sz w:val="22"/>
          <w:szCs w:val="22"/>
        </w:rPr>
      </w:pPr>
    </w:p>
    <w:p w:rsidR="00813C8D" w:rsidRPr="005A7FAE" w:rsidRDefault="00813C8D" w:rsidP="00813C8D">
      <w:pPr>
        <w:ind w:right="28"/>
        <w:rPr>
          <w:rFonts w:ascii="Times New Roman" w:hAnsi="Times New Roman" w:cs="Times New Roman"/>
          <w:b/>
          <w:sz w:val="22"/>
          <w:szCs w:val="22"/>
        </w:rPr>
      </w:pPr>
      <w:r w:rsidRPr="005A7FAE">
        <w:rPr>
          <w:rFonts w:ascii="Times New Roman" w:hAnsi="Times New Roman" w:cs="Times New Roman"/>
          <w:b/>
          <w:sz w:val="22"/>
          <w:szCs w:val="22"/>
        </w:rPr>
        <w:t xml:space="preserve">Общество с ограниченной ответственностью </w:t>
      </w:r>
    </w:p>
    <w:p w:rsidR="00813C8D" w:rsidRPr="005A7FAE" w:rsidRDefault="00813C8D" w:rsidP="00813C8D">
      <w:pPr>
        <w:ind w:right="28"/>
        <w:rPr>
          <w:rFonts w:ascii="Times New Roman" w:hAnsi="Times New Roman" w:cs="Times New Roman"/>
          <w:b/>
          <w:sz w:val="22"/>
          <w:szCs w:val="22"/>
        </w:rPr>
      </w:pPr>
      <w:r w:rsidRPr="005A7FAE">
        <w:rPr>
          <w:rFonts w:ascii="Times New Roman" w:hAnsi="Times New Roman" w:cs="Times New Roman"/>
          <w:b/>
          <w:sz w:val="22"/>
          <w:szCs w:val="22"/>
        </w:rPr>
        <w:t>«МЕГАПОЛИС-ИНВЕСТ»</w:t>
      </w:r>
    </w:p>
    <w:p w:rsidR="00813C8D" w:rsidRPr="005A7FAE" w:rsidRDefault="00813C8D" w:rsidP="00813C8D">
      <w:pPr>
        <w:shd w:val="clear" w:color="auto" w:fill="FFFFFF"/>
        <w:tabs>
          <w:tab w:val="left" w:pos="5189"/>
        </w:tabs>
        <w:ind w:left="523"/>
        <w:rPr>
          <w:rFonts w:ascii="Times New Roman" w:hAnsi="Times New Roman" w:cs="Times New Roman"/>
          <w:sz w:val="22"/>
          <w:szCs w:val="22"/>
        </w:rPr>
      </w:pPr>
    </w:p>
    <w:p w:rsidR="00813C8D" w:rsidRPr="005A7FAE" w:rsidRDefault="00813C8D" w:rsidP="00813C8D">
      <w:pPr>
        <w:shd w:val="clear" w:color="auto" w:fill="FFFFFF"/>
        <w:tabs>
          <w:tab w:val="left" w:pos="5189"/>
        </w:tabs>
        <w:ind w:left="523"/>
        <w:rPr>
          <w:rFonts w:ascii="Times New Roman" w:hAnsi="Times New Roman" w:cs="Times New Roman"/>
          <w:sz w:val="22"/>
          <w:szCs w:val="22"/>
        </w:rPr>
      </w:pPr>
    </w:p>
    <w:p w:rsidR="00D07178" w:rsidRPr="005A7FAE" w:rsidRDefault="00D07178" w:rsidP="00D07178">
      <w:pPr>
        <w:ind w:right="28"/>
        <w:rPr>
          <w:rFonts w:ascii="Times New Roman" w:hAnsi="Times New Roman" w:cs="Times New Roman"/>
          <w:sz w:val="22"/>
          <w:szCs w:val="22"/>
        </w:rPr>
      </w:pPr>
    </w:p>
    <w:p w:rsidR="002B5DF5" w:rsidRPr="005A7FAE" w:rsidRDefault="00D07178" w:rsidP="002B5DF5">
      <w:pPr>
        <w:ind w:right="28"/>
        <w:rPr>
          <w:rFonts w:ascii="Times New Roman" w:hAnsi="Times New Roman" w:cs="Times New Roman"/>
          <w:color w:val="000000"/>
          <w:sz w:val="22"/>
          <w:szCs w:val="22"/>
        </w:rPr>
      </w:pPr>
      <w:r w:rsidRPr="005A7FAE">
        <w:rPr>
          <w:rFonts w:ascii="Times New Roman" w:hAnsi="Times New Roman" w:cs="Times New Roman"/>
          <w:sz w:val="22"/>
          <w:szCs w:val="22"/>
        </w:rPr>
        <w:t>_______________________/</w:t>
      </w:r>
      <w:r w:rsidR="00860DEC">
        <w:rPr>
          <w:rFonts w:ascii="Times New Roman" w:hAnsi="Times New Roman" w:cs="Times New Roman"/>
          <w:sz w:val="22"/>
          <w:szCs w:val="22"/>
        </w:rPr>
        <w:t>______</w:t>
      </w:r>
      <w:r w:rsidRPr="005A7FAE">
        <w:rPr>
          <w:rFonts w:ascii="Times New Roman" w:hAnsi="Times New Roman" w:cs="Times New Roman"/>
          <w:sz w:val="22"/>
          <w:szCs w:val="22"/>
        </w:rPr>
        <w:t>/</w:t>
      </w:r>
      <w:r w:rsidR="002B5DF5" w:rsidRPr="005A7FAE">
        <w:rPr>
          <w:rFonts w:ascii="Times New Roman" w:hAnsi="Times New Roman" w:cs="Times New Roman"/>
          <w:sz w:val="22"/>
          <w:szCs w:val="22"/>
        </w:rPr>
        <w:tab/>
      </w:r>
      <w:r w:rsidR="002B5DF5" w:rsidRPr="005A7FAE">
        <w:rPr>
          <w:rFonts w:ascii="Times New Roman" w:hAnsi="Times New Roman" w:cs="Times New Roman"/>
          <w:sz w:val="22"/>
          <w:szCs w:val="22"/>
        </w:rPr>
        <w:tab/>
      </w:r>
      <w:r w:rsidR="002B5DF5" w:rsidRPr="005A7FAE">
        <w:rPr>
          <w:rFonts w:ascii="Times New Roman" w:hAnsi="Times New Roman" w:cs="Times New Roman"/>
          <w:sz w:val="22"/>
          <w:szCs w:val="22"/>
        </w:rPr>
        <w:tab/>
        <w:t>____________________/</w:t>
      </w:r>
      <w:r w:rsidR="00860DEC">
        <w:rPr>
          <w:rFonts w:ascii="Times New Roman" w:hAnsi="Times New Roman" w:cs="Times New Roman"/>
          <w:sz w:val="22"/>
          <w:szCs w:val="22"/>
        </w:rPr>
        <w:t>_________</w:t>
      </w:r>
      <w:r w:rsidR="002B5DF5" w:rsidRPr="005A7FAE">
        <w:rPr>
          <w:rFonts w:ascii="Times New Roman" w:hAnsi="Times New Roman" w:cs="Times New Roman"/>
          <w:sz w:val="22"/>
          <w:szCs w:val="22"/>
        </w:rPr>
        <w:t>/</w:t>
      </w:r>
    </w:p>
    <w:p w:rsidR="00D07178" w:rsidRPr="005A7FAE" w:rsidRDefault="00D07178" w:rsidP="00D07178">
      <w:pPr>
        <w:ind w:right="28"/>
        <w:rPr>
          <w:rFonts w:ascii="Times New Roman" w:hAnsi="Times New Roman" w:cs="Times New Roman"/>
          <w:sz w:val="22"/>
          <w:szCs w:val="22"/>
        </w:rPr>
      </w:pPr>
    </w:p>
    <w:p w:rsidR="00813C8D" w:rsidRPr="005A7FAE" w:rsidRDefault="00813C8D" w:rsidP="00813C8D">
      <w:pPr>
        <w:shd w:val="clear" w:color="auto" w:fill="FFFFFF"/>
        <w:tabs>
          <w:tab w:val="left" w:pos="5189"/>
        </w:tabs>
        <w:rPr>
          <w:rFonts w:ascii="Times New Roman" w:hAnsi="Times New Roman" w:cs="Times New Roman"/>
          <w:sz w:val="22"/>
          <w:szCs w:val="22"/>
        </w:rPr>
      </w:pPr>
      <w:r w:rsidRPr="005A7FAE">
        <w:rPr>
          <w:rFonts w:ascii="Times New Roman" w:hAnsi="Times New Roman" w:cs="Times New Roman"/>
          <w:sz w:val="22"/>
          <w:szCs w:val="22"/>
        </w:rPr>
        <w:tab/>
      </w:r>
      <w:r w:rsidR="00EB78D1" w:rsidRPr="005A7FAE">
        <w:rPr>
          <w:rFonts w:ascii="Times New Roman" w:hAnsi="Times New Roman" w:cs="Times New Roman"/>
          <w:sz w:val="22"/>
          <w:szCs w:val="22"/>
        </w:rPr>
        <w:tab/>
      </w:r>
      <w:r w:rsidR="00EB78D1" w:rsidRPr="005A7FAE">
        <w:rPr>
          <w:rFonts w:ascii="Times New Roman" w:hAnsi="Times New Roman" w:cs="Times New Roman"/>
          <w:sz w:val="22"/>
          <w:szCs w:val="22"/>
        </w:rPr>
        <w:tab/>
      </w:r>
    </w:p>
    <w:p w:rsidR="0043606D" w:rsidRPr="005A7FAE" w:rsidRDefault="0043606D" w:rsidP="0043606D">
      <w:pPr>
        <w:shd w:val="clear" w:color="auto" w:fill="FFFFFF"/>
        <w:tabs>
          <w:tab w:val="left" w:leader="underscore" w:pos="4027"/>
          <w:tab w:val="left" w:leader="underscore" w:pos="5472"/>
        </w:tabs>
        <w:spacing w:before="283"/>
        <w:ind w:left="130"/>
        <w:jc w:val="both"/>
        <w:rPr>
          <w:rFonts w:ascii="Times New Roman" w:hAnsi="Times New Roman" w:cs="Times New Roman"/>
          <w:sz w:val="22"/>
          <w:szCs w:val="22"/>
        </w:rPr>
      </w:pPr>
    </w:p>
    <w:sectPr w:rsidR="0043606D" w:rsidRPr="005A7FAE" w:rsidSect="001549D9">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6F" w:rsidRDefault="0066376F">
      <w:r>
        <w:separator/>
      </w:r>
    </w:p>
  </w:endnote>
  <w:endnote w:type="continuationSeparator" w:id="0">
    <w:p w:rsidR="0066376F" w:rsidRDefault="006637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728115"/>
      <w:docPartObj>
        <w:docPartGallery w:val="Page Numbers (Bottom of Page)"/>
        <w:docPartUnique/>
      </w:docPartObj>
    </w:sdtPr>
    <w:sdtContent>
      <w:p w:rsidR="003C53E6" w:rsidRDefault="00FA2942">
        <w:pPr>
          <w:pStyle w:val="a6"/>
          <w:jc w:val="right"/>
        </w:pPr>
        <w:r>
          <w:fldChar w:fldCharType="begin"/>
        </w:r>
        <w:r w:rsidR="00C27A04">
          <w:instrText>PAGE   \* MERGEFORMAT</w:instrText>
        </w:r>
        <w:r>
          <w:fldChar w:fldCharType="separate"/>
        </w:r>
        <w:r w:rsidR="00A80BFB">
          <w:rPr>
            <w:noProof/>
          </w:rPr>
          <w:t>12</w:t>
        </w:r>
        <w:r>
          <w:rPr>
            <w:noProof/>
          </w:rPr>
          <w:fldChar w:fldCharType="end"/>
        </w:r>
      </w:p>
    </w:sdtContent>
  </w:sdt>
  <w:p w:rsidR="003C53E6" w:rsidRPr="006B6E87" w:rsidRDefault="003C53E6">
    <w:pPr>
      <w:pStyle w:val="a6"/>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6F" w:rsidRDefault="0066376F">
      <w:r>
        <w:separator/>
      </w:r>
    </w:p>
  </w:footnote>
  <w:footnote w:type="continuationSeparator" w:id="0">
    <w:p w:rsidR="0066376F" w:rsidRDefault="00663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F46424"/>
    <w:lvl w:ilvl="0">
      <w:numFmt w:val="bullet"/>
      <w:lvlText w:val="*"/>
      <w:lvlJc w:val="left"/>
    </w:lvl>
  </w:abstractNum>
  <w:abstractNum w:abstractNumId="1">
    <w:nsid w:val="00A32B00"/>
    <w:multiLevelType w:val="singleLevel"/>
    <w:tmpl w:val="D4B6D79C"/>
    <w:lvl w:ilvl="0">
      <w:start w:val="8"/>
      <w:numFmt w:val="decimal"/>
      <w:lvlText w:val="3.%1."/>
      <w:legacy w:legacy="1" w:legacySpace="0" w:legacyIndent="365"/>
      <w:lvlJc w:val="left"/>
      <w:rPr>
        <w:rFonts w:ascii="Arial" w:hAnsi="Arial" w:cs="Arial" w:hint="default"/>
      </w:rPr>
    </w:lvl>
  </w:abstractNum>
  <w:abstractNum w:abstractNumId="2">
    <w:nsid w:val="04345E3D"/>
    <w:multiLevelType w:val="singleLevel"/>
    <w:tmpl w:val="0B58A210"/>
    <w:lvl w:ilvl="0">
      <w:start w:val="1"/>
      <w:numFmt w:val="decimal"/>
      <w:lvlText w:val="4.1.%1."/>
      <w:legacy w:legacy="1" w:legacySpace="0" w:legacyIndent="523"/>
      <w:lvlJc w:val="left"/>
      <w:rPr>
        <w:rFonts w:asciiTheme="minorHAnsi" w:hAnsiTheme="minorHAnsi" w:cs="Arial" w:hint="default"/>
      </w:rPr>
    </w:lvl>
  </w:abstractNum>
  <w:abstractNum w:abstractNumId="3">
    <w:nsid w:val="0A4D6BE9"/>
    <w:multiLevelType w:val="hybridMultilevel"/>
    <w:tmpl w:val="182A8294"/>
    <w:lvl w:ilvl="0" w:tplc="56BC0548">
      <w:start w:val="1"/>
      <w:numFmt w:val="bullet"/>
      <w:lvlText w:val=""/>
      <w:lvlJc w:val="left"/>
      <w:pPr>
        <w:tabs>
          <w:tab w:val="num" w:pos="720"/>
        </w:tabs>
        <w:ind w:left="720" w:hanging="363"/>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15005C31"/>
    <w:multiLevelType w:val="singleLevel"/>
    <w:tmpl w:val="1654F8CC"/>
    <w:lvl w:ilvl="0">
      <w:start w:val="1"/>
      <w:numFmt w:val="decimal"/>
      <w:lvlText w:val="5.%1."/>
      <w:legacy w:legacy="1" w:legacySpace="0" w:legacyIndent="369"/>
      <w:lvlJc w:val="left"/>
      <w:rPr>
        <w:rFonts w:asciiTheme="minorHAnsi" w:hAnsiTheme="minorHAnsi" w:cs="Arial" w:hint="default"/>
      </w:rPr>
    </w:lvl>
  </w:abstractNum>
  <w:abstractNum w:abstractNumId="5">
    <w:nsid w:val="15436272"/>
    <w:multiLevelType w:val="singleLevel"/>
    <w:tmpl w:val="6E065F80"/>
    <w:lvl w:ilvl="0">
      <w:start w:val="1"/>
      <w:numFmt w:val="decimal"/>
      <w:lvlText w:val="8.%1."/>
      <w:legacy w:legacy="1" w:legacySpace="0" w:legacyIndent="364"/>
      <w:lvlJc w:val="left"/>
      <w:rPr>
        <w:rFonts w:asciiTheme="minorHAnsi" w:hAnsiTheme="minorHAnsi" w:cs="Arial" w:hint="default"/>
        <w:sz w:val="22"/>
      </w:rPr>
    </w:lvl>
  </w:abstractNum>
  <w:abstractNum w:abstractNumId="6">
    <w:nsid w:val="16F20160"/>
    <w:multiLevelType w:val="singleLevel"/>
    <w:tmpl w:val="37D8D0BA"/>
    <w:lvl w:ilvl="0">
      <w:start w:val="2"/>
      <w:numFmt w:val="decimal"/>
      <w:lvlText w:val="7.%1."/>
      <w:legacy w:legacy="1" w:legacySpace="0" w:legacyIndent="403"/>
      <w:lvlJc w:val="left"/>
      <w:rPr>
        <w:rFonts w:asciiTheme="minorHAnsi" w:hAnsiTheme="minorHAnsi" w:cs="Arial" w:hint="default"/>
        <w:sz w:val="22"/>
      </w:rPr>
    </w:lvl>
  </w:abstractNum>
  <w:abstractNum w:abstractNumId="7">
    <w:nsid w:val="1D0D2117"/>
    <w:multiLevelType w:val="singleLevel"/>
    <w:tmpl w:val="99C83182"/>
    <w:lvl w:ilvl="0">
      <w:start w:val="1"/>
      <w:numFmt w:val="decimal"/>
      <w:lvlText w:val="3.%1."/>
      <w:legacy w:legacy="1" w:legacySpace="0" w:legacyIndent="389"/>
      <w:lvlJc w:val="left"/>
      <w:rPr>
        <w:rFonts w:asciiTheme="minorHAnsi" w:hAnsiTheme="minorHAnsi" w:cs="Arial" w:hint="default"/>
      </w:rPr>
    </w:lvl>
  </w:abstractNum>
  <w:abstractNum w:abstractNumId="8">
    <w:nsid w:val="1DE8023F"/>
    <w:multiLevelType w:val="singleLevel"/>
    <w:tmpl w:val="F44A6C86"/>
    <w:lvl w:ilvl="0">
      <w:start w:val="6"/>
      <w:numFmt w:val="decimal"/>
      <w:lvlText w:val="7.%1."/>
      <w:legacy w:legacy="1" w:legacySpace="0" w:legacyIndent="384"/>
      <w:lvlJc w:val="left"/>
      <w:rPr>
        <w:rFonts w:asciiTheme="minorHAnsi" w:hAnsiTheme="minorHAnsi" w:cs="Arial" w:hint="default"/>
        <w:sz w:val="22"/>
      </w:rPr>
    </w:lvl>
  </w:abstractNum>
  <w:abstractNum w:abstractNumId="9">
    <w:nsid w:val="20C13817"/>
    <w:multiLevelType w:val="multilevel"/>
    <w:tmpl w:val="F1642978"/>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E34CA6"/>
    <w:multiLevelType w:val="singleLevel"/>
    <w:tmpl w:val="F0547662"/>
    <w:lvl w:ilvl="0">
      <w:start w:val="3"/>
      <w:numFmt w:val="decimal"/>
      <w:lvlText w:val="11.%1."/>
      <w:legacy w:legacy="1" w:legacySpace="0" w:legacyIndent="466"/>
      <w:lvlJc w:val="left"/>
      <w:rPr>
        <w:rFonts w:asciiTheme="minorHAnsi" w:hAnsiTheme="minorHAnsi" w:cs="Arial" w:hint="default"/>
      </w:rPr>
    </w:lvl>
  </w:abstractNum>
  <w:abstractNum w:abstractNumId="11">
    <w:nsid w:val="227C1759"/>
    <w:multiLevelType w:val="singleLevel"/>
    <w:tmpl w:val="4B0217B2"/>
    <w:lvl w:ilvl="0">
      <w:start w:val="4"/>
      <w:numFmt w:val="decimal"/>
      <w:lvlText w:val="4.1.%1."/>
      <w:legacy w:legacy="1" w:legacySpace="0" w:legacyIndent="523"/>
      <w:lvlJc w:val="left"/>
      <w:rPr>
        <w:rFonts w:asciiTheme="minorHAnsi" w:hAnsiTheme="minorHAnsi" w:cs="Arial" w:hint="default"/>
      </w:rPr>
    </w:lvl>
  </w:abstractNum>
  <w:abstractNum w:abstractNumId="12">
    <w:nsid w:val="23A94582"/>
    <w:multiLevelType w:val="singleLevel"/>
    <w:tmpl w:val="4112D850"/>
    <w:lvl w:ilvl="0">
      <w:start w:val="4"/>
      <w:numFmt w:val="decimal"/>
      <w:lvlText w:val="7.%1."/>
      <w:legacy w:legacy="1" w:legacySpace="0" w:legacyIndent="403"/>
      <w:lvlJc w:val="left"/>
      <w:rPr>
        <w:rFonts w:asciiTheme="minorHAnsi" w:hAnsiTheme="minorHAnsi" w:cs="Arial" w:hint="default"/>
        <w:sz w:val="22"/>
      </w:rPr>
    </w:lvl>
  </w:abstractNum>
  <w:abstractNum w:abstractNumId="13">
    <w:nsid w:val="2D346D20"/>
    <w:multiLevelType w:val="singleLevel"/>
    <w:tmpl w:val="A5F64C76"/>
    <w:lvl w:ilvl="0">
      <w:start w:val="4"/>
      <w:numFmt w:val="decimal"/>
      <w:lvlText w:val="4.2.%1."/>
      <w:legacy w:legacy="1" w:legacySpace="0" w:legacyIndent="514"/>
      <w:lvlJc w:val="left"/>
      <w:rPr>
        <w:rFonts w:asciiTheme="minorHAnsi" w:hAnsiTheme="minorHAnsi" w:cs="Arial" w:hint="default"/>
      </w:rPr>
    </w:lvl>
  </w:abstractNum>
  <w:abstractNum w:abstractNumId="14">
    <w:nsid w:val="3647040B"/>
    <w:multiLevelType w:val="singleLevel"/>
    <w:tmpl w:val="74B0F5E0"/>
    <w:lvl w:ilvl="0">
      <w:start w:val="1"/>
      <w:numFmt w:val="decimal"/>
      <w:lvlText w:val="10.%1."/>
      <w:legacy w:legacy="1" w:legacySpace="0" w:legacyIndent="480"/>
      <w:lvlJc w:val="left"/>
      <w:rPr>
        <w:rFonts w:asciiTheme="minorHAnsi" w:hAnsiTheme="minorHAnsi" w:cs="Arial" w:hint="default"/>
      </w:rPr>
    </w:lvl>
  </w:abstractNum>
  <w:abstractNum w:abstractNumId="15">
    <w:nsid w:val="3EAD3AB6"/>
    <w:multiLevelType w:val="hybridMultilevel"/>
    <w:tmpl w:val="1A6616F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436C3CCC"/>
    <w:multiLevelType w:val="singleLevel"/>
    <w:tmpl w:val="F2C862CC"/>
    <w:lvl w:ilvl="0">
      <w:start w:val="1"/>
      <w:numFmt w:val="decimal"/>
      <w:lvlText w:val="9.%1."/>
      <w:legacy w:legacy="1" w:legacySpace="0" w:legacyIndent="369"/>
      <w:lvlJc w:val="left"/>
      <w:rPr>
        <w:rFonts w:asciiTheme="minorHAnsi" w:hAnsiTheme="minorHAnsi" w:cs="Arial" w:hint="default"/>
      </w:rPr>
    </w:lvl>
  </w:abstractNum>
  <w:abstractNum w:abstractNumId="17">
    <w:nsid w:val="44E242E4"/>
    <w:multiLevelType w:val="singleLevel"/>
    <w:tmpl w:val="2A5EC254"/>
    <w:lvl w:ilvl="0">
      <w:start w:val="1"/>
      <w:numFmt w:val="decimal"/>
      <w:lvlText w:val="5.%1."/>
      <w:legacy w:legacy="1" w:legacySpace="0" w:legacyIndent="369"/>
      <w:lvlJc w:val="left"/>
      <w:rPr>
        <w:rFonts w:ascii="Arial" w:hAnsi="Arial" w:cs="Arial" w:hint="default"/>
      </w:rPr>
    </w:lvl>
  </w:abstractNum>
  <w:abstractNum w:abstractNumId="18">
    <w:nsid w:val="45D25C1A"/>
    <w:multiLevelType w:val="singleLevel"/>
    <w:tmpl w:val="21787D46"/>
    <w:lvl w:ilvl="0">
      <w:start w:val="8"/>
      <w:numFmt w:val="decimal"/>
      <w:lvlText w:val="11.%1."/>
      <w:legacy w:legacy="1" w:legacySpace="0" w:legacyIndent="446"/>
      <w:lvlJc w:val="left"/>
      <w:rPr>
        <w:rFonts w:ascii="Arial" w:hAnsi="Arial" w:cs="Arial" w:hint="default"/>
      </w:rPr>
    </w:lvl>
  </w:abstractNum>
  <w:abstractNum w:abstractNumId="19">
    <w:nsid w:val="46392E50"/>
    <w:multiLevelType w:val="singleLevel"/>
    <w:tmpl w:val="0FB8816E"/>
    <w:lvl w:ilvl="0">
      <w:start w:val="1"/>
      <w:numFmt w:val="decimal"/>
      <w:lvlText w:val="2.%1."/>
      <w:legacy w:legacy="1" w:legacySpace="0" w:legacyIndent="369"/>
      <w:lvlJc w:val="left"/>
      <w:rPr>
        <w:rFonts w:asciiTheme="minorHAnsi" w:hAnsiTheme="minorHAnsi" w:cs="Arial" w:hint="default"/>
      </w:rPr>
    </w:lvl>
  </w:abstractNum>
  <w:abstractNum w:abstractNumId="20">
    <w:nsid w:val="49F15A69"/>
    <w:multiLevelType w:val="hybridMultilevel"/>
    <w:tmpl w:val="64FA3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733D11"/>
    <w:multiLevelType w:val="hybridMultilevel"/>
    <w:tmpl w:val="E5FA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3F0C3B"/>
    <w:multiLevelType w:val="singleLevel"/>
    <w:tmpl w:val="4A98363A"/>
    <w:lvl w:ilvl="0">
      <w:start w:val="1"/>
      <w:numFmt w:val="decimal"/>
      <w:lvlText w:val="4.2.%1."/>
      <w:legacy w:legacy="1" w:legacySpace="0" w:legacyIndent="567"/>
      <w:lvlJc w:val="left"/>
      <w:rPr>
        <w:rFonts w:asciiTheme="minorHAnsi" w:hAnsiTheme="minorHAnsi" w:cs="Arial" w:hint="default"/>
      </w:rPr>
    </w:lvl>
  </w:abstractNum>
  <w:abstractNum w:abstractNumId="23">
    <w:nsid w:val="513D4B57"/>
    <w:multiLevelType w:val="singleLevel"/>
    <w:tmpl w:val="CEC630BE"/>
    <w:lvl w:ilvl="0">
      <w:start w:val="1"/>
      <w:numFmt w:val="decimal"/>
      <w:lvlText w:val="6.%1."/>
      <w:legacy w:legacy="1" w:legacySpace="0" w:legacyIndent="389"/>
      <w:lvlJc w:val="left"/>
      <w:rPr>
        <w:rFonts w:asciiTheme="minorHAnsi" w:hAnsiTheme="minorHAnsi" w:cs="Arial" w:hint="default"/>
      </w:rPr>
    </w:lvl>
  </w:abstractNum>
  <w:abstractNum w:abstractNumId="24">
    <w:nsid w:val="53CC1179"/>
    <w:multiLevelType w:val="hybridMultilevel"/>
    <w:tmpl w:val="F2A67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83745C"/>
    <w:multiLevelType w:val="hybridMultilevel"/>
    <w:tmpl w:val="90DA71F6"/>
    <w:lvl w:ilvl="0" w:tplc="1B0E71A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9402D9F"/>
    <w:multiLevelType w:val="hybridMultilevel"/>
    <w:tmpl w:val="F708ABFC"/>
    <w:lvl w:ilvl="0" w:tplc="93606EB8">
      <w:start w:val="1"/>
      <w:numFmt w:val="bullet"/>
      <w:lvlText w:val=""/>
      <w:lvlJc w:val="left"/>
      <w:pPr>
        <w:tabs>
          <w:tab w:val="num" w:pos="1077"/>
        </w:tabs>
        <w:ind w:left="1077" w:hanging="357"/>
      </w:pPr>
      <w:rPr>
        <w:rFonts w:ascii="Symbol" w:hAnsi="Symbol" w:cs="Symbol" w:hint="default"/>
      </w:rPr>
    </w:lvl>
    <w:lvl w:ilvl="1" w:tplc="C116F2D4">
      <w:start w:val="1"/>
      <w:numFmt w:val="bullet"/>
      <w:lvlText w:val=""/>
      <w:lvlJc w:val="left"/>
      <w:pPr>
        <w:tabs>
          <w:tab w:val="num" w:pos="1077"/>
        </w:tabs>
        <w:ind w:left="1077" w:hanging="357"/>
      </w:pPr>
      <w:rPr>
        <w:rFonts w:ascii="Symbol" w:hAnsi="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5C903A3F"/>
    <w:multiLevelType w:val="singleLevel"/>
    <w:tmpl w:val="A3B86896"/>
    <w:lvl w:ilvl="0">
      <w:start w:val="8"/>
      <w:numFmt w:val="decimal"/>
      <w:lvlText w:val="4.1.%1."/>
      <w:legacy w:legacy="1" w:legacySpace="0" w:legacyIndent="538"/>
      <w:lvlJc w:val="left"/>
      <w:rPr>
        <w:rFonts w:asciiTheme="minorHAnsi" w:hAnsiTheme="minorHAnsi" w:cs="Arial" w:hint="default"/>
      </w:rPr>
    </w:lvl>
  </w:abstractNum>
  <w:abstractNum w:abstractNumId="28">
    <w:nsid w:val="5F0A3DBC"/>
    <w:multiLevelType w:val="hybridMultilevel"/>
    <w:tmpl w:val="1EBC7C3A"/>
    <w:lvl w:ilvl="0" w:tplc="D7F4642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823A7E"/>
    <w:multiLevelType w:val="hybridMultilevel"/>
    <w:tmpl w:val="5B5EA468"/>
    <w:lvl w:ilvl="0" w:tplc="D7F46424">
      <w:start w:val="65535"/>
      <w:numFmt w:val="bullet"/>
      <w:lvlText w:val="-"/>
      <w:lvlJc w:val="left"/>
      <w:pPr>
        <w:ind w:left="768" w:hanging="360"/>
      </w:pPr>
      <w:rPr>
        <w:rFonts w:ascii="Arial" w:hAnsi="Arial" w:cs="Aria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0">
    <w:nsid w:val="6B2373EC"/>
    <w:multiLevelType w:val="hybridMultilevel"/>
    <w:tmpl w:val="0E7CF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BE77C3"/>
    <w:multiLevelType w:val="singleLevel"/>
    <w:tmpl w:val="82685C28"/>
    <w:lvl w:ilvl="0">
      <w:start w:val="10"/>
      <w:numFmt w:val="decimal"/>
      <w:lvlText w:val="3.%1."/>
      <w:legacy w:legacy="1" w:legacySpace="0" w:legacyIndent="490"/>
      <w:lvlJc w:val="left"/>
      <w:rPr>
        <w:rFonts w:ascii="Arial" w:hAnsi="Arial" w:cs="Arial" w:hint="default"/>
      </w:rPr>
    </w:lvl>
  </w:abstractNum>
  <w:num w:numId="1">
    <w:abstractNumId w:val="19"/>
  </w:num>
  <w:num w:numId="2">
    <w:abstractNumId w:val="7"/>
  </w:num>
  <w:num w:numId="3">
    <w:abstractNumId w:val="1"/>
  </w:num>
  <w:num w:numId="4">
    <w:abstractNumId w:val="31"/>
  </w:num>
  <w:num w:numId="5">
    <w:abstractNumId w:val="2"/>
  </w:num>
  <w:num w:numId="6">
    <w:abstractNumId w:val="0"/>
    <w:lvlOverride w:ilvl="0">
      <w:lvl w:ilvl="0">
        <w:start w:val="65535"/>
        <w:numFmt w:val="bullet"/>
        <w:lvlText w:val="•"/>
        <w:legacy w:legacy="1" w:legacySpace="0" w:legacyIndent="524"/>
        <w:lvlJc w:val="left"/>
        <w:rPr>
          <w:rFonts w:ascii="Arial" w:hAnsi="Arial" w:cs="Arial" w:hint="default"/>
        </w:rPr>
      </w:lvl>
    </w:lvlOverride>
  </w:num>
  <w:num w:numId="7">
    <w:abstractNumId w:val="11"/>
  </w:num>
  <w:num w:numId="8">
    <w:abstractNumId w:val="27"/>
  </w:num>
  <w:num w:numId="9">
    <w:abstractNumId w:val="22"/>
  </w:num>
  <w:num w:numId="10">
    <w:abstractNumId w:val="22"/>
    <w:lvlOverride w:ilvl="0">
      <w:lvl w:ilvl="0">
        <w:start w:val="1"/>
        <w:numFmt w:val="decimal"/>
        <w:lvlText w:val="4.2.%1."/>
        <w:legacy w:legacy="1" w:legacySpace="0" w:legacyIndent="566"/>
        <w:lvlJc w:val="left"/>
        <w:rPr>
          <w:rFonts w:asciiTheme="minorHAnsi" w:hAnsiTheme="minorHAnsi" w:cs="Arial" w:hint="default"/>
        </w:rPr>
      </w:lvl>
    </w:lvlOverride>
  </w:num>
  <w:num w:numId="11">
    <w:abstractNumId w:val="13"/>
  </w:num>
  <w:num w:numId="12">
    <w:abstractNumId w:val="4"/>
  </w:num>
  <w:num w:numId="13">
    <w:abstractNumId w:val="0"/>
    <w:lvlOverride w:ilvl="0">
      <w:lvl w:ilvl="0">
        <w:start w:val="65535"/>
        <w:numFmt w:val="bullet"/>
        <w:lvlText w:val="-"/>
        <w:legacy w:legacy="1" w:legacySpace="0" w:legacyIndent="154"/>
        <w:lvlJc w:val="left"/>
        <w:rPr>
          <w:rFonts w:ascii="Arial" w:hAnsi="Arial" w:cs="Arial" w:hint="default"/>
        </w:rPr>
      </w:lvl>
    </w:lvlOverride>
  </w:num>
  <w:num w:numId="14">
    <w:abstractNumId w:val="23"/>
  </w:num>
  <w:num w:numId="15">
    <w:abstractNumId w:val="6"/>
  </w:num>
  <w:num w:numId="16">
    <w:abstractNumId w:val="0"/>
    <w:lvlOverride w:ilvl="0">
      <w:lvl w:ilvl="0">
        <w:start w:val="65535"/>
        <w:numFmt w:val="bullet"/>
        <w:lvlText w:val="•"/>
        <w:legacy w:legacy="1" w:legacySpace="0" w:legacyIndent="528"/>
        <w:lvlJc w:val="left"/>
        <w:rPr>
          <w:rFonts w:ascii="Arial" w:hAnsi="Arial" w:cs="Arial" w:hint="default"/>
        </w:rPr>
      </w:lvl>
    </w:lvlOverride>
  </w:num>
  <w:num w:numId="17">
    <w:abstractNumId w:val="12"/>
  </w:num>
  <w:num w:numId="18">
    <w:abstractNumId w:val="8"/>
  </w:num>
  <w:num w:numId="19">
    <w:abstractNumId w:val="5"/>
  </w:num>
  <w:num w:numId="20">
    <w:abstractNumId w:val="16"/>
  </w:num>
  <w:num w:numId="21">
    <w:abstractNumId w:val="17"/>
  </w:num>
  <w:num w:numId="22">
    <w:abstractNumId w:val="14"/>
  </w:num>
  <w:num w:numId="23">
    <w:abstractNumId w:val="10"/>
  </w:num>
  <w:num w:numId="24">
    <w:abstractNumId w:val="18"/>
  </w:num>
  <w:num w:numId="25">
    <w:abstractNumId w:val="21"/>
  </w:num>
  <w:num w:numId="26">
    <w:abstractNumId w:val="28"/>
  </w:num>
  <w:num w:numId="27">
    <w:abstractNumId w:val="15"/>
  </w:num>
  <w:num w:numId="28">
    <w:abstractNumId w:val="20"/>
  </w:num>
  <w:num w:numId="29">
    <w:abstractNumId w:val="30"/>
  </w:num>
  <w:num w:numId="30">
    <w:abstractNumId w:val="26"/>
  </w:num>
  <w:num w:numId="31">
    <w:abstractNumId w:val="3"/>
  </w:num>
  <w:num w:numId="32">
    <w:abstractNumId w:val="29"/>
  </w:num>
  <w:num w:numId="33">
    <w:abstractNumId w:val="25"/>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0482"/>
  </w:hdrShapeDefaults>
  <w:footnotePr>
    <w:footnote w:id="-1"/>
    <w:footnote w:id="0"/>
  </w:footnotePr>
  <w:endnotePr>
    <w:endnote w:id="-1"/>
    <w:endnote w:id="0"/>
  </w:endnotePr>
  <w:compat/>
  <w:rsids>
    <w:rsidRoot w:val="00D239D6"/>
    <w:rsid w:val="00001D48"/>
    <w:rsid w:val="000070DA"/>
    <w:rsid w:val="00026059"/>
    <w:rsid w:val="00031F35"/>
    <w:rsid w:val="00040AA5"/>
    <w:rsid w:val="000421E8"/>
    <w:rsid w:val="000A09DE"/>
    <w:rsid w:val="000C04AF"/>
    <w:rsid w:val="000D7004"/>
    <w:rsid w:val="000E4C85"/>
    <w:rsid w:val="000F00C2"/>
    <w:rsid w:val="00127E9C"/>
    <w:rsid w:val="001334F9"/>
    <w:rsid w:val="00153272"/>
    <w:rsid w:val="001549D9"/>
    <w:rsid w:val="00173D1C"/>
    <w:rsid w:val="001836B3"/>
    <w:rsid w:val="00183E39"/>
    <w:rsid w:val="001A1AB7"/>
    <w:rsid w:val="001A20F0"/>
    <w:rsid w:val="001D2FDE"/>
    <w:rsid w:val="001D6A7C"/>
    <w:rsid w:val="001E7C9B"/>
    <w:rsid w:val="001E7F8D"/>
    <w:rsid w:val="001F2631"/>
    <w:rsid w:val="00241288"/>
    <w:rsid w:val="0026553A"/>
    <w:rsid w:val="002717C3"/>
    <w:rsid w:val="00294545"/>
    <w:rsid w:val="002B5DF5"/>
    <w:rsid w:val="002C451F"/>
    <w:rsid w:val="002C6B1C"/>
    <w:rsid w:val="002D59D5"/>
    <w:rsid w:val="00302614"/>
    <w:rsid w:val="00304658"/>
    <w:rsid w:val="003048E2"/>
    <w:rsid w:val="00327804"/>
    <w:rsid w:val="00371AA6"/>
    <w:rsid w:val="00386046"/>
    <w:rsid w:val="003C53E6"/>
    <w:rsid w:val="003F1941"/>
    <w:rsid w:val="0043606D"/>
    <w:rsid w:val="00436618"/>
    <w:rsid w:val="004432AA"/>
    <w:rsid w:val="00453971"/>
    <w:rsid w:val="00491E79"/>
    <w:rsid w:val="004A45C1"/>
    <w:rsid w:val="004D058C"/>
    <w:rsid w:val="004D74F7"/>
    <w:rsid w:val="004E45EC"/>
    <w:rsid w:val="004E48D0"/>
    <w:rsid w:val="00527622"/>
    <w:rsid w:val="005539D9"/>
    <w:rsid w:val="0055557A"/>
    <w:rsid w:val="00557F40"/>
    <w:rsid w:val="005643A8"/>
    <w:rsid w:val="00574F99"/>
    <w:rsid w:val="00576A70"/>
    <w:rsid w:val="0058366E"/>
    <w:rsid w:val="005972AD"/>
    <w:rsid w:val="005A7FAE"/>
    <w:rsid w:val="005C1AC1"/>
    <w:rsid w:val="005C20A4"/>
    <w:rsid w:val="005C4178"/>
    <w:rsid w:val="005D22F9"/>
    <w:rsid w:val="005D5DAF"/>
    <w:rsid w:val="005D6868"/>
    <w:rsid w:val="005E0919"/>
    <w:rsid w:val="00656B25"/>
    <w:rsid w:val="0066376F"/>
    <w:rsid w:val="00666702"/>
    <w:rsid w:val="006747C3"/>
    <w:rsid w:val="00692AAD"/>
    <w:rsid w:val="00693F66"/>
    <w:rsid w:val="0069465B"/>
    <w:rsid w:val="0069760A"/>
    <w:rsid w:val="006B2762"/>
    <w:rsid w:val="006E1526"/>
    <w:rsid w:val="006E3243"/>
    <w:rsid w:val="006F0979"/>
    <w:rsid w:val="00717BB6"/>
    <w:rsid w:val="0072130D"/>
    <w:rsid w:val="00721E59"/>
    <w:rsid w:val="00763113"/>
    <w:rsid w:val="00764ACE"/>
    <w:rsid w:val="00771D5A"/>
    <w:rsid w:val="00787EB8"/>
    <w:rsid w:val="00792397"/>
    <w:rsid w:val="00792A1D"/>
    <w:rsid w:val="007A2659"/>
    <w:rsid w:val="007C45BE"/>
    <w:rsid w:val="007C5D17"/>
    <w:rsid w:val="007D7DAE"/>
    <w:rsid w:val="007E6A56"/>
    <w:rsid w:val="007F08F0"/>
    <w:rsid w:val="0081317B"/>
    <w:rsid w:val="00813C8D"/>
    <w:rsid w:val="00817105"/>
    <w:rsid w:val="008457CC"/>
    <w:rsid w:val="00860DEC"/>
    <w:rsid w:val="00865B87"/>
    <w:rsid w:val="00874FF5"/>
    <w:rsid w:val="00883443"/>
    <w:rsid w:val="00891770"/>
    <w:rsid w:val="008979C1"/>
    <w:rsid w:val="008B1122"/>
    <w:rsid w:val="008B3087"/>
    <w:rsid w:val="008C14EC"/>
    <w:rsid w:val="008C41C5"/>
    <w:rsid w:val="008C5A76"/>
    <w:rsid w:val="008D3306"/>
    <w:rsid w:val="008E030D"/>
    <w:rsid w:val="008F5E95"/>
    <w:rsid w:val="008F7F91"/>
    <w:rsid w:val="009041AA"/>
    <w:rsid w:val="0091341A"/>
    <w:rsid w:val="00914DD6"/>
    <w:rsid w:val="00922F33"/>
    <w:rsid w:val="00927BAE"/>
    <w:rsid w:val="0096243A"/>
    <w:rsid w:val="00964D59"/>
    <w:rsid w:val="00985F56"/>
    <w:rsid w:val="00995798"/>
    <w:rsid w:val="009B0A04"/>
    <w:rsid w:val="009C0A25"/>
    <w:rsid w:val="009F18FE"/>
    <w:rsid w:val="00A137CA"/>
    <w:rsid w:val="00A26587"/>
    <w:rsid w:val="00A5250F"/>
    <w:rsid w:val="00A730D5"/>
    <w:rsid w:val="00A76C55"/>
    <w:rsid w:val="00A80BFB"/>
    <w:rsid w:val="00A95B89"/>
    <w:rsid w:val="00A9725F"/>
    <w:rsid w:val="00AF22A5"/>
    <w:rsid w:val="00AF3A3E"/>
    <w:rsid w:val="00B04A2F"/>
    <w:rsid w:val="00B12695"/>
    <w:rsid w:val="00B15A53"/>
    <w:rsid w:val="00B16BFD"/>
    <w:rsid w:val="00B170CF"/>
    <w:rsid w:val="00B174A5"/>
    <w:rsid w:val="00B43DF1"/>
    <w:rsid w:val="00B71784"/>
    <w:rsid w:val="00B741BD"/>
    <w:rsid w:val="00B81FE3"/>
    <w:rsid w:val="00BA414C"/>
    <w:rsid w:val="00BE6E8A"/>
    <w:rsid w:val="00BF1AF1"/>
    <w:rsid w:val="00BF39DA"/>
    <w:rsid w:val="00BF529D"/>
    <w:rsid w:val="00BF5A9E"/>
    <w:rsid w:val="00BF7CEC"/>
    <w:rsid w:val="00C145C8"/>
    <w:rsid w:val="00C27A04"/>
    <w:rsid w:val="00C653C5"/>
    <w:rsid w:val="00C914BA"/>
    <w:rsid w:val="00CA2E06"/>
    <w:rsid w:val="00CC5DEE"/>
    <w:rsid w:val="00D07178"/>
    <w:rsid w:val="00D13A42"/>
    <w:rsid w:val="00D14478"/>
    <w:rsid w:val="00D239D6"/>
    <w:rsid w:val="00D2538B"/>
    <w:rsid w:val="00D74AA5"/>
    <w:rsid w:val="00D75E84"/>
    <w:rsid w:val="00D9537F"/>
    <w:rsid w:val="00D953AC"/>
    <w:rsid w:val="00DC3965"/>
    <w:rsid w:val="00DC39BD"/>
    <w:rsid w:val="00DD0AE0"/>
    <w:rsid w:val="00DD1994"/>
    <w:rsid w:val="00DD4880"/>
    <w:rsid w:val="00DF4562"/>
    <w:rsid w:val="00DF4B51"/>
    <w:rsid w:val="00DF6C7C"/>
    <w:rsid w:val="00E3048B"/>
    <w:rsid w:val="00E648AB"/>
    <w:rsid w:val="00E64933"/>
    <w:rsid w:val="00E74A2A"/>
    <w:rsid w:val="00E82165"/>
    <w:rsid w:val="00EA2632"/>
    <w:rsid w:val="00EB78D1"/>
    <w:rsid w:val="00ED691D"/>
    <w:rsid w:val="00EE735E"/>
    <w:rsid w:val="00EF277E"/>
    <w:rsid w:val="00F07D64"/>
    <w:rsid w:val="00F20572"/>
    <w:rsid w:val="00F21307"/>
    <w:rsid w:val="00F3654A"/>
    <w:rsid w:val="00F405B1"/>
    <w:rsid w:val="00F46A5E"/>
    <w:rsid w:val="00F5039F"/>
    <w:rsid w:val="00F95B50"/>
    <w:rsid w:val="00FA2942"/>
    <w:rsid w:val="00FC2F62"/>
    <w:rsid w:val="00FD24B1"/>
    <w:rsid w:val="00FE322C"/>
    <w:rsid w:val="00FF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1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B1C"/>
    <w:pPr>
      <w:ind w:left="720"/>
      <w:contextualSpacing/>
    </w:pPr>
  </w:style>
  <w:style w:type="paragraph" w:styleId="a4">
    <w:name w:val="header"/>
    <w:basedOn w:val="a"/>
    <w:link w:val="a5"/>
    <w:uiPriority w:val="99"/>
    <w:unhideWhenUsed/>
    <w:rsid w:val="002C6B1C"/>
    <w:pPr>
      <w:tabs>
        <w:tab w:val="center" w:pos="4677"/>
        <w:tab w:val="right" w:pos="9355"/>
      </w:tabs>
    </w:pPr>
  </w:style>
  <w:style w:type="character" w:customStyle="1" w:styleId="a5">
    <w:name w:val="Верхний колонтитул Знак"/>
    <w:basedOn w:val="a0"/>
    <w:link w:val="a4"/>
    <w:uiPriority w:val="99"/>
    <w:rsid w:val="002C6B1C"/>
    <w:rPr>
      <w:rFonts w:ascii="Arial" w:eastAsiaTheme="minorEastAsia" w:hAnsi="Arial" w:cs="Arial"/>
      <w:sz w:val="20"/>
      <w:szCs w:val="20"/>
      <w:lang w:eastAsia="ru-RU"/>
    </w:rPr>
  </w:style>
  <w:style w:type="paragraph" w:styleId="a6">
    <w:name w:val="footer"/>
    <w:basedOn w:val="a"/>
    <w:link w:val="a7"/>
    <w:uiPriority w:val="99"/>
    <w:unhideWhenUsed/>
    <w:rsid w:val="002C6B1C"/>
    <w:pPr>
      <w:tabs>
        <w:tab w:val="center" w:pos="4677"/>
        <w:tab w:val="right" w:pos="9355"/>
      </w:tabs>
    </w:pPr>
  </w:style>
  <w:style w:type="character" w:customStyle="1" w:styleId="a7">
    <w:name w:val="Нижний колонтитул Знак"/>
    <w:basedOn w:val="a0"/>
    <w:link w:val="a6"/>
    <w:uiPriority w:val="99"/>
    <w:rsid w:val="002C6B1C"/>
    <w:rPr>
      <w:rFonts w:ascii="Arial" w:eastAsiaTheme="minorEastAsia" w:hAnsi="Arial" w:cs="Arial"/>
      <w:sz w:val="20"/>
      <w:szCs w:val="20"/>
      <w:lang w:eastAsia="ru-RU"/>
    </w:rPr>
  </w:style>
  <w:style w:type="character" w:styleId="a8">
    <w:name w:val="Hyperlink"/>
    <w:basedOn w:val="a0"/>
    <w:uiPriority w:val="99"/>
    <w:unhideWhenUsed/>
    <w:rsid w:val="002C6B1C"/>
    <w:rPr>
      <w:color w:val="0563C1" w:themeColor="hyperlink"/>
      <w:u w:val="single"/>
    </w:rPr>
  </w:style>
  <w:style w:type="paragraph" w:styleId="a9">
    <w:name w:val="Balloon Text"/>
    <w:basedOn w:val="a"/>
    <w:link w:val="aa"/>
    <w:uiPriority w:val="99"/>
    <w:semiHidden/>
    <w:unhideWhenUsed/>
    <w:rsid w:val="002C6B1C"/>
    <w:rPr>
      <w:rFonts w:ascii="Tahoma" w:hAnsi="Tahoma" w:cs="Tahoma"/>
      <w:sz w:val="16"/>
      <w:szCs w:val="16"/>
    </w:rPr>
  </w:style>
  <w:style w:type="character" w:customStyle="1" w:styleId="aa">
    <w:name w:val="Текст выноски Знак"/>
    <w:basedOn w:val="a0"/>
    <w:link w:val="a9"/>
    <w:uiPriority w:val="99"/>
    <w:semiHidden/>
    <w:rsid w:val="002C6B1C"/>
    <w:rPr>
      <w:rFonts w:ascii="Tahoma" w:eastAsiaTheme="minorEastAsia" w:hAnsi="Tahoma" w:cs="Tahoma"/>
      <w:sz w:val="16"/>
      <w:szCs w:val="16"/>
      <w:lang w:eastAsia="ru-RU"/>
    </w:rPr>
  </w:style>
  <w:style w:type="table" w:styleId="ab">
    <w:name w:val="Table Grid"/>
    <w:basedOn w:val="a1"/>
    <w:uiPriority w:val="59"/>
    <w:rsid w:val="002C6B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annotation reference"/>
    <w:basedOn w:val="a0"/>
    <w:uiPriority w:val="99"/>
    <w:semiHidden/>
    <w:unhideWhenUsed/>
    <w:rsid w:val="002C6B1C"/>
    <w:rPr>
      <w:sz w:val="16"/>
      <w:szCs w:val="16"/>
    </w:rPr>
  </w:style>
  <w:style w:type="paragraph" w:styleId="ad">
    <w:name w:val="annotation text"/>
    <w:basedOn w:val="a"/>
    <w:link w:val="ae"/>
    <w:uiPriority w:val="99"/>
    <w:semiHidden/>
    <w:unhideWhenUsed/>
    <w:rsid w:val="002C6B1C"/>
  </w:style>
  <w:style w:type="character" w:customStyle="1" w:styleId="ae">
    <w:name w:val="Текст примечания Знак"/>
    <w:basedOn w:val="a0"/>
    <w:link w:val="ad"/>
    <w:uiPriority w:val="99"/>
    <w:semiHidden/>
    <w:rsid w:val="002C6B1C"/>
    <w:rPr>
      <w:rFonts w:ascii="Arial" w:eastAsiaTheme="minorEastAsia" w:hAnsi="Arial" w:cs="Arial"/>
      <w:sz w:val="20"/>
      <w:szCs w:val="20"/>
      <w:lang w:eastAsia="ru-RU"/>
    </w:rPr>
  </w:style>
  <w:style w:type="paragraph" w:styleId="af">
    <w:name w:val="annotation subject"/>
    <w:basedOn w:val="ad"/>
    <w:next w:val="ad"/>
    <w:link w:val="af0"/>
    <w:uiPriority w:val="99"/>
    <w:semiHidden/>
    <w:unhideWhenUsed/>
    <w:rsid w:val="002C6B1C"/>
    <w:rPr>
      <w:b/>
      <w:bCs/>
    </w:rPr>
  </w:style>
  <w:style w:type="character" w:customStyle="1" w:styleId="af0">
    <w:name w:val="Тема примечания Знак"/>
    <w:basedOn w:val="ae"/>
    <w:link w:val="af"/>
    <w:uiPriority w:val="99"/>
    <w:semiHidden/>
    <w:rsid w:val="002C6B1C"/>
    <w:rPr>
      <w:rFonts w:ascii="Arial" w:eastAsiaTheme="minorEastAsia" w:hAnsi="Arial" w:cs="Arial"/>
      <w:b/>
      <w:bCs/>
      <w:sz w:val="20"/>
      <w:szCs w:val="20"/>
      <w:lang w:eastAsia="ru-RU"/>
    </w:rPr>
  </w:style>
  <w:style w:type="table" w:customStyle="1" w:styleId="1">
    <w:name w:val="Сетка таблицы1"/>
    <w:basedOn w:val="a1"/>
    <w:next w:val="ab"/>
    <w:uiPriority w:val="59"/>
    <w:rsid w:val="002C6B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2C6B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itle"/>
    <w:basedOn w:val="a"/>
    <w:next w:val="a"/>
    <w:link w:val="af2"/>
    <w:uiPriority w:val="10"/>
    <w:qFormat/>
    <w:rsid w:val="00E648A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Название Знак"/>
    <w:basedOn w:val="a0"/>
    <w:link w:val="af1"/>
    <w:uiPriority w:val="10"/>
    <w:rsid w:val="00E648AB"/>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1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B1C"/>
    <w:pPr>
      <w:ind w:left="720"/>
      <w:contextualSpacing/>
    </w:pPr>
  </w:style>
  <w:style w:type="paragraph" w:styleId="a4">
    <w:name w:val="header"/>
    <w:basedOn w:val="a"/>
    <w:link w:val="a5"/>
    <w:uiPriority w:val="99"/>
    <w:unhideWhenUsed/>
    <w:rsid w:val="002C6B1C"/>
    <w:pPr>
      <w:tabs>
        <w:tab w:val="center" w:pos="4677"/>
        <w:tab w:val="right" w:pos="9355"/>
      </w:tabs>
    </w:pPr>
  </w:style>
  <w:style w:type="character" w:customStyle="1" w:styleId="a5">
    <w:name w:val="Верхний колонтитул Знак"/>
    <w:basedOn w:val="a0"/>
    <w:link w:val="a4"/>
    <w:uiPriority w:val="99"/>
    <w:rsid w:val="002C6B1C"/>
    <w:rPr>
      <w:rFonts w:ascii="Arial" w:eastAsiaTheme="minorEastAsia" w:hAnsi="Arial" w:cs="Arial"/>
      <w:sz w:val="20"/>
      <w:szCs w:val="20"/>
      <w:lang w:eastAsia="ru-RU"/>
    </w:rPr>
  </w:style>
  <w:style w:type="paragraph" w:styleId="a6">
    <w:name w:val="footer"/>
    <w:basedOn w:val="a"/>
    <w:link w:val="a7"/>
    <w:uiPriority w:val="99"/>
    <w:unhideWhenUsed/>
    <w:rsid w:val="002C6B1C"/>
    <w:pPr>
      <w:tabs>
        <w:tab w:val="center" w:pos="4677"/>
        <w:tab w:val="right" w:pos="9355"/>
      </w:tabs>
    </w:pPr>
  </w:style>
  <w:style w:type="character" w:customStyle="1" w:styleId="a7">
    <w:name w:val="Нижний колонтитул Знак"/>
    <w:basedOn w:val="a0"/>
    <w:link w:val="a6"/>
    <w:uiPriority w:val="99"/>
    <w:rsid w:val="002C6B1C"/>
    <w:rPr>
      <w:rFonts w:ascii="Arial" w:eastAsiaTheme="minorEastAsia" w:hAnsi="Arial" w:cs="Arial"/>
      <w:sz w:val="20"/>
      <w:szCs w:val="20"/>
      <w:lang w:eastAsia="ru-RU"/>
    </w:rPr>
  </w:style>
  <w:style w:type="character" w:styleId="a8">
    <w:name w:val="Hyperlink"/>
    <w:basedOn w:val="a0"/>
    <w:uiPriority w:val="99"/>
    <w:unhideWhenUsed/>
    <w:rsid w:val="002C6B1C"/>
    <w:rPr>
      <w:color w:val="0563C1" w:themeColor="hyperlink"/>
      <w:u w:val="single"/>
    </w:rPr>
  </w:style>
  <w:style w:type="paragraph" w:styleId="a9">
    <w:name w:val="Balloon Text"/>
    <w:basedOn w:val="a"/>
    <w:link w:val="aa"/>
    <w:uiPriority w:val="99"/>
    <w:semiHidden/>
    <w:unhideWhenUsed/>
    <w:rsid w:val="002C6B1C"/>
    <w:rPr>
      <w:rFonts w:ascii="Tahoma" w:hAnsi="Tahoma" w:cs="Tahoma"/>
      <w:sz w:val="16"/>
      <w:szCs w:val="16"/>
    </w:rPr>
  </w:style>
  <w:style w:type="character" w:customStyle="1" w:styleId="aa">
    <w:name w:val="Текст выноски Знак"/>
    <w:basedOn w:val="a0"/>
    <w:link w:val="a9"/>
    <w:uiPriority w:val="99"/>
    <w:semiHidden/>
    <w:rsid w:val="002C6B1C"/>
    <w:rPr>
      <w:rFonts w:ascii="Tahoma" w:eastAsiaTheme="minorEastAsia" w:hAnsi="Tahoma" w:cs="Tahoma"/>
      <w:sz w:val="16"/>
      <w:szCs w:val="16"/>
      <w:lang w:eastAsia="ru-RU"/>
    </w:rPr>
  </w:style>
  <w:style w:type="table" w:styleId="ab">
    <w:name w:val="Table Grid"/>
    <w:basedOn w:val="a1"/>
    <w:uiPriority w:val="59"/>
    <w:rsid w:val="002C6B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semiHidden/>
    <w:unhideWhenUsed/>
    <w:rsid w:val="002C6B1C"/>
    <w:rPr>
      <w:sz w:val="16"/>
      <w:szCs w:val="16"/>
    </w:rPr>
  </w:style>
  <w:style w:type="paragraph" w:styleId="ad">
    <w:name w:val="annotation text"/>
    <w:basedOn w:val="a"/>
    <w:link w:val="ae"/>
    <w:uiPriority w:val="99"/>
    <w:semiHidden/>
    <w:unhideWhenUsed/>
    <w:rsid w:val="002C6B1C"/>
  </w:style>
  <w:style w:type="character" w:customStyle="1" w:styleId="ae">
    <w:name w:val="Текст примечания Знак"/>
    <w:basedOn w:val="a0"/>
    <w:link w:val="ad"/>
    <w:uiPriority w:val="99"/>
    <w:semiHidden/>
    <w:rsid w:val="002C6B1C"/>
    <w:rPr>
      <w:rFonts w:ascii="Arial" w:eastAsiaTheme="minorEastAsia" w:hAnsi="Arial" w:cs="Arial"/>
      <w:sz w:val="20"/>
      <w:szCs w:val="20"/>
      <w:lang w:eastAsia="ru-RU"/>
    </w:rPr>
  </w:style>
  <w:style w:type="paragraph" w:styleId="af">
    <w:name w:val="annotation subject"/>
    <w:basedOn w:val="ad"/>
    <w:next w:val="ad"/>
    <w:link w:val="af0"/>
    <w:uiPriority w:val="99"/>
    <w:semiHidden/>
    <w:unhideWhenUsed/>
    <w:rsid w:val="002C6B1C"/>
    <w:rPr>
      <w:b/>
      <w:bCs/>
    </w:rPr>
  </w:style>
  <w:style w:type="character" w:customStyle="1" w:styleId="af0">
    <w:name w:val="Тема примечания Знак"/>
    <w:basedOn w:val="ae"/>
    <w:link w:val="af"/>
    <w:uiPriority w:val="99"/>
    <w:semiHidden/>
    <w:rsid w:val="002C6B1C"/>
    <w:rPr>
      <w:rFonts w:ascii="Arial" w:eastAsiaTheme="minorEastAsia" w:hAnsi="Arial" w:cs="Arial"/>
      <w:b/>
      <w:bCs/>
      <w:sz w:val="20"/>
      <w:szCs w:val="20"/>
      <w:lang w:eastAsia="ru-RU"/>
    </w:rPr>
  </w:style>
  <w:style w:type="table" w:customStyle="1" w:styleId="1">
    <w:name w:val="Сетка таблицы1"/>
    <w:basedOn w:val="a1"/>
    <w:next w:val="ab"/>
    <w:uiPriority w:val="59"/>
    <w:rsid w:val="002C6B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b"/>
    <w:uiPriority w:val="59"/>
    <w:rsid w:val="002C6B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Title"/>
    <w:basedOn w:val="a"/>
    <w:next w:val="a"/>
    <w:link w:val="af2"/>
    <w:uiPriority w:val="10"/>
    <w:qFormat/>
    <w:rsid w:val="00E648A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Название Знак"/>
    <w:basedOn w:val="a0"/>
    <w:link w:val="af1"/>
    <w:uiPriority w:val="10"/>
    <w:rsid w:val="00E648AB"/>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627900563">
      <w:bodyDiv w:val="1"/>
      <w:marLeft w:val="0"/>
      <w:marRight w:val="0"/>
      <w:marTop w:val="0"/>
      <w:marBottom w:val="0"/>
      <w:divBdr>
        <w:top w:val="none" w:sz="0" w:space="0" w:color="auto"/>
        <w:left w:val="none" w:sz="0" w:space="0" w:color="auto"/>
        <w:bottom w:val="none" w:sz="0" w:space="0" w:color="auto"/>
        <w:right w:val="none" w:sz="0" w:space="0" w:color="auto"/>
      </w:divBdr>
    </w:div>
    <w:div w:id="1000349927">
      <w:bodyDiv w:val="1"/>
      <w:marLeft w:val="0"/>
      <w:marRight w:val="0"/>
      <w:marTop w:val="0"/>
      <w:marBottom w:val="0"/>
      <w:divBdr>
        <w:top w:val="none" w:sz="0" w:space="0" w:color="auto"/>
        <w:left w:val="none" w:sz="0" w:space="0" w:color="auto"/>
        <w:bottom w:val="none" w:sz="0" w:space="0" w:color="auto"/>
        <w:right w:val="none" w:sz="0" w:space="0" w:color="auto"/>
      </w:divBdr>
    </w:div>
    <w:div w:id="1195070545">
      <w:bodyDiv w:val="1"/>
      <w:marLeft w:val="0"/>
      <w:marRight w:val="0"/>
      <w:marTop w:val="0"/>
      <w:marBottom w:val="0"/>
      <w:divBdr>
        <w:top w:val="none" w:sz="0" w:space="0" w:color="auto"/>
        <w:left w:val="none" w:sz="0" w:space="0" w:color="auto"/>
        <w:bottom w:val="none" w:sz="0" w:space="0" w:color="auto"/>
        <w:right w:val="none" w:sz="0" w:space="0" w:color="auto"/>
      </w:divBdr>
    </w:div>
    <w:div w:id="1363243204">
      <w:bodyDiv w:val="1"/>
      <w:marLeft w:val="0"/>
      <w:marRight w:val="0"/>
      <w:marTop w:val="0"/>
      <w:marBottom w:val="0"/>
      <w:divBdr>
        <w:top w:val="none" w:sz="0" w:space="0" w:color="auto"/>
        <w:left w:val="none" w:sz="0" w:space="0" w:color="auto"/>
        <w:bottom w:val="none" w:sz="0" w:space="0" w:color="auto"/>
        <w:right w:val="none" w:sz="0" w:space="0" w:color="auto"/>
      </w:divBdr>
    </w:div>
    <w:div w:id="1454907538">
      <w:bodyDiv w:val="1"/>
      <w:marLeft w:val="0"/>
      <w:marRight w:val="0"/>
      <w:marTop w:val="0"/>
      <w:marBottom w:val="0"/>
      <w:divBdr>
        <w:top w:val="none" w:sz="0" w:space="0" w:color="auto"/>
        <w:left w:val="none" w:sz="0" w:space="0" w:color="auto"/>
        <w:bottom w:val="none" w:sz="0" w:space="0" w:color="auto"/>
        <w:right w:val="none" w:sz="0" w:space="0" w:color="auto"/>
      </w:divBdr>
    </w:div>
    <w:div w:id="15132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e__x043f__x002e__x0020__x043f__x043e__x043b__x0435__x0020_1 xmlns="8c38d8e4-1c03-4264-8540-4ae20248ee67">аккредитив</_x0414__x043e__x043f__x002e__x0020__x043f__x043e__x043b__x0435__x0020_1>
    <_dlc_DocId xmlns="661dabe8-4af8-4d87-9805-59e5054b3040">F4XYYSJ66K4Y-122-3668</_dlc_DocId>
    <_dlc_DocIdUrl xmlns="661dabe8-4af8-4d87-9805-59e5054b3040">
      <Url>http://pioneer-project/PWA/primo52/_layouts/DocIdRedir.aspx?ID=F4XYYSJ66K4Y-122-3668</Url>
      <Description>F4XYYSJ66K4Y-122-3668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6B06880233FC64A89595C345B7FDC75" ma:contentTypeVersion="6" ma:contentTypeDescription="Создание документа." ma:contentTypeScope="" ma:versionID="3976525b074d7c317aaff2bf5a1f59c4">
  <xsd:schema xmlns:xsd="http://www.w3.org/2001/XMLSchema" xmlns:xs="http://www.w3.org/2001/XMLSchema" xmlns:p="http://schemas.microsoft.com/office/2006/metadata/properties" xmlns:ns2="661dabe8-4af8-4d87-9805-59e5054b3040" xmlns:ns3="8c38d8e4-1c03-4264-8540-4ae20248ee67" targetNamespace="http://schemas.microsoft.com/office/2006/metadata/properties" ma:root="true" ma:fieldsID="611bd789a0e84a7a4e9c9427379ca63e" ns2:_="" ns3:_="">
    <xsd:import namespace="661dabe8-4af8-4d87-9805-59e5054b3040"/>
    <xsd:import namespace="8c38d8e4-1c03-4264-8540-4ae20248ee67"/>
    <xsd:element name="properties">
      <xsd:complexType>
        <xsd:sequence>
          <xsd:element name="documentManagement">
            <xsd:complexType>
              <xsd:all>
                <xsd:element ref="ns2:_dlc_DocId" minOccurs="0"/>
                <xsd:element ref="ns2:_dlc_DocIdUrl" minOccurs="0"/>
                <xsd:element ref="ns2:_dlc_DocIdPersistId" minOccurs="0"/>
                <xsd:element ref="ns3:_x0414__x043e__x043f__x002e__x0020__x043f__x043e__x043b__x0435__x0020_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dabe8-4af8-4d87-9805-59e5054b304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38d8e4-1c03-4264-8540-4ae20248ee67" elementFormDefault="qualified">
    <xsd:import namespace="http://schemas.microsoft.com/office/2006/documentManagement/types"/>
    <xsd:import namespace="http://schemas.microsoft.com/office/infopath/2007/PartnerControls"/>
    <xsd:element name="_x0414__x043e__x043f__x002e__x0020__x043f__x043e__x043b__x0435__x0020_1" ma:index="14" nillable="true" ma:displayName="Доп. поле 1" ma:internalName="_x0414__x043e__x043f__x002e__x0020__x043f__x043e__x043b__x0435__x0020_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7417-AC10-4DA7-9DF2-F4CACD553D2D}">
  <ds:schemaRefs>
    <ds:schemaRef ds:uri="http://schemas.microsoft.com/office/2006/metadata/properties"/>
    <ds:schemaRef ds:uri="http://schemas.microsoft.com/office/infopath/2007/PartnerControls"/>
    <ds:schemaRef ds:uri="8c38d8e4-1c03-4264-8540-4ae20248ee67"/>
    <ds:schemaRef ds:uri="661dabe8-4af8-4d87-9805-59e5054b3040"/>
  </ds:schemaRefs>
</ds:datastoreItem>
</file>

<file path=customXml/itemProps2.xml><?xml version="1.0" encoding="utf-8"?>
<ds:datastoreItem xmlns:ds="http://schemas.openxmlformats.org/officeDocument/2006/customXml" ds:itemID="{EA6C2C1C-4028-4DCE-B2EB-7B5825AA325C}">
  <ds:schemaRefs>
    <ds:schemaRef ds:uri="http://schemas.microsoft.com/sharepoint/events"/>
  </ds:schemaRefs>
</ds:datastoreItem>
</file>

<file path=customXml/itemProps3.xml><?xml version="1.0" encoding="utf-8"?>
<ds:datastoreItem xmlns:ds="http://schemas.openxmlformats.org/officeDocument/2006/customXml" ds:itemID="{06962CC3-BC8A-450D-A2DE-02EE11F538A1}">
  <ds:schemaRefs>
    <ds:schemaRef ds:uri="http://schemas.microsoft.com/sharepoint/v3/contenttype/forms"/>
  </ds:schemaRefs>
</ds:datastoreItem>
</file>

<file path=customXml/itemProps4.xml><?xml version="1.0" encoding="utf-8"?>
<ds:datastoreItem xmlns:ds="http://schemas.openxmlformats.org/officeDocument/2006/customXml" ds:itemID="{DB4AF5C5-F7BA-4FAA-A917-497851096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dabe8-4af8-4d87-9805-59e5054b3040"/>
    <ds:schemaRef ds:uri="8c38d8e4-1c03-4264-8540-4ae20248e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BCD557-74DB-4A17-8210-1C4EC286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6621</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Семакова Екатерина Александровна</dc:creator>
  <cp:lastModifiedBy>ФД</cp:lastModifiedBy>
  <cp:revision>4</cp:revision>
  <cp:lastPrinted>2016-11-30T12:40:00Z</cp:lastPrinted>
  <dcterms:created xsi:type="dcterms:W3CDTF">2017-01-17T09:31:00Z</dcterms:created>
  <dcterms:modified xsi:type="dcterms:W3CDTF">2017-01-17T09:34:00Z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0x01010026B06880233FC64A89595C345B7FDC75</vt:lpwstr>
  </property>
  <property fmtid="{D5CDD505-2E9C-101B-9397-08002B2CF9AE}" pid="3" name="_dlc_DocIdItemGuid">
    <vt:lpwstr>541d000c-7b34-472f-b756-86055209e1ac</vt:lpwstr>
  </property>
</Properties>
</file>